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08" w:rsidRPr="00747408" w:rsidRDefault="00782958" w:rsidP="000703EF">
      <w:pPr>
        <w:spacing w:after="0"/>
        <w:jc w:val="center"/>
        <w:rPr>
          <w:rFonts w:ascii="Times New Roman" w:hAnsi="Times New Roman" w:cs="Times New Roman"/>
          <w:sz w:val="28"/>
          <w:szCs w:val="26"/>
        </w:rPr>
      </w:pPr>
      <w:r w:rsidRPr="00747408">
        <w:rPr>
          <w:rFonts w:ascii="Times New Roman" w:hAnsi="Times New Roman" w:cs="Times New Roman"/>
          <w:sz w:val="28"/>
          <w:szCs w:val="26"/>
        </w:rPr>
        <w:t>Муниципальное бюджетное общеобразовательное учреждение</w:t>
      </w:r>
    </w:p>
    <w:p w:rsidR="00747408" w:rsidRPr="00747408" w:rsidRDefault="00782958" w:rsidP="000703EF">
      <w:pPr>
        <w:spacing w:after="0"/>
        <w:jc w:val="center"/>
        <w:rPr>
          <w:rFonts w:ascii="Times New Roman" w:hAnsi="Times New Roman" w:cs="Times New Roman"/>
          <w:sz w:val="28"/>
          <w:szCs w:val="26"/>
        </w:rPr>
      </w:pPr>
      <w:r w:rsidRPr="00747408">
        <w:rPr>
          <w:rFonts w:ascii="Times New Roman" w:hAnsi="Times New Roman" w:cs="Times New Roman"/>
          <w:sz w:val="28"/>
          <w:szCs w:val="26"/>
        </w:rPr>
        <w:t xml:space="preserve"> «Средняя общеобразовательная школа № 8»</w:t>
      </w:r>
    </w:p>
    <w:p w:rsidR="00782958" w:rsidRPr="00747408" w:rsidRDefault="00782958" w:rsidP="000703EF">
      <w:pPr>
        <w:spacing w:after="0"/>
        <w:jc w:val="center"/>
        <w:rPr>
          <w:rFonts w:ascii="Times New Roman" w:hAnsi="Times New Roman" w:cs="Times New Roman"/>
          <w:sz w:val="28"/>
          <w:szCs w:val="26"/>
        </w:rPr>
      </w:pPr>
      <w:r w:rsidRPr="00747408">
        <w:rPr>
          <w:rFonts w:ascii="Times New Roman" w:hAnsi="Times New Roman" w:cs="Times New Roman"/>
          <w:sz w:val="28"/>
          <w:szCs w:val="26"/>
        </w:rPr>
        <w:t xml:space="preserve"> города Торжка Тверской области</w:t>
      </w:r>
    </w:p>
    <w:p w:rsidR="00782958" w:rsidRDefault="0078295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Pr="00747408" w:rsidRDefault="00747408" w:rsidP="000703EF">
      <w:pPr>
        <w:spacing w:after="0"/>
        <w:jc w:val="center"/>
        <w:rPr>
          <w:rFonts w:ascii="Times New Roman" w:hAnsi="Times New Roman" w:cs="Times New Roman"/>
          <w:b/>
          <w:sz w:val="32"/>
          <w:szCs w:val="26"/>
        </w:rPr>
      </w:pPr>
    </w:p>
    <w:p w:rsidR="00747408" w:rsidRPr="00747408" w:rsidRDefault="00747408" w:rsidP="000703EF">
      <w:pPr>
        <w:spacing w:after="0"/>
        <w:jc w:val="center"/>
        <w:rPr>
          <w:rFonts w:ascii="Times New Roman" w:hAnsi="Times New Roman" w:cs="Times New Roman"/>
          <w:b/>
          <w:sz w:val="36"/>
          <w:szCs w:val="26"/>
        </w:rPr>
      </w:pPr>
      <w:r w:rsidRPr="00747408">
        <w:rPr>
          <w:rFonts w:ascii="Times New Roman" w:hAnsi="Times New Roman" w:cs="Times New Roman"/>
          <w:b/>
          <w:sz w:val="36"/>
          <w:szCs w:val="26"/>
        </w:rPr>
        <w:t>ОБОБЩЕНИЕ ОПЫТА</w:t>
      </w:r>
    </w:p>
    <w:p w:rsidR="00747408" w:rsidRPr="00747408" w:rsidRDefault="00747408" w:rsidP="00747408">
      <w:pPr>
        <w:spacing w:after="0"/>
        <w:jc w:val="center"/>
        <w:rPr>
          <w:rFonts w:ascii="Times New Roman" w:hAnsi="Times New Roman" w:cs="Times New Roman"/>
          <w:b/>
          <w:sz w:val="40"/>
          <w:szCs w:val="26"/>
        </w:rPr>
      </w:pPr>
    </w:p>
    <w:p w:rsidR="00747408" w:rsidRDefault="00747408" w:rsidP="00747408">
      <w:pPr>
        <w:spacing w:after="0"/>
        <w:jc w:val="center"/>
        <w:rPr>
          <w:rFonts w:ascii="Times New Roman" w:hAnsi="Times New Roman" w:cs="Times New Roman"/>
          <w:b/>
          <w:sz w:val="36"/>
          <w:szCs w:val="26"/>
        </w:rPr>
      </w:pPr>
      <w:r>
        <w:rPr>
          <w:rFonts w:ascii="Times New Roman" w:hAnsi="Times New Roman" w:cs="Times New Roman"/>
          <w:b/>
          <w:sz w:val="36"/>
          <w:szCs w:val="26"/>
        </w:rPr>
        <w:t xml:space="preserve">Формирование познавательного интереса </w:t>
      </w:r>
      <w:r w:rsidRPr="00747408">
        <w:rPr>
          <w:rFonts w:ascii="Times New Roman" w:hAnsi="Times New Roman" w:cs="Times New Roman"/>
          <w:b/>
          <w:sz w:val="36"/>
          <w:szCs w:val="26"/>
        </w:rPr>
        <w:t>у учащихся</w:t>
      </w:r>
    </w:p>
    <w:p w:rsidR="00747408" w:rsidRDefault="00747408" w:rsidP="00747408">
      <w:pPr>
        <w:spacing w:after="0"/>
        <w:jc w:val="center"/>
        <w:rPr>
          <w:rFonts w:ascii="Times New Roman" w:hAnsi="Times New Roman" w:cs="Times New Roman"/>
          <w:b/>
          <w:sz w:val="36"/>
          <w:szCs w:val="26"/>
        </w:rPr>
      </w:pPr>
      <w:r w:rsidRPr="00747408">
        <w:rPr>
          <w:rFonts w:ascii="Times New Roman" w:hAnsi="Times New Roman" w:cs="Times New Roman"/>
          <w:b/>
          <w:sz w:val="36"/>
          <w:szCs w:val="26"/>
        </w:rPr>
        <w:t xml:space="preserve"> младших классов</w:t>
      </w:r>
    </w:p>
    <w:p w:rsidR="00747408" w:rsidRDefault="00747408" w:rsidP="00747408">
      <w:pPr>
        <w:spacing w:after="0"/>
        <w:jc w:val="center"/>
        <w:rPr>
          <w:rFonts w:ascii="Times New Roman" w:hAnsi="Times New Roman" w:cs="Times New Roman"/>
          <w:b/>
          <w:sz w:val="36"/>
          <w:szCs w:val="26"/>
        </w:rPr>
      </w:pPr>
    </w:p>
    <w:p w:rsidR="00747408" w:rsidRDefault="00747408" w:rsidP="00747408">
      <w:pPr>
        <w:spacing w:after="0"/>
        <w:jc w:val="center"/>
        <w:rPr>
          <w:rFonts w:ascii="Times New Roman" w:hAnsi="Times New Roman" w:cs="Times New Roman"/>
          <w:b/>
          <w:sz w:val="36"/>
          <w:szCs w:val="26"/>
        </w:rPr>
      </w:pPr>
    </w:p>
    <w:p w:rsidR="00747408" w:rsidRPr="00747408" w:rsidRDefault="00747408" w:rsidP="00747408">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47408" w:rsidRDefault="0074740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47408" w:rsidP="00747408">
      <w:pPr>
        <w:spacing w:after="0"/>
        <w:jc w:val="right"/>
        <w:rPr>
          <w:rFonts w:ascii="Times New Roman" w:hAnsi="Times New Roman" w:cs="Times New Roman"/>
          <w:sz w:val="28"/>
          <w:szCs w:val="26"/>
        </w:rPr>
      </w:pPr>
      <w:r>
        <w:rPr>
          <w:rFonts w:ascii="Times New Roman" w:hAnsi="Times New Roman" w:cs="Times New Roman"/>
          <w:sz w:val="28"/>
          <w:szCs w:val="26"/>
        </w:rPr>
        <w:t>подготовила</w:t>
      </w:r>
    </w:p>
    <w:p w:rsidR="00747408" w:rsidRDefault="00747408" w:rsidP="00747408">
      <w:pPr>
        <w:spacing w:after="0"/>
        <w:jc w:val="right"/>
        <w:rPr>
          <w:rFonts w:ascii="Times New Roman" w:hAnsi="Times New Roman" w:cs="Times New Roman"/>
          <w:sz w:val="28"/>
          <w:szCs w:val="26"/>
        </w:rPr>
      </w:pPr>
      <w:r>
        <w:rPr>
          <w:rFonts w:ascii="Times New Roman" w:hAnsi="Times New Roman" w:cs="Times New Roman"/>
          <w:sz w:val="28"/>
          <w:szCs w:val="26"/>
        </w:rPr>
        <w:t xml:space="preserve">учитель начальных классов </w:t>
      </w:r>
    </w:p>
    <w:p w:rsidR="00747408" w:rsidRPr="00747408" w:rsidRDefault="00747408" w:rsidP="00747408">
      <w:pPr>
        <w:spacing w:after="0"/>
        <w:jc w:val="right"/>
        <w:rPr>
          <w:rFonts w:ascii="Times New Roman" w:hAnsi="Times New Roman" w:cs="Times New Roman"/>
          <w:sz w:val="28"/>
          <w:szCs w:val="26"/>
        </w:rPr>
      </w:pPr>
      <w:proofErr w:type="spellStart"/>
      <w:r>
        <w:rPr>
          <w:rFonts w:ascii="Times New Roman" w:hAnsi="Times New Roman" w:cs="Times New Roman"/>
          <w:sz w:val="28"/>
          <w:szCs w:val="26"/>
        </w:rPr>
        <w:t>Куркова</w:t>
      </w:r>
      <w:proofErr w:type="spellEnd"/>
      <w:r>
        <w:rPr>
          <w:rFonts w:ascii="Times New Roman" w:hAnsi="Times New Roman" w:cs="Times New Roman"/>
          <w:sz w:val="28"/>
          <w:szCs w:val="26"/>
        </w:rPr>
        <w:t xml:space="preserve"> Светлана Викторовна</w:t>
      </w: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82958" w:rsidRDefault="00782958" w:rsidP="000703EF">
      <w:pPr>
        <w:spacing w:after="0"/>
        <w:jc w:val="center"/>
        <w:rPr>
          <w:rFonts w:ascii="Times New Roman" w:hAnsi="Times New Roman" w:cs="Times New Roman"/>
          <w:b/>
          <w:sz w:val="28"/>
          <w:szCs w:val="26"/>
        </w:rPr>
      </w:pPr>
    </w:p>
    <w:p w:rsidR="00747408" w:rsidRDefault="00747408" w:rsidP="00747408">
      <w:pPr>
        <w:spacing w:after="0"/>
        <w:jc w:val="center"/>
        <w:rPr>
          <w:rFonts w:ascii="Times New Roman" w:hAnsi="Times New Roman" w:cs="Times New Roman"/>
          <w:sz w:val="28"/>
          <w:szCs w:val="26"/>
        </w:rPr>
      </w:pPr>
      <w:r>
        <w:rPr>
          <w:rFonts w:ascii="Times New Roman" w:hAnsi="Times New Roman" w:cs="Times New Roman"/>
          <w:sz w:val="28"/>
          <w:szCs w:val="26"/>
        </w:rPr>
        <w:t>г. Торжок, 2013 год</w:t>
      </w:r>
    </w:p>
    <w:p w:rsidR="00F875CD" w:rsidRPr="00747408" w:rsidRDefault="00F875CD" w:rsidP="00747408">
      <w:pPr>
        <w:spacing w:after="0"/>
        <w:jc w:val="center"/>
        <w:rPr>
          <w:rFonts w:ascii="Times New Roman" w:hAnsi="Times New Roman" w:cs="Times New Roman"/>
          <w:sz w:val="28"/>
          <w:szCs w:val="26"/>
        </w:rPr>
      </w:pPr>
      <w:r w:rsidRPr="00B6747C">
        <w:rPr>
          <w:rFonts w:ascii="Times New Roman" w:hAnsi="Times New Roman" w:cs="Times New Roman"/>
          <w:b/>
          <w:sz w:val="28"/>
          <w:szCs w:val="26"/>
        </w:rPr>
        <w:lastRenderedPageBreak/>
        <w:t>Факторы, способствующие формированию познавательного интереса</w:t>
      </w:r>
    </w:p>
    <w:p w:rsidR="00426089" w:rsidRPr="00B6747C" w:rsidRDefault="00F875CD" w:rsidP="00F875CD">
      <w:pPr>
        <w:spacing w:after="0"/>
        <w:jc w:val="center"/>
        <w:rPr>
          <w:rFonts w:ascii="Times New Roman" w:hAnsi="Times New Roman" w:cs="Times New Roman"/>
          <w:b/>
          <w:sz w:val="28"/>
          <w:szCs w:val="26"/>
        </w:rPr>
      </w:pPr>
      <w:r w:rsidRPr="00B6747C">
        <w:rPr>
          <w:rFonts w:ascii="Times New Roman" w:hAnsi="Times New Roman" w:cs="Times New Roman"/>
          <w:b/>
          <w:sz w:val="28"/>
          <w:szCs w:val="26"/>
        </w:rPr>
        <w:t>у младших школьников</w:t>
      </w:r>
    </w:p>
    <w:p w:rsidR="00F875CD" w:rsidRPr="00B6747C" w:rsidRDefault="00F875CD"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Опираясь на закономерности процесса усвоения, учитель, прежде всего, должен обеспечить мотивацию учащихся. Но многие учителя, часто сами того не осознавая, исходят из того, что раз ребенок пришел в школу, то он должен делать все, что рекомендует учитель. Встречаются и такие учителя, которые, прежде всего, опираются на отрицательные эмоции учащихся. В т</w:t>
      </w:r>
      <w:r w:rsidR="00782958">
        <w:rPr>
          <w:rFonts w:ascii="Times New Roman" w:hAnsi="Times New Roman" w:cs="Times New Roman"/>
          <w:sz w:val="26"/>
          <w:szCs w:val="26"/>
        </w:rPr>
        <w:t>аких случаях деятельностью учащи</w:t>
      </w:r>
      <w:r w:rsidRPr="00B6747C">
        <w:rPr>
          <w:rFonts w:ascii="Times New Roman" w:hAnsi="Times New Roman" w:cs="Times New Roman"/>
          <w:sz w:val="26"/>
          <w:szCs w:val="26"/>
        </w:rPr>
        <w:t>хся движет желание избежать различного рода неприятностей: наказания со стороны учителя или родителей, плохой оценки и т.д.</w:t>
      </w:r>
    </w:p>
    <w:p w:rsidR="00F875CD" w:rsidRPr="00B6747C" w:rsidRDefault="00F875CD"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В этой связи стоит вспомнить В.Ф. Шаталова. Его главная заслуга не в конспектах и опорных пунктах, а в том, что он снял у детей страх перед школой, сделал её местом детской радости. А ребенку школа обязательно должна приносить радость. К этому обязывает не только гуманное отношение к детям, но и забота об успешности учебной деятельности. В своё время Л. Фейербах писал: «…То, для чего открыто сердце, не может составить секрета для разума».</w:t>
      </w:r>
    </w:p>
    <w:p w:rsidR="00F875CD" w:rsidRPr="00B6747C" w:rsidRDefault="00F875CD"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Задача учителя начальной школы, прежде всего и состоит в том, чтобы открыть сердце ребенка, пробудить у него желание усваивать новый материал, научиться работать с ним.</w:t>
      </w:r>
    </w:p>
    <w:p w:rsidR="00F875CD" w:rsidRPr="00B6747C" w:rsidRDefault="00F875CD"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Известно, что развитие мотивов учения идет двумя путями: 1) через усвоение учащимся общественного смысла учения; 2) через саму деятельность учения школьника, которая должна чем-то заинтересовать его. На первом пути </w:t>
      </w:r>
      <w:r w:rsidR="00561B42" w:rsidRPr="00B6747C">
        <w:rPr>
          <w:rFonts w:ascii="Times New Roman" w:hAnsi="Times New Roman" w:cs="Times New Roman"/>
          <w:sz w:val="26"/>
          <w:szCs w:val="26"/>
        </w:rPr>
        <w:t>главная задача учителя состоит в том, чтобы, с одной стороны, довести до сознания ребенка те мотивы, которые общественно незначимы, но имеют достаточно высокий уровень действенности. Примером может служить желание получить хорошие оценки. Учащимся необходимо помочь осознать объективную связь оценки с уровнем знаний и умений. И, таким образом, постепенно мотивацию, идущую от оценки, перевести в мотивацию, связанную с желанием иметь высокий уровень знаний и умений. Это, в свою очередь, должно</w:t>
      </w:r>
      <w:r w:rsidR="002405DB" w:rsidRPr="00B6747C">
        <w:rPr>
          <w:rFonts w:ascii="Times New Roman" w:hAnsi="Times New Roman" w:cs="Times New Roman"/>
          <w:sz w:val="26"/>
          <w:szCs w:val="26"/>
        </w:rPr>
        <w:t xml:space="preserve"> осознаваться детьми как необходимое условие их успешной, полезной обществу деятельности</w:t>
      </w:r>
      <w:r w:rsidR="00192D80">
        <w:rPr>
          <w:rFonts w:ascii="Times New Roman" w:hAnsi="Times New Roman" w:cs="Times New Roman"/>
          <w:sz w:val="26"/>
          <w:szCs w:val="26"/>
        </w:rPr>
        <w:t xml:space="preserve"> [1</w:t>
      </w:r>
      <w:r w:rsidR="002405DB" w:rsidRPr="00B6747C">
        <w:rPr>
          <w:rFonts w:ascii="Times New Roman" w:hAnsi="Times New Roman" w:cs="Times New Roman"/>
          <w:sz w:val="26"/>
          <w:szCs w:val="26"/>
        </w:rPr>
        <w:t>].</w:t>
      </w:r>
    </w:p>
    <w:p w:rsidR="002405DB" w:rsidRPr="00B6747C" w:rsidRDefault="002405DB"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С другой стороны, необходимо повысить действенность мотивов, которые осознаются учащимися как важные, но реально их поведением не движут. Этот путь формирования учебной мотивации связан непосредственно с особенностями организации учебного процесса. В психологии выявлено достаточно много конкретных условий, вызывающих интерес школьника к учебной деятельности.</w:t>
      </w:r>
    </w:p>
    <w:p w:rsidR="002405DB" w:rsidRPr="00B6747C" w:rsidRDefault="002405DB"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 Исследования показали, что познавательные интересы школьников существенно зависят от способа раскрытия учебного предмета. Обычно предмет предстает перед учеником как последовательность частных явлений. Каждое из этих явлений учитель объясняет, дает готовый способ действия с ним. Ребенку ничего не остается, как запомнить все это и действовать показанным способом. Примером может служить и курс построения математики, и курс русского языка. Так, при изучении сложения ребенок движется по множеству концентрических кругов, отдельно осваивая сложение внутри первого десятка, второго, сотни и т.д. </w:t>
      </w:r>
      <w:r w:rsidRPr="00B6747C">
        <w:rPr>
          <w:rFonts w:ascii="Times New Roman" w:hAnsi="Times New Roman" w:cs="Times New Roman"/>
          <w:sz w:val="26"/>
          <w:szCs w:val="26"/>
        </w:rPr>
        <w:lastRenderedPageBreak/>
        <w:t xml:space="preserve">Внутри сотни отдельно учится складывать </w:t>
      </w:r>
      <w:r w:rsidR="00165BAA" w:rsidRPr="00B6747C">
        <w:rPr>
          <w:rFonts w:ascii="Times New Roman" w:hAnsi="Times New Roman" w:cs="Times New Roman"/>
          <w:sz w:val="26"/>
          <w:szCs w:val="26"/>
        </w:rPr>
        <w:t>десятки с единицами, затем круглые десятки, затем два двухзначных числа без перехода через десяток, и только в конце с переходом через десяток. Множество механических вычислений, а в результате смысл арифметического действия часто остается неясным. Об этом красноречиво говорят ошибки учащихся. При таком построении предмета есть большая опасность потери интереса к нему [</w:t>
      </w:r>
      <w:r w:rsidR="00192D80">
        <w:rPr>
          <w:rFonts w:ascii="Times New Roman" w:hAnsi="Times New Roman" w:cs="Times New Roman"/>
          <w:sz w:val="26"/>
          <w:szCs w:val="26"/>
        </w:rPr>
        <w:t>1</w:t>
      </w:r>
      <w:r w:rsidR="00165BAA" w:rsidRPr="00B6747C">
        <w:rPr>
          <w:rFonts w:ascii="Times New Roman" w:hAnsi="Times New Roman" w:cs="Times New Roman"/>
          <w:sz w:val="26"/>
          <w:szCs w:val="26"/>
        </w:rPr>
        <w:t>].</w:t>
      </w:r>
    </w:p>
    <w:p w:rsidR="00DE3BE7" w:rsidRPr="00B6747C" w:rsidRDefault="00165BAA"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а тем самым и вызывает у него интерес к изучению данного предмета. При этом, как показало исследование В.Ф. </w:t>
      </w:r>
      <w:proofErr w:type="gramStart"/>
      <w:r w:rsidRPr="00B6747C">
        <w:rPr>
          <w:rFonts w:ascii="Times New Roman" w:hAnsi="Times New Roman" w:cs="Times New Roman"/>
          <w:sz w:val="26"/>
          <w:szCs w:val="26"/>
        </w:rPr>
        <w:t>Моргуна</w:t>
      </w:r>
      <w:proofErr w:type="gramEnd"/>
      <w:r w:rsidRPr="00B6747C">
        <w:rPr>
          <w:rFonts w:ascii="Times New Roman" w:hAnsi="Times New Roman" w:cs="Times New Roman"/>
          <w:sz w:val="26"/>
          <w:szCs w:val="26"/>
        </w:rPr>
        <w:t xml:space="preserve">,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 ученикам интересно изучать, например, русский язык, самостоятельно решая языковые задачи. Второе условие связано с организацией работы над предметом малыми группами. В.Ф. </w:t>
      </w:r>
      <w:proofErr w:type="gramStart"/>
      <w:r w:rsidRPr="00B6747C">
        <w:rPr>
          <w:rFonts w:ascii="Times New Roman" w:hAnsi="Times New Roman" w:cs="Times New Roman"/>
          <w:sz w:val="26"/>
          <w:szCs w:val="26"/>
        </w:rPr>
        <w:t>Моргун</w:t>
      </w:r>
      <w:proofErr w:type="gramEnd"/>
      <w:r w:rsidRPr="00B6747C">
        <w:rPr>
          <w:rFonts w:ascii="Times New Roman" w:hAnsi="Times New Roman" w:cs="Times New Roman"/>
          <w:sz w:val="26"/>
          <w:szCs w:val="26"/>
        </w:rPr>
        <w:t xml:space="preserve"> обнаружил, что принцип подбора учащихся при комплектовании малых групп имеет большое мотивационное значение. Если детей с нейтральным отношением к предмету объединить с детьми, которые не любят данный предмет, то после совместной работы, первые существенно повышают свой интерес к этому предмету. </w:t>
      </w:r>
      <w:r w:rsidR="00DE3BE7" w:rsidRPr="00B6747C">
        <w:rPr>
          <w:rFonts w:ascii="Times New Roman" w:hAnsi="Times New Roman" w:cs="Times New Roman"/>
          <w:sz w:val="26"/>
          <w:szCs w:val="26"/>
        </w:rPr>
        <w:t xml:space="preserve">Если же включить учеников с нейтральным отношением к предмету в группу любящих данный предмет, то отношение к предмету у первых не меняется </w:t>
      </w:r>
      <w:r w:rsidR="00192D80">
        <w:rPr>
          <w:rFonts w:ascii="Times New Roman" w:hAnsi="Times New Roman" w:cs="Times New Roman"/>
          <w:sz w:val="26"/>
          <w:szCs w:val="26"/>
        </w:rPr>
        <w:t>[1</w:t>
      </w:r>
      <w:r w:rsidR="00DE3BE7" w:rsidRPr="00B6747C">
        <w:rPr>
          <w:rFonts w:ascii="Times New Roman" w:hAnsi="Times New Roman" w:cs="Times New Roman"/>
          <w:sz w:val="26"/>
          <w:szCs w:val="26"/>
        </w:rPr>
        <w:t xml:space="preserve">]. </w:t>
      </w:r>
    </w:p>
    <w:p w:rsidR="00DE3BE7" w:rsidRPr="00B6747C" w:rsidRDefault="00DE3BE7"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В этом же исследовании показано, что большое значение для повышения интереса к изучаемому предмету имеет групповая сплоченность учащихся, работающих малыми группами. В связи с этим при комплектовании групп, кроме успеваемости, общего развития, учитывалось желание ученика. Спрашивали: «С кем бы ты хотел заниматься на уроках русского языка в одной четверку?» Влияние групповой сплоченности объясняется тем, что при работе малыми группами на первый план выходят не отношения «учитель – учащийся», а отношения между учащимися. В группах, где не было групповой сплоченности, отношение к предмету резко ухудшилось. Наоборот, в сплоченных группах интерес к изучаемому предмету существенно возрос. Так, число </w:t>
      </w:r>
      <w:proofErr w:type="gramStart"/>
      <w:r w:rsidRPr="00B6747C">
        <w:rPr>
          <w:rFonts w:ascii="Times New Roman" w:hAnsi="Times New Roman" w:cs="Times New Roman"/>
          <w:sz w:val="26"/>
          <w:szCs w:val="26"/>
        </w:rPr>
        <w:t>любящих</w:t>
      </w:r>
      <w:proofErr w:type="gramEnd"/>
      <w:r w:rsidRPr="00B6747C">
        <w:rPr>
          <w:rFonts w:ascii="Times New Roman" w:hAnsi="Times New Roman" w:cs="Times New Roman"/>
          <w:sz w:val="26"/>
          <w:szCs w:val="26"/>
        </w:rPr>
        <w:t xml:space="preserve"> данный предмет возросло с 12% до 25%.</w:t>
      </w:r>
    </w:p>
    <w:p w:rsidR="00165BAA" w:rsidRPr="00B6747C" w:rsidRDefault="00DE3BE7"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 В другом исследовании М.В. Матюхиной обнаружено, что успешно можно формировать также учебно-познавательную мотивацию, используя отношения между мотивом и целью деятельности.</w:t>
      </w:r>
    </w:p>
    <w:p w:rsidR="000221D7" w:rsidRPr="00B6747C" w:rsidRDefault="00DE3BE7"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Цель, поставленная учителем, должна стать целью ученика. Между мотивами и целью существуют весьма сложные отношения. В случае наилучшего пути движения от мотива к цели ученик уже имеет мотив, побуждающий его стремиться к заданной учителем цели. </w:t>
      </w:r>
      <w:r w:rsidR="000221D7" w:rsidRPr="00B6747C">
        <w:rPr>
          <w:rFonts w:ascii="Times New Roman" w:hAnsi="Times New Roman" w:cs="Times New Roman"/>
          <w:sz w:val="26"/>
          <w:szCs w:val="26"/>
        </w:rPr>
        <w:t>Очень важно, чтобы дети принимали участие в постановке цели, анализе и обсуждении условий ее достижения.</w:t>
      </w:r>
    </w:p>
    <w:p w:rsidR="00DE3BE7" w:rsidRPr="00B6747C" w:rsidRDefault="000221D7"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lastRenderedPageBreak/>
        <w:t xml:space="preserve">Для превращения целей в мотивы-цели большое значение имеет осознание учеником достигнутых успехов, степени продвижения вперед. </w:t>
      </w:r>
    </w:p>
    <w:p w:rsidR="0036605B" w:rsidRPr="00B6747C" w:rsidRDefault="0036605B"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Одним из эффективных средств, способствующих познавательной мотивации является </w:t>
      </w:r>
      <w:proofErr w:type="spellStart"/>
      <w:r w:rsidRPr="00B6747C">
        <w:rPr>
          <w:rFonts w:ascii="Times New Roman" w:hAnsi="Times New Roman" w:cs="Times New Roman"/>
          <w:sz w:val="26"/>
          <w:szCs w:val="26"/>
        </w:rPr>
        <w:t>проблемность</w:t>
      </w:r>
      <w:proofErr w:type="spellEnd"/>
      <w:r w:rsidRPr="00B6747C">
        <w:rPr>
          <w:rFonts w:ascii="Times New Roman" w:hAnsi="Times New Roman" w:cs="Times New Roman"/>
          <w:sz w:val="26"/>
          <w:szCs w:val="26"/>
        </w:rPr>
        <w:t xml:space="preserve"> обучения.</w:t>
      </w:r>
    </w:p>
    <w:p w:rsidR="0036605B" w:rsidRPr="00B6747C" w:rsidRDefault="0036605B"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Разумеется, введение проблемы в обучающую программу не гарантирует ее принятия учащимися: будучи объективно проблемной для ученика, субъективно она таковой может не стать. Тем не менее, как показывает опыт, обучение любой новой деятельности целесообразно начинать с постановки проблемы, требующей данной деятельности; в значительном числе случаев проблема вызывает желание найти ее решение, приводит к попыткам это сделать </w:t>
      </w:r>
      <w:r w:rsidR="00192D80">
        <w:rPr>
          <w:rFonts w:ascii="Times New Roman" w:hAnsi="Times New Roman" w:cs="Times New Roman"/>
          <w:sz w:val="26"/>
          <w:szCs w:val="26"/>
        </w:rPr>
        <w:t>[1</w:t>
      </w:r>
      <w:r w:rsidRPr="00B6747C">
        <w:rPr>
          <w:rFonts w:ascii="Times New Roman" w:hAnsi="Times New Roman" w:cs="Times New Roman"/>
          <w:sz w:val="26"/>
          <w:szCs w:val="26"/>
        </w:rPr>
        <w:t>].</w:t>
      </w:r>
    </w:p>
    <w:p w:rsidR="00B605F1" w:rsidRPr="00B6747C" w:rsidRDefault="0036605B" w:rsidP="00F875CD">
      <w:pPr>
        <w:spacing w:after="0"/>
        <w:ind w:firstLine="567"/>
        <w:jc w:val="both"/>
        <w:rPr>
          <w:rFonts w:ascii="Times New Roman" w:hAnsi="Times New Roman" w:cs="Times New Roman"/>
          <w:sz w:val="26"/>
          <w:szCs w:val="26"/>
        </w:rPr>
      </w:pPr>
      <w:proofErr w:type="spellStart"/>
      <w:r w:rsidRPr="00B6747C">
        <w:rPr>
          <w:rFonts w:ascii="Times New Roman" w:hAnsi="Times New Roman" w:cs="Times New Roman"/>
          <w:sz w:val="26"/>
          <w:szCs w:val="26"/>
        </w:rPr>
        <w:t>Выготский</w:t>
      </w:r>
      <w:proofErr w:type="spellEnd"/>
      <w:r w:rsidRPr="00B6747C">
        <w:rPr>
          <w:rFonts w:ascii="Times New Roman" w:hAnsi="Times New Roman" w:cs="Times New Roman"/>
          <w:sz w:val="26"/>
          <w:szCs w:val="26"/>
        </w:rPr>
        <w:t xml:space="preserve"> пишет: «Интерес – как бы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 Вот почему основное правило требует построения всей воспитательной системы на точно учтенных детских интересах…</w:t>
      </w:r>
      <w:r w:rsidR="00B605F1" w:rsidRPr="00B6747C">
        <w:rPr>
          <w:rFonts w:ascii="Times New Roman" w:hAnsi="Times New Roman" w:cs="Times New Roman"/>
          <w:sz w:val="26"/>
          <w:szCs w:val="26"/>
        </w:rPr>
        <w:t xml:space="preserve"> Педагогический закон гласит: прежде чем ты хочешь призвать ребенка к какой-либо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нее, и что ребенок будет действовать сам, преподавателю же остается только руководить и направлять его деятельность».</w:t>
      </w:r>
    </w:p>
    <w:p w:rsidR="0036605B" w:rsidRPr="00B6747C" w:rsidRDefault="0036605B"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 </w:t>
      </w:r>
      <w:r w:rsidR="00B605F1" w:rsidRPr="00B6747C">
        <w:rPr>
          <w:rFonts w:ascii="Times New Roman" w:hAnsi="Times New Roman" w:cs="Times New Roman"/>
          <w:sz w:val="26"/>
          <w:szCs w:val="26"/>
        </w:rPr>
        <w:t xml:space="preserve">Установлены общие закономерности действия интереса в обучении. Первая – зависимость интересов учеников от уровня и качества их знаний, </w:t>
      </w:r>
      <w:proofErr w:type="spellStart"/>
      <w:r w:rsidR="00B605F1" w:rsidRPr="00B6747C">
        <w:rPr>
          <w:rFonts w:ascii="Times New Roman" w:hAnsi="Times New Roman" w:cs="Times New Roman"/>
          <w:sz w:val="26"/>
          <w:szCs w:val="26"/>
        </w:rPr>
        <w:t>сформированности</w:t>
      </w:r>
      <w:proofErr w:type="spellEnd"/>
      <w:r w:rsidR="00B605F1" w:rsidRPr="00B6747C">
        <w:rPr>
          <w:rFonts w:ascii="Times New Roman" w:hAnsi="Times New Roman" w:cs="Times New Roman"/>
          <w:sz w:val="26"/>
          <w:szCs w:val="26"/>
        </w:rPr>
        <w:t xml:space="preserve"> способов умственной деятельности. Понимать ее следует так, что чем больше знаний у ученика имеется по определенному предмету, тем выше его интерес к этому предмету. И наоборот. Вторая – зависимость интересов школьников от их отношения к учителям. С интересом учатся у тех педагогов, которых любят и уважают. Сперва педагог, а потом его наука – зависимость, которая проявляется постоянно. </w:t>
      </w:r>
    </w:p>
    <w:p w:rsidR="00B605F1" w:rsidRPr="00B6747C" w:rsidRDefault="00B605F1" w:rsidP="00F875CD">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Среди многообразия путей и средств, выработанных практикой для формирования устойчивых познавательных интересов, выделим:</w:t>
      </w:r>
    </w:p>
    <w:p w:rsidR="00B605F1"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увлеченное преподавание,</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 xml:space="preserve">новизну учебного материала, </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историзм,</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связь знаний с судьбами людей, их открывшими,</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показ практического применения знаний в связи с жизненными планами и ориентациями школьников,</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использование новых и нетрадиционных форм обучения,</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чередование форм и методов обучения,</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проблемное обучение,</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эвристическое обучение,</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обучение с компьютерной поддержкой,</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lastRenderedPageBreak/>
        <w:t>применение мультимедиа-систем,</w:t>
      </w:r>
    </w:p>
    <w:p w:rsidR="007831A9" w:rsidRPr="00B6747C" w:rsidRDefault="007831A9"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использование интерактивных компьютерных систем,</w:t>
      </w:r>
    </w:p>
    <w:p w:rsidR="007831A9" w:rsidRPr="00B6747C" w:rsidRDefault="00274205" w:rsidP="007831A9">
      <w:pPr>
        <w:pStyle w:val="a3"/>
        <w:numPr>
          <w:ilvl w:val="0"/>
          <w:numId w:val="1"/>
        </w:numPr>
        <w:spacing w:after="0"/>
        <w:jc w:val="both"/>
        <w:rPr>
          <w:rFonts w:ascii="Times New Roman" w:hAnsi="Times New Roman" w:cs="Times New Roman"/>
          <w:sz w:val="26"/>
          <w:szCs w:val="26"/>
        </w:rPr>
      </w:pPr>
      <w:proofErr w:type="spellStart"/>
      <w:r w:rsidRPr="00B6747C">
        <w:rPr>
          <w:rFonts w:ascii="Times New Roman" w:hAnsi="Times New Roman" w:cs="Times New Roman"/>
          <w:sz w:val="26"/>
          <w:szCs w:val="26"/>
        </w:rPr>
        <w:t>взаимообучение</w:t>
      </w:r>
      <w:proofErr w:type="spellEnd"/>
      <w:r w:rsidRPr="00B6747C">
        <w:rPr>
          <w:rFonts w:ascii="Times New Roman" w:hAnsi="Times New Roman" w:cs="Times New Roman"/>
          <w:sz w:val="26"/>
          <w:szCs w:val="26"/>
        </w:rPr>
        <w:t xml:space="preserve"> (в парах, </w:t>
      </w:r>
      <w:proofErr w:type="spellStart"/>
      <w:r w:rsidRPr="00B6747C">
        <w:rPr>
          <w:rFonts w:ascii="Times New Roman" w:hAnsi="Times New Roman" w:cs="Times New Roman"/>
          <w:sz w:val="26"/>
          <w:szCs w:val="26"/>
        </w:rPr>
        <w:t>микрогруппах</w:t>
      </w:r>
      <w:proofErr w:type="spellEnd"/>
      <w:r w:rsidRPr="00B6747C">
        <w:rPr>
          <w:rFonts w:ascii="Times New Roman" w:hAnsi="Times New Roman" w:cs="Times New Roman"/>
          <w:sz w:val="26"/>
          <w:szCs w:val="26"/>
        </w:rPr>
        <w:t>),</w:t>
      </w:r>
    </w:p>
    <w:p w:rsidR="00274205" w:rsidRPr="00B6747C" w:rsidRDefault="000C6AD5" w:rsidP="007831A9">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тестирование знаний, умений,</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показ достижений обучаемых,</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создание ситуаций успеха,</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соревнование (с товарищами по классу, с самим собой),</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создание положительного микроклимата в классе,</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доверие к ученику,</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педагогический такт и мастерство педагога,</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r w:rsidRPr="00B6747C">
        <w:rPr>
          <w:rFonts w:ascii="Times New Roman" w:hAnsi="Times New Roman" w:cs="Times New Roman"/>
          <w:sz w:val="26"/>
          <w:szCs w:val="26"/>
        </w:rPr>
        <w:t>отношение педагога к своему предмету, ученикам,</w:t>
      </w:r>
    </w:p>
    <w:p w:rsidR="000C6AD5" w:rsidRPr="00B6747C" w:rsidRDefault="000C6AD5" w:rsidP="000C6AD5">
      <w:pPr>
        <w:pStyle w:val="a3"/>
        <w:numPr>
          <w:ilvl w:val="0"/>
          <w:numId w:val="1"/>
        </w:numPr>
        <w:spacing w:after="0"/>
        <w:jc w:val="both"/>
        <w:rPr>
          <w:rFonts w:ascii="Times New Roman" w:hAnsi="Times New Roman" w:cs="Times New Roman"/>
          <w:sz w:val="26"/>
          <w:szCs w:val="26"/>
        </w:rPr>
      </w:pPr>
      <w:proofErr w:type="spellStart"/>
      <w:r w:rsidRPr="00B6747C">
        <w:rPr>
          <w:rFonts w:ascii="Times New Roman" w:hAnsi="Times New Roman" w:cs="Times New Roman"/>
          <w:sz w:val="26"/>
          <w:szCs w:val="26"/>
        </w:rPr>
        <w:t>гуманизация</w:t>
      </w:r>
      <w:proofErr w:type="spellEnd"/>
      <w:r w:rsidRPr="00B6747C">
        <w:rPr>
          <w:rFonts w:ascii="Times New Roman" w:hAnsi="Times New Roman" w:cs="Times New Roman"/>
          <w:sz w:val="26"/>
          <w:szCs w:val="26"/>
        </w:rPr>
        <w:t xml:space="preserve"> школьных отношений и т.д. </w:t>
      </w:r>
      <w:r w:rsidR="00192D80">
        <w:rPr>
          <w:rFonts w:ascii="Times New Roman" w:hAnsi="Times New Roman" w:cs="Times New Roman"/>
          <w:sz w:val="26"/>
          <w:szCs w:val="26"/>
        </w:rPr>
        <w:t>[2</w:t>
      </w:r>
      <w:r w:rsidRPr="00B6747C">
        <w:rPr>
          <w:rFonts w:ascii="Times New Roman" w:hAnsi="Times New Roman" w:cs="Times New Roman"/>
          <w:sz w:val="26"/>
          <w:szCs w:val="26"/>
        </w:rPr>
        <w:t>].</w:t>
      </w:r>
    </w:p>
    <w:p w:rsidR="000C6AD5" w:rsidRPr="00B6747C" w:rsidRDefault="000C6AD5" w:rsidP="000C6AD5">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Даже неопытный учитель легко заметит изменение интереса школьников. Профессор А.К. </w:t>
      </w:r>
      <w:proofErr w:type="spellStart"/>
      <w:r w:rsidRPr="00B6747C">
        <w:rPr>
          <w:rFonts w:ascii="Times New Roman" w:hAnsi="Times New Roman" w:cs="Times New Roman"/>
          <w:sz w:val="26"/>
          <w:szCs w:val="26"/>
        </w:rPr>
        <w:t>Дусавицкий</w:t>
      </w:r>
      <w:proofErr w:type="spellEnd"/>
      <w:r w:rsidRPr="00B6747C">
        <w:rPr>
          <w:rFonts w:ascii="Times New Roman" w:hAnsi="Times New Roman" w:cs="Times New Roman"/>
          <w:sz w:val="26"/>
          <w:szCs w:val="26"/>
        </w:rPr>
        <w:t xml:space="preserve"> составил типичные «портреты заинтересованного и незаинтересованного учеников».</w:t>
      </w:r>
    </w:p>
    <w:p w:rsidR="000C6AD5" w:rsidRPr="00B6747C" w:rsidRDefault="000C6AD5" w:rsidP="000C6AD5">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«…Посмотрите, как работает ребенок, когда ему интересно. Удовольствие буквально написано на его лице. Светящиеся глаза, движение легкие, свободные, быстрые. Да и как может быть иначе -  ведь сейчас он раскован, раскрепощен в своих желаниях. Он делает свое дело, интересное и важное ему самому. Делает успешно! Положительная эмоция как тень сопровождает интерес, она – точный сигнал о том, что деятельность нам приятна, доставляет наслаждение.</w:t>
      </w:r>
    </w:p>
    <w:p w:rsidR="00930739" w:rsidRPr="00B6747C" w:rsidRDefault="00930739" w:rsidP="000C6AD5">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…Мысль работает ясно, четко, откуда-то приходят решения, которые иначе как красивыми не назовешь, настолько точно они отвечают характеру задачи. Она поглощает его целиком, всю его личность, отключает от остального мира: ко всему остальному он в данный момент глух и слеп. И потому так трудно бывает отвлечь ребенка от выполнения других, может быть, не менее интересных и важных дел.</w:t>
      </w:r>
    </w:p>
    <w:p w:rsidR="00930739" w:rsidRPr="00B6747C" w:rsidRDefault="00930739"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…Но вот ребенок, которому неинтересно. Как он томится над книгой, которую надо прочесть, или заданием, которое нужно обязательно выполнить. Его тело напряжено, </w:t>
      </w:r>
      <w:proofErr w:type="gramStart"/>
      <w:r w:rsidR="00747408">
        <w:rPr>
          <w:rFonts w:ascii="Times New Roman" w:hAnsi="Times New Roman" w:cs="Times New Roman"/>
          <w:sz w:val="26"/>
          <w:szCs w:val="26"/>
        </w:rPr>
        <w:t>он то</w:t>
      </w:r>
      <w:proofErr w:type="gramEnd"/>
      <w:r w:rsidR="00747408">
        <w:rPr>
          <w:rFonts w:ascii="Times New Roman" w:hAnsi="Times New Roman" w:cs="Times New Roman"/>
          <w:sz w:val="26"/>
          <w:szCs w:val="26"/>
        </w:rPr>
        <w:t xml:space="preserve"> ё</w:t>
      </w:r>
      <w:r w:rsidRPr="00B6747C">
        <w:rPr>
          <w:rFonts w:ascii="Times New Roman" w:hAnsi="Times New Roman" w:cs="Times New Roman"/>
          <w:sz w:val="26"/>
          <w:szCs w:val="26"/>
        </w:rPr>
        <w:t xml:space="preserve">рзает, то беспокойно оглядывается по сторонам, как бы ищет откуда-то спасения от немилой духовной или иной пищи. Или застывает, погруженный в себя как в сон, из которого его может вывести только резкий крик или замечание» </w:t>
      </w:r>
      <w:r w:rsidR="00192D80">
        <w:rPr>
          <w:rFonts w:ascii="Times New Roman" w:hAnsi="Times New Roman" w:cs="Times New Roman"/>
          <w:sz w:val="26"/>
          <w:szCs w:val="26"/>
        </w:rPr>
        <w:t>[2</w:t>
      </w:r>
      <w:r w:rsidRPr="00B6747C">
        <w:rPr>
          <w:rFonts w:ascii="Times New Roman" w:hAnsi="Times New Roman" w:cs="Times New Roman"/>
          <w:sz w:val="26"/>
          <w:szCs w:val="26"/>
        </w:rPr>
        <w:t>].</w:t>
      </w:r>
    </w:p>
    <w:p w:rsidR="00930739" w:rsidRPr="00B6747C" w:rsidRDefault="00930739"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Запомним, что самым важным, самым престижным мотивом учения является познавательный интерес. Это реальная причина действий, ощущаемая учеником. Интересы возникают под влиянием потребностей и существуют в неразрывной связи с ними </w:t>
      </w:r>
      <w:r w:rsidR="00192D80">
        <w:rPr>
          <w:rFonts w:ascii="Times New Roman" w:hAnsi="Times New Roman" w:cs="Times New Roman"/>
          <w:sz w:val="26"/>
          <w:szCs w:val="26"/>
        </w:rPr>
        <w:t>[3</w:t>
      </w:r>
      <w:r w:rsidRPr="00B6747C">
        <w:rPr>
          <w:rFonts w:ascii="Times New Roman" w:hAnsi="Times New Roman" w:cs="Times New Roman"/>
          <w:sz w:val="26"/>
          <w:szCs w:val="26"/>
        </w:rPr>
        <w:t>].</w:t>
      </w:r>
    </w:p>
    <w:p w:rsidR="00E72FBD" w:rsidRPr="00B6747C" w:rsidRDefault="00E72FBD"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Важнейшими объективными факторами эффекта обучения являются также состояние программ, учебников, учебных пособий. Несовершенство этой группы факторов чаще всего воспринимается школьниками как главные препятствия их успешного учения.</w:t>
      </w:r>
    </w:p>
    <w:p w:rsidR="00E72FBD" w:rsidRPr="00B6747C" w:rsidRDefault="00E72FBD"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lastRenderedPageBreak/>
        <w:t xml:space="preserve">В еще большей мере на эффективность обучения влияют: состав учителей и руководителей школы, уровень их общей педагогической культуры </w:t>
      </w:r>
      <w:r w:rsidR="00192D80">
        <w:rPr>
          <w:rFonts w:ascii="Times New Roman" w:hAnsi="Times New Roman" w:cs="Times New Roman"/>
          <w:sz w:val="26"/>
          <w:szCs w:val="26"/>
        </w:rPr>
        <w:t>[4</w:t>
      </w:r>
      <w:r w:rsidRPr="00B6747C">
        <w:rPr>
          <w:rFonts w:ascii="Times New Roman" w:hAnsi="Times New Roman" w:cs="Times New Roman"/>
          <w:sz w:val="26"/>
          <w:szCs w:val="26"/>
        </w:rPr>
        <w:t>].</w:t>
      </w:r>
    </w:p>
    <w:p w:rsidR="007E2ACF" w:rsidRPr="00B6747C" w:rsidRDefault="007E2ACF"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Наибольшее влияние на эффективность учебного процесса оказывают совершенство методов обучения, организация учебно-познавательной деятельности учащихся, характер и уровень работы учащихся. Не менее значительно влияние внутренних ресурсов: рассеянности внимания, недостатка волевых качеств, нарушение логики действий. Но диалектика учебного процесса такова, что слабые внутренние ресурсы являются в то же время следствием неблагоприятной учебной деятельности, когда нет ясности цели, слабая мотивация учения, недостаточно развиты обобщенные умения.</w:t>
      </w:r>
      <w:r w:rsidR="007A1EC2" w:rsidRPr="00B6747C">
        <w:rPr>
          <w:rFonts w:ascii="Times New Roman" w:hAnsi="Times New Roman" w:cs="Times New Roman"/>
          <w:sz w:val="26"/>
          <w:szCs w:val="26"/>
        </w:rPr>
        <w:t xml:space="preserve"> Педагогически разумная организация деятельности школьника в учебном процессе, ее четкая структурная основа и ясность выражения играют главную роль в совершенствовании учебного процесса. Понимание цели, ценные мотивы, мобильность обобщенных и специальных умений, свободное оперирование содержанием материала, высокая организация учебных действий – все это ясные показатели того, что ученик становится субъектом деятельности. И тогда проходит состояние нерешительности, утраты веры в свои силы, ощущение непосильной учебной работы.</w:t>
      </w:r>
    </w:p>
    <w:p w:rsidR="007A1EC2" w:rsidRPr="00B6747C" w:rsidRDefault="007A1EC2"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Роль познавательного интереса в процессе организации деятельности в том, что он и в обучении, и в учении является носителем внешних и внутренних ресурсов, объективных и субъективных факторов эффективной совместной деятельности учителя и учащихся </w:t>
      </w:r>
      <w:r w:rsidR="00192D80">
        <w:rPr>
          <w:rFonts w:ascii="Times New Roman" w:hAnsi="Times New Roman" w:cs="Times New Roman"/>
          <w:sz w:val="26"/>
          <w:szCs w:val="26"/>
        </w:rPr>
        <w:t>[4</w:t>
      </w:r>
      <w:r w:rsidRPr="00B6747C">
        <w:rPr>
          <w:rFonts w:ascii="Times New Roman" w:hAnsi="Times New Roman" w:cs="Times New Roman"/>
          <w:sz w:val="26"/>
          <w:szCs w:val="26"/>
        </w:rPr>
        <w:t>].</w:t>
      </w:r>
    </w:p>
    <w:p w:rsidR="007A1EC2" w:rsidRPr="00B6747C" w:rsidRDefault="007A1EC2"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Интерес сообщает познавательной деятельности силу, интенсивность, легкость, и быстроту; под влиянием интереса познание принимает для человека «личностный смысл»; опираясь на интерес, вся деятельность ученика становится плодотворной. Интерес к деятельности снимает утомление, входит в деятельность как важный энергетический ресурс, создает ценные условия для хода и результата деятельности, для самочувствия ученика, создает здоровый климат общения и коллективной деятельности. </w:t>
      </w:r>
      <w:r w:rsidR="009825F5" w:rsidRPr="00B6747C">
        <w:rPr>
          <w:rFonts w:ascii="Times New Roman" w:hAnsi="Times New Roman" w:cs="Times New Roman"/>
          <w:sz w:val="26"/>
          <w:szCs w:val="26"/>
        </w:rPr>
        <w:t xml:space="preserve">Общепризнанным стимулом, оказывающим влияние на развитие познавательного интереса, является успех, вызывающий положительные переживания, удовлетворение, чувство собственного достоинства. Успешная деятельность всегда стимулирует свое продолжение. Губительным для интересного обучения являются однообразие, известность, чрезмерная повторяемость содержания </w:t>
      </w:r>
      <w:r w:rsidR="00DF5EF9" w:rsidRPr="00B6747C">
        <w:rPr>
          <w:rFonts w:ascii="Times New Roman" w:hAnsi="Times New Roman" w:cs="Times New Roman"/>
          <w:sz w:val="26"/>
          <w:szCs w:val="26"/>
        </w:rPr>
        <w:t>методической инструментовки, познават</w:t>
      </w:r>
      <w:r w:rsidR="00657A9F" w:rsidRPr="00B6747C">
        <w:rPr>
          <w:rFonts w:ascii="Times New Roman" w:hAnsi="Times New Roman" w:cs="Times New Roman"/>
          <w:sz w:val="26"/>
          <w:szCs w:val="26"/>
        </w:rPr>
        <w:t xml:space="preserve">ельных задач, учебных действий. Самое основное для интересного обучения состоит в том, чтобы учитель выступал перед учеником объектом их интереса в учении, в нем они видели носителя интересного обучения, раскрывающегося перед ними новыми, все более глубокими гранями. </w:t>
      </w:r>
    </w:p>
    <w:p w:rsidR="00657A9F" w:rsidRPr="00B6747C" w:rsidRDefault="00657A9F"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Реальный процесс взаимовлияния интереса в обучении и совместной учебной деятельности учителя и учащихся с использованием внешних и внутренних ресурсов в условиях школы осуществляется в учебном процессе на уроках.</w:t>
      </w:r>
      <w:r w:rsidR="00CA038D" w:rsidRPr="00B6747C">
        <w:rPr>
          <w:rFonts w:ascii="Times New Roman" w:hAnsi="Times New Roman" w:cs="Times New Roman"/>
          <w:sz w:val="26"/>
          <w:szCs w:val="26"/>
        </w:rPr>
        <w:t xml:space="preserve"> Поиски совершенствования учебного процесса</w:t>
      </w:r>
      <w:r w:rsidR="002D63F4" w:rsidRPr="00B6747C">
        <w:rPr>
          <w:rFonts w:ascii="Times New Roman" w:hAnsi="Times New Roman" w:cs="Times New Roman"/>
          <w:sz w:val="26"/>
          <w:szCs w:val="26"/>
        </w:rPr>
        <w:t xml:space="preserve"> осуществляются весьма активно. Все </w:t>
      </w:r>
      <w:r w:rsidR="002D63F4" w:rsidRPr="00B6747C">
        <w:rPr>
          <w:rFonts w:ascii="Times New Roman" w:hAnsi="Times New Roman" w:cs="Times New Roman"/>
          <w:sz w:val="26"/>
          <w:szCs w:val="26"/>
        </w:rPr>
        <w:lastRenderedPageBreak/>
        <w:t xml:space="preserve">подходы нужно использовать в целях эффективности обучения, не отдавая предпочтения какому-либо из них как единственно возможному. </w:t>
      </w:r>
    </w:p>
    <w:p w:rsidR="002D63F4" w:rsidRPr="00B6747C" w:rsidRDefault="002D63F4" w:rsidP="00930739">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Что же должно способствовать в современных условиях совершенствованию учебного процесса и основной его единице – урока?</w:t>
      </w:r>
    </w:p>
    <w:p w:rsidR="002D63F4" w:rsidRPr="00B6747C" w:rsidRDefault="002D63F4" w:rsidP="002D63F4">
      <w:pPr>
        <w:pStyle w:val="a3"/>
        <w:numPr>
          <w:ilvl w:val="0"/>
          <w:numId w:val="2"/>
        </w:numPr>
        <w:spacing w:after="0"/>
        <w:jc w:val="both"/>
        <w:rPr>
          <w:rFonts w:ascii="Times New Roman" w:hAnsi="Times New Roman" w:cs="Times New Roman"/>
          <w:sz w:val="26"/>
          <w:szCs w:val="26"/>
        </w:rPr>
      </w:pPr>
      <w:r w:rsidRPr="00B6747C">
        <w:rPr>
          <w:rFonts w:ascii="Times New Roman" w:hAnsi="Times New Roman" w:cs="Times New Roman"/>
          <w:sz w:val="26"/>
          <w:szCs w:val="26"/>
        </w:rPr>
        <w:t>Обучение не только способствует образованию, оно формирует личность человека.</w:t>
      </w:r>
    </w:p>
    <w:p w:rsidR="002D63F4" w:rsidRPr="00B6747C" w:rsidRDefault="002D63F4" w:rsidP="002D63F4">
      <w:pPr>
        <w:pStyle w:val="a3"/>
        <w:numPr>
          <w:ilvl w:val="0"/>
          <w:numId w:val="2"/>
        </w:numPr>
        <w:spacing w:after="0"/>
        <w:jc w:val="both"/>
        <w:rPr>
          <w:rFonts w:ascii="Times New Roman" w:hAnsi="Times New Roman" w:cs="Times New Roman"/>
          <w:sz w:val="26"/>
          <w:szCs w:val="26"/>
        </w:rPr>
      </w:pPr>
      <w:r w:rsidRPr="00B6747C">
        <w:rPr>
          <w:rFonts w:ascii="Times New Roman" w:hAnsi="Times New Roman" w:cs="Times New Roman"/>
          <w:sz w:val="26"/>
          <w:szCs w:val="26"/>
        </w:rPr>
        <w:t>Для закрепления познавательных интересов учащихся важна идея о единстве внешней и внутренне стороны учебного процесса.</w:t>
      </w:r>
    </w:p>
    <w:p w:rsidR="002D63F4" w:rsidRPr="00B6747C" w:rsidRDefault="002D63F4" w:rsidP="002D63F4">
      <w:pPr>
        <w:pStyle w:val="a3"/>
        <w:numPr>
          <w:ilvl w:val="0"/>
          <w:numId w:val="2"/>
        </w:numPr>
        <w:spacing w:after="0"/>
        <w:jc w:val="both"/>
        <w:rPr>
          <w:rFonts w:ascii="Times New Roman" w:hAnsi="Times New Roman" w:cs="Times New Roman"/>
          <w:sz w:val="26"/>
          <w:szCs w:val="26"/>
        </w:rPr>
      </w:pPr>
      <w:r w:rsidRPr="00B6747C">
        <w:rPr>
          <w:rFonts w:ascii="Times New Roman" w:hAnsi="Times New Roman" w:cs="Times New Roman"/>
          <w:sz w:val="26"/>
          <w:szCs w:val="26"/>
        </w:rPr>
        <w:t>Совершенствованию учебного процесса, любого урока способствует разумная, педагогически целесообразная организация деятельности. Познавательное начало находит в любой деятельности школьника.</w:t>
      </w:r>
    </w:p>
    <w:p w:rsidR="002D63F4" w:rsidRPr="00B6747C" w:rsidRDefault="002D63F4" w:rsidP="002D63F4">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Каждый урок в школе – это всегда и обязательно процесс общения. Эффективный интересный урок зависит от единства и взаимообусловленности деятельности учителя и учащихся, обеспечивающих целенаправленно и мотивационно сложные процессы обучения. Интерес на уроке поддерживается вопросами учеников. Это драгоценное свойство познавательной деятельности. Но этому надо способствовать. Интерес в деятельности учителя и учащихся поддерживают: творческое начало урока; продуманная, обоснованно поданная тема урока, предложенная задача; разнообразие форм опроса, самостоятельных и фронтальных работ, индивидуальной взаимопроверки; привлечение учащихся к активной деятельности;</w:t>
      </w:r>
      <w:r w:rsidR="0055365C" w:rsidRPr="00B6747C">
        <w:rPr>
          <w:rFonts w:ascii="Times New Roman" w:hAnsi="Times New Roman" w:cs="Times New Roman"/>
          <w:sz w:val="26"/>
          <w:szCs w:val="26"/>
        </w:rPr>
        <w:t xml:space="preserve"> выявление потенциальных возможностей каждого школьника и их реализация в избранном виде деятельности. Это укрепляет индивидуальные интересы учащихся </w:t>
      </w:r>
      <w:r w:rsidR="00192D80">
        <w:rPr>
          <w:rFonts w:ascii="Times New Roman" w:hAnsi="Times New Roman" w:cs="Times New Roman"/>
          <w:sz w:val="26"/>
          <w:szCs w:val="26"/>
        </w:rPr>
        <w:t>[5</w:t>
      </w:r>
      <w:r w:rsidR="0055365C" w:rsidRPr="00B6747C">
        <w:rPr>
          <w:rFonts w:ascii="Times New Roman" w:hAnsi="Times New Roman" w:cs="Times New Roman"/>
          <w:sz w:val="26"/>
          <w:szCs w:val="26"/>
        </w:rPr>
        <w:t>].</w:t>
      </w:r>
    </w:p>
    <w:p w:rsidR="0055365C" w:rsidRPr="00B6747C" w:rsidRDefault="0055365C" w:rsidP="002D63F4">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Таким образом, изучение процесса формирования познавательных интересов учащихся на уроке позволило с большей полнотой обосновать вопрос о факторах, способствующих формированию познавательного интереса учащихся.</w:t>
      </w:r>
    </w:p>
    <w:p w:rsidR="0055365C" w:rsidRPr="00B6747C" w:rsidRDefault="0055365C" w:rsidP="002D63F4">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Интерес как мотив играет важную роль в обучении. Детям должно быть </w:t>
      </w:r>
      <w:proofErr w:type="gramStart"/>
      <w:r w:rsidRPr="00B6747C">
        <w:rPr>
          <w:rFonts w:ascii="Times New Roman" w:hAnsi="Times New Roman" w:cs="Times New Roman"/>
          <w:sz w:val="26"/>
          <w:szCs w:val="26"/>
        </w:rPr>
        <w:t>интересно</w:t>
      </w:r>
      <w:proofErr w:type="gramEnd"/>
      <w:r w:rsidRPr="00B6747C">
        <w:rPr>
          <w:rFonts w:ascii="Times New Roman" w:hAnsi="Times New Roman" w:cs="Times New Roman"/>
          <w:sz w:val="26"/>
          <w:szCs w:val="26"/>
        </w:rPr>
        <w:t xml:space="preserve"> учиться. Интерес должно вызывать не только содержание материала или отдельного учебного предмета, но, главным образом, сам процесс приобретения знаний: наблюдение и формирование выводов из наблюдений, решение задач и овладение обобщенными способами их решений, выполнение лабораторных работ, анализ полученных факторов, преодоление трудностей и препятствий в учебной работе </w:t>
      </w:r>
      <w:r w:rsidR="00192D80">
        <w:rPr>
          <w:rFonts w:ascii="Times New Roman" w:hAnsi="Times New Roman" w:cs="Times New Roman"/>
          <w:sz w:val="26"/>
          <w:szCs w:val="26"/>
        </w:rPr>
        <w:t>[6</w:t>
      </w:r>
      <w:r w:rsidRPr="00B6747C">
        <w:rPr>
          <w:rFonts w:ascii="Times New Roman" w:hAnsi="Times New Roman" w:cs="Times New Roman"/>
          <w:sz w:val="26"/>
          <w:szCs w:val="26"/>
        </w:rPr>
        <w:t>].</w:t>
      </w:r>
    </w:p>
    <w:p w:rsidR="0055365C" w:rsidRPr="00B6747C" w:rsidRDefault="0055365C" w:rsidP="002D63F4">
      <w:pPr>
        <w:spacing w:after="0"/>
        <w:ind w:firstLine="567"/>
        <w:jc w:val="both"/>
        <w:rPr>
          <w:rFonts w:ascii="Times New Roman" w:hAnsi="Times New Roman" w:cs="Times New Roman"/>
          <w:sz w:val="26"/>
          <w:szCs w:val="26"/>
        </w:rPr>
      </w:pPr>
      <w:r w:rsidRPr="00B6747C">
        <w:rPr>
          <w:rFonts w:ascii="Times New Roman" w:hAnsi="Times New Roman" w:cs="Times New Roman"/>
          <w:sz w:val="26"/>
          <w:szCs w:val="26"/>
        </w:rPr>
        <w:t xml:space="preserve">Учебная деятельность, как и любая другая, </w:t>
      </w:r>
      <w:r w:rsidR="00AA50EC" w:rsidRPr="00B6747C">
        <w:rPr>
          <w:rFonts w:ascii="Times New Roman" w:hAnsi="Times New Roman" w:cs="Times New Roman"/>
          <w:sz w:val="26"/>
          <w:szCs w:val="26"/>
        </w:rPr>
        <w:t>определяется мотивами, которые во внутреннем плане выражены через познавательный интерес, который определяется как особая избирательная направленность личности на процесс познания. К критериям познавательного интереса относятся: Особенность поведения учащихся, активное включение в учебную деятельность, сильная сосредоточенность на этой деятельности, появление вопросов школьников, которые они ставят учителю. Именно на основе интереса развиваются мотивы учения, которые тесно связаны с реализацией принципа положительного эмоционального фона обучения.</w:t>
      </w:r>
    </w:p>
    <w:p w:rsidR="00AA50EC" w:rsidRPr="00B6747C" w:rsidRDefault="00782958" w:rsidP="00AA50EC">
      <w:pPr>
        <w:spacing w:after="0"/>
        <w:ind w:firstLine="567"/>
        <w:jc w:val="right"/>
        <w:rPr>
          <w:rFonts w:ascii="Times New Roman" w:hAnsi="Times New Roman" w:cs="Times New Roman"/>
          <w:sz w:val="26"/>
          <w:szCs w:val="26"/>
        </w:rPr>
      </w:pPr>
      <w:r>
        <w:rPr>
          <w:rFonts w:ascii="Times New Roman" w:hAnsi="Times New Roman" w:cs="Times New Roman"/>
          <w:sz w:val="26"/>
          <w:szCs w:val="26"/>
        </w:rPr>
        <w:lastRenderedPageBreak/>
        <w:t>Схема 1</w:t>
      </w:r>
    </w:p>
    <w:p w:rsidR="00AA50EC" w:rsidRPr="00B6747C" w:rsidRDefault="00AA50EC" w:rsidP="00AA50EC">
      <w:pPr>
        <w:spacing w:after="0"/>
        <w:ind w:firstLine="567"/>
        <w:jc w:val="center"/>
        <w:rPr>
          <w:rFonts w:ascii="Times New Roman" w:hAnsi="Times New Roman" w:cs="Times New Roman"/>
          <w:b/>
          <w:sz w:val="28"/>
          <w:szCs w:val="26"/>
        </w:rPr>
      </w:pPr>
      <w:r w:rsidRPr="00B6747C">
        <w:rPr>
          <w:rFonts w:ascii="Times New Roman" w:hAnsi="Times New Roman" w:cs="Times New Roman"/>
          <w:b/>
          <w:sz w:val="28"/>
          <w:szCs w:val="26"/>
        </w:rPr>
        <w:t>Факторы, влияющие на формирование познавательного интереса</w:t>
      </w:r>
    </w:p>
    <w:p w:rsidR="00AA50EC" w:rsidRPr="00B6747C" w:rsidRDefault="00AA50EC" w:rsidP="00AA50EC">
      <w:pPr>
        <w:spacing w:after="0"/>
        <w:ind w:firstLine="567"/>
        <w:jc w:val="center"/>
        <w:rPr>
          <w:rFonts w:ascii="Times New Roman" w:hAnsi="Times New Roman" w:cs="Times New Roman"/>
          <w:b/>
          <w:sz w:val="26"/>
          <w:szCs w:val="26"/>
        </w:rPr>
      </w:pPr>
    </w:p>
    <w:p w:rsidR="00AA50EC" w:rsidRPr="00B6747C" w:rsidRDefault="00600730" w:rsidP="00AA50EC">
      <w:pPr>
        <w:spacing w:after="0"/>
        <w:ind w:firstLine="567"/>
        <w:jc w:val="center"/>
        <w:rPr>
          <w:rFonts w:ascii="Times New Roman" w:hAnsi="Times New Roman" w:cs="Times New Roman"/>
          <w:b/>
          <w:sz w:val="26"/>
          <w:szCs w:val="26"/>
        </w:rPr>
      </w:pPr>
      <w:r>
        <w:rPr>
          <w:rFonts w:ascii="Times New Roman" w:hAnsi="Times New Roman" w:cs="Times New Roman"/>
          <w:b/>
          <w:noProof/>
          <w:sz w:val="26"/>
          <w:szCs w:val="26"/>
          <w:lang w:eastAsia="ru-RU"/>
        </w:rPr>
        <w:pict>
          <v:rect id="_x0000_s1027" style="position:absolute;left:0;text-align:left;margin-left:162.15pt;margin-top:15.65pt;width:95.5pt;height:40.2pt;z-index:251659264">
            <v:textbox>
              <w:txbxContent>
                <w:p w:rsidR="00AA50EC" w:rsidRPr="00B6747C" w:rsidRDefault="00AA50EC" w:rsidP="00383D20">
                  <w:pPr>
                    <w:jc w:val="center"/>
                    <w:rPr>
                      <w:rFonts w:ascii="Times New Roman" w:hAnsi="Times New Roman" w:cs="Times New Roman"/>
                    </w:rPr>
                  </w:pPr>
                  <w:r w:rsidRPr="00B6747C">
                    <w:rPr>
                      <w:rFonts w:ascii="Times New Roman" w:hAnsi="Times New Roman" w:cs="Times New Roman"/>
                    </w:rPr>
                    <w:t>Содержание предмета</w:t>
                  </w:r>
                </w:p>
              </w:txbxContent>
            </v:textbox>
          </v:rect>
        </w:pict>
      </w:r>
      <w:r>
        <w:rPr>
          <w:rFonts w:ascii="Times New Roman" w:hAnsi="Times New Roman" w:cs="Times New Roman"/>
          <w:b/>
          <w:noProof/>
          <w:sz w:val="26"/>
          <w:szCs w:val="26"/>
          <w:lang w:eastAsia="ru-RU"/>
        </w:rPr>
        <w:pict>
          <v:rect id="_x0000_s1026" style="position:absolute;left:0;text-align:left;margin-left:-25.55pt;margin-top:15.65pt;width:93.5pt;height:40.2pt;z-index:251658240">
            <v:textbox>
              <w:txbxContent>
                <w:p w:rsidR="00AA50EC" w:rsidRPr="00B6747C" w:rsidRDefault="00AA50EC" w:rsidP="00383D20">
                  <w:pPr>
                    <w:jc w:val="center"/>
                    <w:rPr>
                      <w:rFonts w:ascii="Times New Roman" w:hAnsi="Times New Roman" w:cs="Times New Roman"/>
                    </w:rPr>
                  </w:pPr>
                  <w:r w:rsidRPr="00B6747C">
                    <w:rPr>
                      <w:rFonts w:ascii="Times New Roman" w:hAnsi="Times New Roman" w:cs="Times New Roman"/>
                    </w:rPr>
                    <w:t>Личность учителя</w:t>
                  </w:r>
                </w:p>
              </w:txbxContent>
            </v:textbox>
          </v:rect>
        </w:pict>
      </w:r>
    </w:p>
    <w:p w:rsidR="00AA50EC" w:rsidRPr="00B6747C" w:rsidRDefault="00782958" w:rsidP="00AA50EC">
      <w:pPr>
        <w:spacing w:after="0"/>
        <w:ind w:firstLine="567"/>
        <w:jc w:val="center"/>
        <w:rPr>
          <w:rFonts w:ascii="Times New Roman" w:hAnsi="Times New Roman" w:cs="Times New Roman"/>
          <w:b/>
          <w:sz w:val="26"/>
          <w:szCs w:val="26"/>
        </w:rPr>
      </w:pPr>
      <w:r>
        <w:rPr>
          <w:rFonts w:ascii="Times New Roman" w:hAnsi="Times New Roman" w:cs="Times New Roman"/>
          <w:b/>
          <w:noProof/>
          <w:sz w:val="26"/>
          <w:szCs w:val="26"/>
          <w:lang w:eastAsia="ru-RU"/>
        </w:rPr>
        <w:pict>
          <v:rect id="_x0000_s1028" style="position:absolute;left:0;text-align:left;margin-left:344.2pt;margin-top:2.6pt;width:100.35pt;height:57.5pt;z-index:251660288">
            <v:textbox>
              <w:txbxContent>
                <w:p w:rsidR="00AA50EC" w:rsidRPr="00B6747C" w:rsidRDefault="00AA50EC" w:rsidP="00383D20">
                  <w:pPr>
                    <w:spacing w:after="0"/>
                    <w:jc w:val="center"/>
                    <w:rPr>
                      <w:rFonts w:ascii="Times New Roman" w:hAnsi="Times New Roman" w:cs="Times New Roman"/>
                    </w:rPr>
                  </w:pPr>
                  <w:r w:rsidRPr="00B6747C">
                    <w:rPr>
                      <w:rFonts w:ascii="Times New Roman" w:hAnsi="Times New Roman" w:cs="Times New Roman"/>
                    </w:rPr>
                    <w:t>Средства обучения</w:t>
                  </w:r>
                </w:p>
                <w:p w:rsidR="00AA50EC" w:rsidRPr="00B6747C" w:rsidRDefault="00AA50EC" w:rsidP="00383D20">
                  <w:pPr>
                    <w:spacing w:after="0"/>
                    <w:jc w:val="center"/>
                    <w:rPr>
                      <w:rFonts w:ascii="Times New Roman" w:hAnsi="Times New Roman" w:cs="Times New Roman"/>
                    </w:rPr>
                  </w:pPr>
                  <w:r w:rsidRPr="00B6747C">
                    <w:rPr>
                      <w:rFonts w:ascii="Times New Roman" w:hAnsi="Times New Roman" w:cs="Times New Roman"/>
                    </w:rPr>
                    <w:t>(в т.ч. учебник)</w:t>
                  </w:r>
                </w:p>
              </w:txbxContent>
            </v:textbox>
          </v:rect>
        </w:pict>
      </w:r>
    </w:p>
    <w:p w:rsidR="00AC7894" w:rsidRPr="00B6747C" w:rsidRDefault="00600730" w:rsidP="00AA50EC">
      <w:pPr>
        <w:spacing w:after="0"/>
        <w:ind w:firstLine="567"/>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type id="_x0000_t32" coordsize="21600,21600" o:spt="32" o:oned="t" path="m,l21600,21600e" filled="f">
            <v:path arrowok="t" fillok="f" o:connecttype="none"/>
            <o:lock v:ext="edit" shapetype="t"/>
          </v:shapetype>
          <v:shape id="_x0000_s1042" type="#_x0000_t32" style="position:absolute;left:0;text-align:left;margin-left:209.85pt;margin-top:123.15pt;width:0;height:69.2pt;flip:y;z-index:251674624" o:connectortype="straight">
            <v:stroke endarrow="block"/>
          </v:shape>
        </w:pict>
      </w:r>
      <w:r>
        <w:rPr>
          <w:rFonts w:ascii="Times New Roman" w:hAnsi="Times New Roman" w:cs="Times New Roman"/>
          <w:b/>
          <w:noProof/>
          <w:sz w:val="26"/>
          <w:szCs w:val="26"/>
          <w:lang w:eastAsia="ru-RU"/>
        </w:rPr>
        <w:pict>
          <v:shape id="_x0000_s1041" type="#_x0000_t32" style="position:absolute;left:0;text-align:left;margin-left:257.65pt;margin-top:123.15pt;width:86.55pt;height:63.7pt;flip:x y;z-index:251673600" o:connectortype="straight">
            <v:stroke endarrow="block"/>
          </v:shape>
        </w:pict>
      </w:r>
      <w:r>
        <w:rPr>
          <w:rFonts w:ascii="Times New Roman" w:hAnsi="Times New Roman" w:cs="Times New Roman"/>
          <w:b/>
          <w:noProof/>
          <w:sz w:val="26"/>
          <w:szCs w:val="26"/>
          <w:lang w:eastAsia="ru-RU"/>
        </w:rPr>
        <w:pict>
          <v:shape id="_x0000_s1040" type="#_x0000_t32" style="position:absolute;left:0;text-align:left;margin-left:67.9pt;margin-top:123.15pt;width:94.25pt;height:63.7pt;flip:y;z-index:251672576" o:connectortype="straight">
            <v:stroke endarrow="block"/>
          </v:shape>
        </w:pict>
      </w:r>
      <w:r>
        <w:rPr>
          <w:rFonts w:ascii="Times New Roman" w:hAnsi="Times New Roman" w:cs="Times New Roman"/>
          <w:b/>
          <w:noProof/>
          <w:sz w:val="26"/>
          <w:szCs w:val="26"/>
          <w:lang w:eastAsia="ru-RU"/>
        </w:rPr>
        <w:pict>
          <v:rect id="_x0000_s1031" style="position:absolute;left:0;text-align:left;margin-left:344.2pt;margin-top:71.25pt;width:87.2pt;height:42.2pt;z-index:251663360">
            <v:textbox>
              <w:txbxContent>
                <w:p w:rsidR="00383D20" w:rsidRPr="00B6747C" w:rsidRDefault="00383D20" w:rsidP="00383D20">
                  <w:pPr>
                    <w:jc w:val="center"/>
                    <w:rPr>
                      <w:rFonts w:ascii="Times New Roman" w:hAnsi="Times New Roman" w:cs="Times New Roman"/>
                    </w:rPr>
                  </w:pPr>
                  <w:r w:rsidRPr="00B6747C">
                    <w:rPr>
                      <w:rFonts w:ascii="Times New Roman" w:hAnsi="Times New Roman" w:cs="Times New Roman"/>
                    </w:rPr>
                    <w:t>Методы обучения</w:t>
                  </w:r>
                </w:p>
              </w:txbxContent>
            </v:textbox>
          </v:rect>
        </w:pict>
      </w:r>
      <w:r>
        <w:rPr>
          <w:rFonts w:ascii="Times New Roman" w:hAnsi="Times New Roman" w:cs="Times New Roman"/>
          <w:b/>
          <w:noProof/>
          <w:sz w:val="26"/>
          <w:szCs w:val="26"/>
          <w:lang w:eastAsia="ru-RU"/>
        </w:rPr>
        <w:pict>
          <v:shape id="_x0000_s1039" type="#_x0000_t32" style="position:absolute;left:0;text-align:left;margin-left:257.65pt;margin-top:95.45pt;width:86.55pt;height:0;flip:x;z-index:251671552" o:connectortype="straight">
            <v:stroke endarrow="block"/>
          </v:shape>
        </w:pict>
      </w:r>
      <w:r>
        <w:rPr>
          <w:rFonts w:ascii="Times New Roman" w:hAnsi="Times New Roman" w:cs="Times New Roman"/>
          <w:b/>
          <w:noProof/>
          <w:sz w:val="26"/>
          <w:szCs w:val="26"/>
          <w:lang w:eastAsia="ru-RU"/>
        </w:rPr>
        <w:pict>
          <v:shape id="_x0000_s1038" type="#_x0000_t32" style="position:absolute;left:0;text-align:left;margin-left:67.9pt;margin-top:98.9pt;width:94.25pt;height:0;z-index:251670528" o:connectortype="straight">
            <v:stroke endarrow="block"/>
          </v:shape>
        </w:pict>
      </w:r>
      <w:r>
        <w:rPr>
          <w:rFonts w:ascii="Times New Roman" w:hAnsi="Times New Roman" w:cs="Times New Roman"/>
          <w:b/>
          <w:noProof/>
          <w:sz w:val="26"/>
          <w:szCs w:val="26"/>
          <w:lang w:eastAsia="ru-RU"/>
        </w:rPr>
        <w:pict>
          <v:shape id="_x0000_s1037" type="#_x0000_t32" style="position:absolute;left:0;text-align:left;margin-left:209.85pt;margin-top:16.55pt;width:0;height:54.7pt;z-index:251669504" o:connectortype="straight">
            <v:stroke endarrow="block"/>
          </v:shape>
        </w:pict>
      </w:r>
      <w:r>
        <w:rPr>
          <w:rFonts w:ascii="Times New Roman" w:hAnsi="Times New Roman" w:cs="Times New Roman"/>
          <w:b/>
          <w:noProof/>
          <w:sz w:val="26"/>
          <w:szCs w:val="26"/>
          <w:lang w:eastAsia="ru-RU"/>
        </w:rPr>
        <w:pict>
          <v:shape id="_x0000_s1036" type="#_x0000_t32" style="position:absolute;left:0;text-align:left;margin-left:257.65pt;margin-top:30.35pt;width:86.55pt;height:40.9pt;flip:x;z-index:251668480" o:connectortype="straight">
            <v:stroke endarrow="block"/>
          </v:shape>
        </w:pict>
      </w:r>
      <w:r>
        <w:rPr>
          <w:rFonts w:ascii="Times New Roman" w:hAnsi="Times New Roman" w:cs="Times New Roman"/>
          <w:b/>
          <w:noProof/>
          <w:sz w:val="26"/>
          <w:szCs w:val="26"/>
          <w:lang w:eastAsia="ru-RU"/>
        </w:rPr>
        <w:pict>
          <v:shape id="_x0000_s1035" type="#_x0000_t32" style="position:absolute;left:0;text-align:left;margin-left:67.95pt;margin-top:16.55pt;width:94.2pt;height:54.7pt;z-index:251667456" o:connectortype="straight">
            <v:stroke endarrow="block"/>
          </v:shape>
        </w:pict>
      </w:r>
      <w:r>
        <w:rPr>
          <w:rFonts w:ascii="Times New Roman" w:hAnsi="Times New Roman" w:cs="Times New Roman"/>
          <w:b/>
          <w:noProof/>
          <w:sz w:val="26"/>
          <w:szCs w:val="26"/>
          <w:lang w:eastAsia="ru-RU"/>
        </w:rPr>
        <w:pict>
          <v:rect id="_x0000_s1034" style="position:absolute;left:0;text-align:left;margin-left:344.2pt;margin-top:186.85pt;width:94.85pt;height:74.75pt;z-index:251666432">
            <v:textbox>
              <w:txbxContent>
                <w:p w:rsidR="00383D20" w:rsidRPr="00B6747C" w:rsidRDefault="00383D20" w:rsidP="00383D20">
                  <w:pPr>
                    <w:spacing w:after="0"/>
                    <w:jc w:val="center"/>
                    <w:rPr>
                      <w:rFonts w:ascii="Times New Roman" w:hAnsi="Times New Roman" w:cs="Times New Roman"/>
                    </w:rPr>
                  </w:pPr>
                  <w:r w:rsidRPr="00B6747C">
                    <w:rPr>
                      <w:rFonts w:ascii="Times New Roman" w:hAnsi="Times New Roman" w:cs="Times New Roman"/>
                    </w:rPr>
                    <w:t xml:space="preserve">Другие факторы (родители, путешествия </w:t>
                  </w:r>
                </w:p>
                <w:p w:rsidR="00383D20" w:rsidRPr="00B6747C" w:rsidRDefault="00383D20" w:rsidP="00383D20">
                  <w:pPr>
                    <w:spacing w:after="0"/>
                    <w:jc w:val="center"/>
                    <w:rPr>
                      <w:rFonts w:ascii="Times New Roman" w:hAnsi="Times New Roman" w:cs="Times New Roman"/>
                    </w:rPr>
                  </w:pPr>
                  <w:r w:rsidRPr="00B6747C">
                    <w:rPr>
                      <w:rFonts w:ascii="Times New Roman" w:hAnsi="Times New Roman" w:cs="Times New Roman"/>
                    </w:rPr>
                    <w:t>и другие)</w:t>
                  </w:r>
                </w:p>
              </w:txbxContent>
            </v:textbox>
          </v:rect>
        </w:pict>
      </w:r>
      <w:r>
        <w:rPr>
          <w:rFonts w:ascii="Times New Roman" w:hAnsi="Times New Roman" w:cs="Times New Roman"/>
          <w:b/>
          <w:noProof/>
          <w:sz w:val="26"/>
          <w:szCs w:val="26"/>
          <w:lang w:eastAsia="ru-RU"/>
        </w:rPr>
        <w:pict>
          <v:rect id="_x0000_s1033" style="position:absolute;left:0;text-align:left;margin-left:157.95pt;margin-top:192.35pt;width:103.15pt;height:38.75pt;z-index:251665408">
            <v:textbox>
              <w:txbxContent>
                <w:p w:rsidR="00383D20" w:rsidRPr="00B6747C" w:rsidRDefault="00383D20" w:rsidP="00383D20">
                  <w:pPr>
                    <w:jc w:val="center"/>
                    <w:rPr>
                      <w:rFonts w:ascii="Times New Roman" w:hAnsi="Times New Roman" w:cs="Times New Roman"/>
                    </w:rPr>
                  </w:pPr>
                  <w:r w:rsidRPr="00B6747C">
                    <w:rPr>
                      <w:rFonts w:ascii="Times New Roman" w:hAnsi="Times New Roman" w:cs="Times New Roman"/>
                    </w:rPr>
                    <w:t>Материальные условия обучения</w:t>
                  </w:r>
                </w:p>
              </w:txbxContent>
            </v:textbox>
          </v:rect>
        </w:pict>
      </w:r>
      <w:r>
        <w:rPr>
          <w:rFonts w:ascii="Times New Roman" w:hAnsi="Times New Roman" w:cs="Times New Roman"/>
          <w:b/>
          <w:noProof/>
          <w:sz w:val="26"/>
          <w:szCs w:val="26"/>
          <w:lang w:eastAsia="ru-RU"/>
        </w:rPr>
        <w:pict>
          <v:rect id="_x0000_s1030" style="position:absolute;left:0;text-align:left;margin-left:-25.55pt;margin-top:71.25pt;width:93.45pt;height:56.1pt;z-index:251662336">
            <v:textbox>
              <w:txbxContent>
                <w:p w:rsidR="00383D20" w:rsidRPr="00782958" w:rsidRDefault="00383D20" w:rsidP="00383D20">
                  <w:pPr>
                    <w:jc w:val="center"/>
                    <w:rPr>
                      <w:rFonts w:ascii="Times New Roman" w:hAnsi="Times New Roman" w:cs="Times New Roman"/>
                    </w:rPr>
                  </w:pPr>
                  <w:r w:rsidRPr="00782958">
                    <w:rPr>
                      <w:rFonts w:ascii="Times New Roman" w:hAnsi="Times New Roman" w:cs="Times New Roman"/>
                    </w:rPr>
                    <w:t>Формы организации обучения</w:t>
                  </w:r>
                </w:p>
              </w:txbxContent>
            </v:textbox>
          </v:rect>
        </w:pict>
      </w:r>
      <w:r>
        <w:rPr>
          <w:rFonts w:ascii="Times New Roman" w:hAnsi="Times New Roman" w:cs="Times New Roman"/>
          <w:b/>
          <w:noProof/>
          <w:sz w:val="26"/>
          <w:szCs w:val="26"/>
          <w:lang w:eastAsia="ru-RU"/>
        </w:rPr>
        <w:pict>
          <v:rect id="_x0000_s1032" style="position:absolute;left:0;text-align:left;margin-left:-25.55pt;margin-top:186.85pt;width:93.5pt;height:54pt;z-index:251664384">
            <v:textbox>
              <w:txbxContent>
                <w:p w:rsidR="00383D20" w:rsidRPr="00B6747C" w:rsidRDefault="00383D20" w:rsidP="00383D20">
                  <w:pPr>
                    <w:jc w:val="center"/>
                    <w:rPr>
                      <w:rFonts w:ascii="Times New Roman" w:hAnsi="Times New Roman" w:cs="Times New Roman"/>
                    </w:rPr>
                  </w:pPr>
                  <w:r w:rsidRPr="00B6747C">
                    <w:rPr>
                      <w:rFonts w:ascii="Times New Roman" w:hAnsi="Times New Roman" w:cs="Times New Roman"/>
                    </w:rPr>
                    <w:t>Виды познавательной деятельности</w:t>
                  </w:r>
                </w:p>
              </w:txbxContent>
            </v:textbox>
          </v:rect>
        </w:pict>
      </w:r>
      <w:r>
        <w:rPr>
          <w:rFonts w:ascii="Times New Roman" w:hAnsi="Times New Roman" w:cs="Times New Roman"/>
          <w:b/>
          <w:noProof/>
          <w:sz w:val="26"/>
          <w:szCs w:val="26"/>
          <w:lang w:eastAsia="ru-RU"/>
        </w:rPr>
        <w:pict>
          <v:rect id="_x0000_s1029" style="position:absolute;left:0;text-align:left;margin-left:162.15pt;margin-top:71.25pt;width:95.5pt;height:51.9pt;z-index:251661312">
            <v:textbox>
              <w:txbxContent>
                <w:p w:rsidR="00383D20" w:rsidRPr="00B6747C" w:rsidRDefault="00383D20" w:rsidP="00383D20">
                  <w:pPr>
                    <w:jc w:val="center"/>
                    <w:rPr>
                      <w:rFonts w:ascii="Times New Roman" w:hAnsi="Times New Roman" w:cs="Times New Roman"/>
                    </w:rPr>
                  </w:pPr>
                  <w:r w:rsidRPr="00B6747C">
                    <w:rPr>
                      <w:rFonts w:ascii="Times New Roman" w:hAnsi="Times New Roman" w:cs="Times New Roman"/>
                    </w:rPr>
                    <w:t>Познавательный интерес к предмету</w:t>
                  </w:r>
                </w:p>
              </w:txbxContent>
            </v:textbox>
          </v:rect>
        </w:pict>
      </w: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AC7894" w:rsidP="00AC7894">
      <w:pPr>
        <w:rPr>
          <w:rFonts w:ascii="Times New Roman" w:hAnsi="Times New Roman" w:cs="Times New Roman"/>
          <w:sz w:val="26"/>
          <w:szCs w:val="26"/>
        </w:rPr>
      </w:pPr>
    </w:p>
    <w:p w:rsidR="00AC7894" w:rsidRPr="00B6747C" w:rsidRDefault="00782958" w:rsidP="005671FC">
      <w:pPr>
        <w:ind w:firstLine="567"/>
        <w:jc w:val="both"/>
        <w:rPr>
          <w:rFonts w:ascii="Times New Roman" w:hAnsi="Times New Roman" w:cs="Times New Roman"/>
          <w:sz w:val="26"/>
          <w:szCs w:val="26"/>
        </w:rPr>
      </w:pPr>
      <w:r>
        <w:rPr>
          <w:rFonts w:ascii="Times New Roman" w:hAnsi="Times New Roman" w:cs="Times New Roman"/>
          <w:sz w:val="26"/>
          <w:szCs w:val="26"/>
        </w:rPr>
        <w:t>Известно, что знания должны «</w:t>
      </w:r>
      <w:r w:rsidR="00AC7894" w:rsidRPr="00B6747C">
        <w:rPr>
          <w:rFonts w:ascii="Times New Roman" w:hAnsi="Times New Roman" w:cs="Times New Roman"/>
          <w:sz w:val="26"/>
          <w:szCs w:val="26"/>
        </w:rPr>
        <w:t xml:space="preserve">поглощаться с аппетитом», что учиться </w:t>
      </w:r>
      <w:r w:rsidR="000B70FE" w:rsidRPr="00B6747C">
        <w:rPr>
          <w:rFonts w:ascii="Times New Roman" w:hAnsi="Times New Roman" w:cs="Times New Roman"/>
          <w:sz w:val="26"/>
          <w:szCs w:val="26"/>
        </w:rPr>
        <w:t>должно,</w:t>
      </w:r>
      <w:r w:rsidR="00AC7894" w:rsidRPr="00B6747C">
        <w:rPr>
          <w:rFonts w:ascii="Times New Roman" w:hAnsi="Times New Roman" w:cs="Times New Roman"/>
          <w:sz w:val="26"/>
          <w:szCs w:val="26"/>
        </w:rPr>
        <w:t xml:space="preserve"> быть интересно, что эмоции играют большую роль в деятельности человека. Работа, которой человек увлечен, спорится, не тяготит его, выполняется быстро и дает хороший результат. Поэтому учебная деятельность должна осуществляться с подъемом, сопровождаться положительными эмоциями, доставлять радость.</w:t>
      </w:r>
    </w:p>
    <w:p w:rsidR="00AC7894" w:rsidRPr="00B6747C" w:rsidRDefault="00AC7894" w:rsidP="005671FC">
      <w:pPr>
        <w:ind w:firstLine="567"/>
        <w:jc w:val="both"/>
        <w:rPr>
          <w:rFonts w:ascii="Times New Roman" w:hAnsi="Times New Roman" w:cs="Times New Roman"/>
          <w:sz w:val="26"/>
          <w:szCs w:val="26"/>
        </w:rPr>
      </w:pPr>
      <w:r w:rsidRPr="00B6747C">
        <w:rPr>
          <w:rFonts w:ascii="Times New Roman" w:hAnsi="Times New Roman" w:cs="Times New Roman"/>
          <w:sz w:val="26"/>
          <w:szCs w:val="26"/>
        </w:rPr>
        <w:t>Таким образом, в начале познавательной деятельности необходима мотивация действий и поступков, которая направлена на:</w:t>
      </w:r>
    </w:p>
    <w:p w:rsidR="00FB0803" w:rsidRPr="00B6747C" w:rsidRDefault="00FB0803" w:rsidP="005671FC">
      <w:pPr>
        <w:pStyle w:val="a3"/>
        <w:numPr>
          <w:ilvl w:val="0"/>
          <w:numId w:val="3"/>
        </w:numPr>
        <w:jc w:val="both"/>
        <w:rPr>
          <w:rFonts w:ascii="Times New Roman" w:hAnsi="Times New Roman" w:cs="Times New Roman"/>
          <w:sz w:val="26"/>
          <w:szCs w:val="26"/>
        </w:rPr>
      </w:pPr>
      <w:r w:rsidRPr="00B6747C">
        <w:rPr>
          <w:rFonts w:ascii="Times New Roman" w:hAnsi="Times New Roman" w:cs="Times New Roman"/>
          <w:sz w:val="26"/>
          <w:szCs w:val="26"/>
        </w:rPr>
        <w:t>обеспечение понимания ценности приобретаемых знаний, умений, опыта творческой деятельности;</w:t>
      </w:r>
    </w:p>
    <w:p w:rsidR="00FB0803" w:rsidRPr="00B6747C" w:rsidRDefault="00FB0803" w:rsidP="005671FC">
      <w:pPr>
        <w:pStyle w:val="a3"/>
        <w:numPr>
          <w:ilvl w:val="0"/>
          <w:numId w:val="3"/>
        </w:numPr>
        <w:jc w:val="both"/>
        <w:rPr>
          <w:rFonts w:ascii="Times New Roman" w:hAnsi="Times New Roman" w:cs="Times New Roman"/>
          <w:sz w:val="26"/>
          <w:szCs w:val="26"/>
        </w:rPr>
      </w:pPr>
      <w:r w:rsidRPr="00B6747C">
        <w:rPr>
          <w:rFonts w:ascii="Times New Roman" w:hAnsi="Times New Roman" w:cs="Times New Roman"/>
          <w:sz w:val="26"/>
          <w:szCs w:val="26"/>
        </w:rPr>
        <w:t>сознательное отношение к их усвоению;</w:t>
      </w:r>
    </w:p>
    <w:p w:rsidR="00FB0803" w:rsidRPr="00B6747C" w:rsidRDefault="00FB0803" w:rsidP="005671FC">
      <w:pPr>
        <w:pStyle w:val="a3"/>
        <w:numPr>
          <w:ilvl w:val="0"/>
          <w:numId w:val="3"/>
        </w:numPr>
        <w:jc w:val="both"/>
        <w:rPr>
          <w:rFonts w:ascii="Times New Roman" w:hAnsi="Times New Roman" w:cs="Times New Roman"/>
          <w:sz w:val="26"/>
          <w:szCs w:val="26"/>
        </w:rPr>
      </w:pPr>
      <w:r w:rsidRPr="00B6747C">
        <w:rPr>
          <w:rFonts w:ascii="Times New Roman" w:hAnsi="Times New Roman" w:cs="Times New Roman"/>
          <w:sz w:val="26"/>
          <w:szCs w:val="26"/>
        </w:rPr>
        <w:t>эмоциональный подъем;</w:t>
      </w:r>
    </w:p>
    <w:p w:rsidR="00FB0803" w:rsidRPr="00B6747C" w:rsidRDefault="00FB0803" w:rsidP="005671FC">
      <w:pPr>
        <w:pStyle w:val="a3"/>
        <w:numPr>
          <w:ilvl w:val="0"/>
          <w:numId w:val="3"/>
        </w:numPr>
        <w:jc w:val="both"/>
        <w:rPr>
          <w:rFonts w:ascii="Times New Roman" w:hAnsi="Times New Roman" w:cs="Times New Roman"/>
          <w:sz w:val="26"/>
          <w:szCs w:val="26"/>
        </w:rPr>
      </w:pPr>
      <w:r w:rsidRPr="00B6747C">
        <w:rPr>
          <w:rFonts w:ascii="Times New Roman" w:hAnsi="Times New Roman" w:cs="Times New Roman"/>
          <w:sz w:val="26"/>
          <w:szCs w:val="26"/>
        </w:rPr>
        <w:t>формирование познавательных интересов.</w:t>
      </w:r>
    </w:p>
    <w:p w:rsidR="00FB0803" w:rsidRPr="00B6747C" w:rsidRDefault="00FB0803" w:rsidP="005671FC">
      <w:pPr>
        <w:ind w:firstLine="567"/>
        <w:jc w:val="both"/>
        <w:rPr>
          <w:rFonts w:ascii="Times New Roman" w:hAnsi="Times New Roman" w:cs="Times New Roman"/>
          <w:sz w:val="26"/>
          <w:szCs w:val="26"/>
        </w:rPr>
      </w:pPr>
      <w:r w:rsidRPr="00B6747C">
        <w:rPr>
          <w:rFonts w:ascii="Times New Roman" w:hAnsi="Times New Roman" w:cs="Times New Roman"/>
          <w:sz w:val="26"/>
          <w:szCs w:val="26"/>
        </w:rPr>
        <w:t>Подведем итог, каковы же основные факторы, при которых возникал бы и развивался интерес к учению?</w:t>
      </w:r>
    </w:p>
    <w:p w:rsidR="00EA4E0A" w:rsidRPr="00B6747C" w:rsidRDefault="00EA4E0A"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 xml:space="preserve">Развитию познавательных интересов, любви к изучаемому предмету и к самому процессу умственного труда способствует такая организация обучения, при которой ученик вовлекается в процесс самостоятельного поиска и открытия новых знаний, решает задачи проблемного </w:t>
      </w:r>
      <w:r w:rsidRPr="00B6747C">
        <w:rPr>
          <w:rFonts w:ascii="Times New Roman" w:hAnsi="Times New Roman" w:cs="Times New Roman"/>
          <w:sz w:val="26"/>
          <w:szCs w:val="26"/>
        </w:rPr>
        <w:lastRenderedPageBreak/>
        <w:t>характера. Как правило, урок по отработанной схеме: опрос – объяснение новой темы – закрепление – домашнее задание приводит к однообразию и скуке.</w:t>
      </w:r>
    </w:p>
    <w:p w:rsidR="00EA4E0A" w:rsidRPr="00B6747C" w:rsidRDefault="00EA4E0A"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Учебный труд, как и всякий другой, интересен тогда, когда он разнообразен. Однообразная информация и однообразные способы действий быстро вызывают скуку.</w:t>
      </w:r>
    </w:p>
    <w:p w:rsidR="002F6BCC" w:rsidRPr="00B6747C" w:rsidRDefault="00EA4E0A"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w:t>
      </w:r>
    </w:p>
    <w:p w:rsidR="002F6BCC" w:rsidRPr="00B6747C" w:rsidRDefault="002F6BCC"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Чем больше новый материал связан с усвоенными ранее знаниями, тем он интереснее для учащихся. Связь изучаемого с интересами, уже существовавшими у школьников ранее, также способствует возникновению интереса к новому материалу.</w:t>
      </w:r>
    </w:p>
    <w:p w:rsidR="002F6BCC" w:rsidRPr="00B6747C" w:rsidRDefault="002F6BCC"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Ни слишком легкий, ни слишком трудный материал не вызывает интереса. Обучение должно быть трудным, но посильным.</w:t>
      </w:r>
    </w:p>
    <w:p w:rsidR="00FB0803" w:rsidRPr="00B6747C" w:rsidRDefault="002F6BCC"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Чем чаще проверяется и оценивается работа школьников, тем интереснее им работать.</w:t>
      </w:r>
    </w:p>
    <w:p w:rsidR="002F6BCC" w:rsidRPr="00B6747C" w:rsidRDefault="0045125D" w:rsidP="005671FC">
      <w:pPr>
        <w:pStyle w:val="a3"/>
        <w:numPr>
          <w:ilvl w:val="0"/>
          <w:numId w:val="4"/>
        </w:numPr>
        <w:jc w:val="both"/>
        <w:rPr>
          <w:rFonts w:ascii="Times New Roman" w:hAnsi="Times New Roman" w:cs="Times New Roman"/>
          <w:sz w:val="26"/>
          <w:szCs w:val="26"/>
        </w:rPr>
      </w:pPr>
      <w:r w:rsidRPr="00B6747C">
        <w:rPr>
          <w:rFonts w:ascii="Times New Roman" w:hAnsi="Times New Roman" w:cs="Times New Roman"/>
          <w:sz w:val="26"/>
          <w:szCs w:val="26"/>
        </w:rPr>
        <w:t>Яркость, эмоциональность учебного материала, эмоциональная реакция, заинтересованность самого учителя с огромной силой могут воздействовать на школьника, на его отношение к предмету.</w:t>
      </w:r>
    </w:p>
    <w:p w:rsidR="00FB0803" w:rsidRDefault="00FB0803"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Default="000703EF" w:rsidP="00AC7894">
      <w:pPr>
        <w:ind w:firstLine="567"/>
        <w:rPr>
          <w:rFonts w:ascii="Times New Roman" w:hAnsi="Times New Roman" w:cs="Times New Roman"/>
          <w:sz w:val="26"/>
          <w:szCs w:val="26"/>
        </w:rPr>
      </w:pPr>
    </w:p>
    <w:p w:rsidR="000703EF" w:rsidRPr="00B6747C" w:rsidRDefault="000703EF" w:rsidP="00AC7894">
      <w:pPr>
        <w:ind w:firstLine="567"/>
        <w:rPr>
          <w:rFonts w:ascii="Times New Roman" w:hAnsi="Times New Roman" w:cs="Times New Roman"/>
          <w:sz w:val="26"/>
          <w:szCs w:val="26"/>
        </w:rPr>
      </w:pPr>
    </w:p>
    <w:p w:rsidR="00AA50EC" w:rsidRDefault="00B6747C" w:rsidP="00B6747C">
      <w:pPr>
        <w:jc w:val="center"/>
        <w:rPr>
          <w:rFonts w:ascii="Times New Roman" w:hAnsi="Times New Roman" w:cs="Times New Roman"/>
          <w:sz w:val="26"/>
          <w:szCs w:val="26"/>
        </w:rPr>
      </w:pPr>
      <w:r w:rsidRPr="00B6747C">
        <w:rPr>
          <w:rFonts w:ascii="Times New Roman" w:hAnsi="Times New Roman" w:cs="Times New Roman"/>
          <w:b/>
          <w:sz w:val="28"/>
          <w:szCs w:val="26"/>
        </w:rPr>
        <w:lastRenderedPageBreak/>
        <w:t>Список используемой литературы</w:t>
      </w:r>
    </w:p>
    <w:p w:rsidR="00B6747C" w:rsidRDefault="00B6747C" w:rsidP="00B6747C">
      <w:pPr>
        <w:pStyle w:val="a3"/>
        <w:numPr>
          <w:ilvl w:val="0"/>
          <w:numId w:val="6"/>
        </w:numPr>
        <w:rPr>
          <w:rFonts w:ascii="Times New Roman" w:hAnsi="Times New Roman" w:cs="Times New Roman"/>
          <w:sz w:val="26"/>
          <w:szCs w:val="26"/>
        </w:rPr>
      </w:pPr>
      <w:r>
        <w:rPr>
          <w:rFonts w:ascii="Times New Roman" w:hAnsi="Times New Roman" w:cs="Times New Roman"/>
          <w:sz w:val="26"/>
          <w:szCs w:val="26"/>
        </w:rPr>
        <w:t>Талызина Н.Ф. Формирование познавательной деятельности младших школьников. М., 1988г.</w:t>
      </w:r>
    </w:p>
    <w:p w:rsidR="00B6747C" w:rsidRDefault="00B6747C" w:rsidP="00B6747C">
      <w:pPr>
        <w:pStyle w:val="a3"/>
        <w:numPr>
          <w:ilvl w:val="0"/>
          <w:numId w:val="6"/>
        </w:numPr>
        <w:rPr>
          <w:rFonts w:ascii="Times New Roman" w:hAnsi="Times New Roman" w:cs="Times New Roman"/>
          <w:sz w:val="26"/>
          <w:szCs w:val="26"/>
        </w:rPr>
      </w:pPr>
      <w:proofErr w:type="spellStart"/>
      <w:r>
        <w:rPr>
          <w:rFonts w:ascii="Times New Roman" w:hAnsi="Times New Roman" w:cs="Times New Roman"/>
          <w:sz w:val="26"/>
          <w:szCs w:val="26"/>
        </w:rPr>
        <w:t>Дусавицкий</w:t>
      </w:r>
      <w:proofErr w:type="spellEnd"/>
      <w:r>
        <w:rPr>
          <w:rFonts w:ascii="Times New Roman" w:hAnsi="Times New Roman" w:cs="Times New Roman"/>
          <w:sz w:val="26"/>
          <w:szCs w:val="26"/>
        </w:rPr>
        <w:t xml:space="preserve"> А.К. Формула интереса. – М., 1989г.</w:t>
      </w:r>
    </w:p>
    <w:p w:rsidR="00B6747C" w:rsidRDefault="00B6747C" w:rsidP="00B6747C">
      <w:pPr>
        <w:pStyle w:val="a3"/>
        <w:numPr>
          <w:ilvl w:val="0"/>
          <w:numId w:val="6"/>
        </w:numPr>
        <w:rPr>
          <w:rFonts w:ascii="Times New Roman" w:hAnsi="Times New Roman" w:cs="Times New Roman"/>
          <w:sz w:val="26"/>
          <w:szCs w:val="26"/>
        </w:rPr>
      </w:pPr>
      <w:r>
        <w:rPr>
          <w:rFonts w:ascii="Times New Roman" w:hAnsi="Times New Roman" w:cs="Times New Roman"/>
          <w:sz w:val="26"/>
          <w:szCs w:val="26"/>
        </w:rPr>
        <w:t xml:space="preserve">Актуальные вопросы формирования интереса в обучении. / Под </w:t>
      </w:r>
      <w:proofErr w:type="spellStart"/>
      <w:r>
        <w:rPr>
          <w:rFonts w:ascii="Times New Roman" w:hAnsi="Times New Roman" w:cs="Times New Roman"/>
          <w:sz w:val="26"/>
          <w:szCs w:val="26"/>
        </w:rPr>
        <w:t>пед</w:t>
      </w:r>
      <w:proofErr w:type="spellEnd"/>
      <w:r>
        <w:rPr>
          <w:rFonts w:ascii="Times New Roman" w:hAnsi="Times New Roman" w:cs="Times New Roman"/>
          <w:sz w:val="26"/>
          <w:szCs w:val="26"/>
        </w:rPr>
        <w:t>. Г.И. Щукиной. – М., Просвещение, 1984г.</w:t>
      </w:r>
    </w:p>
    <w:p w:rsidR="00B6747C" w:rsidRDefault="00B6747C" w:rsidP="00B6747C">
      <w:pPr>
        <w:pStyle w:val="a3"/>
        <w:numPr>
          <w:ilvl w:val="0"/>
          <w:numId w:val="6"/>
        </w:numPr>
        <w:rPr>
          <w:rFonts w:ascii="Times New Roman" w:hAnsi="Times New Roman" w:cs="Times New Roman"/>
          <w:sz w:val="26"/>
          <w:szCs w:val="26"/>
        </w:rPr>
      </w:pPr>
      <w:proofErr w:type="gramStart"/>
      <w:r>
        <w:rPr>
          <w:rFonts w:ascii="Times New Roman" w:hAnsi="Times New Roman" w:cs="Times New Roman"/>
          <w:sz w:val="26"/>
          <w:szCs w:val="26"/>
        </w:rPr>
        <w:t>Петровский</w:t>
      </w:r>
      <w:proofErr w:type="gramEnd"/>
      <w:r>
        <w:rPr>
          <w:rFonts w:ascii="Times New Roman" w:hAnsi="Times New Roman" w:cs="Times New Roman"/>
          <w:sz w:val="26"/>
          <w:szCs w:val="26"/>
        </w:rPr>
        <w:t xml:space="preserve"> А.В. К психологии активности личности. // Вопросы психологии. 1975г., №2.</w:t>
      </w:r>
    </w:p>
    <w:p w:rsidR="00B6747C" w:rsidRDefault="00B6747C" w:rsidP="00B6747C">
      <w:pPr>
        <w:pStyle w:val="a3"/>
        <w:numPr>
          <w:ilvl w:val="0"/>
          <w:numId w:val="6"/>
        </w:numPr>
        <w:rPr>
          <w:rFonts w:ascii="Times New Roman" w:hAnsi="Times New Roman" w:cs="Times New Roman"/>
          <w:sz w:val="26"/>
          <w:szCs w:val="26"/>
        </w:rPr>
      </w:pPr>
      <w:r>
        <w:rPr>
          <w:rFonts w:ascii="Times New Roman" w:hAnsi="Times New Roman" w:cs="Times New Roman"/>
          <w:sz w:val="26"/>
          <w:szCs w:val="26"/>
        </w:rPr>
        <w:t xml:space="preserve">Щукина Г.И., </w:t>
      </w:r>
      <w:proofErr w:type="spellStart"/>
      <w:r>
        <w:rPr>
          <w:rFonts w:ascii="Times New Roman" w:hAnsi="Times New Roman" w:cs="Times New Roman"/>
          <w:sz w:val="26"/>
          <w:szCs w:val="26"/>
        </w:rPr>
        <w:t>Пидкасистый</w:t>
      </w:r>
      <w:proofErr w:type="spellEnd"/>
      <w:r>
        <w:rPr>
          <w:rFonts w:ascii="Times New Roman" w:hAnsi="Times New Roman" w:cs="Times New Roman"/>
          <w:sz w:val="26"/>
          <w:szCs w:val="26"/>
        </w:rPr>
        <w:t xml:space="preserve"> П.И. Педагогические проблемы формирования познавательного интереса. – М., 1988г.</w:t>
      </w:r>
    </w:p>
    <w:p w:rsidR="00B6747C" w:rsidRPr="00B6747C" w:rsidRDefault="002948D8" w:rsidP="00B6747C">
      <w:pPr>
        <w:pStyle w:val="a3"/>
        <w:numPr>
          <w:ilvl w:val="0"/>
          <w:numId w:val="6"/>
        </w:numPr>
        <w:rPr>
          <w:rFonts w:ascii="Times New Roman" w:hAnsi="Times New Roman" w:cs="Times New Roman"/>
          <w:sz w:val="26"/>
          <w:szCs w:val="26"/>
        </w:rPr>
      </w:pPr>
      <w:r>
        <w:rPr>
          <w:rFonts w:ascii="Times New Roman" w:hAnsi="Times New Roman" w:cs="Times New Roman"/>
          <w:sz w:val="26"/>
          <w:szCs w:val="26"/>
        </w:rPr>
        <w:t>Маркова А.К. Мотивация учения в школьном возрасте. – М., 1983г.</w:t>
      </w:r>
    </w:p>
    <w:p w:rsidR="00B6747C" w:rsidRPr="00B6747C" w:rsidRDefault="00B6747C" w:rsidP="00B6747C">
      <w:pPr>
        <w:pStyle w:val="a3"/>
        <w:rPr>
          <w:rFonts w:ascii="Times New Roman" w:hAnsi="Times New Roman" w:cs="Times New Roman"/>
          <w:sz w:val="26"/>
          <w:szCs w:val="26"/>
        </w:rPr>
      </w:pPr>
    </w:p>
    <w:sectPr w:rsidR="00B6747C" w:rsidRPr="00B6747C" w:rsidSect="004260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B7" w:rsidRDefault="00D45DB7" w:rsidP="00B6747C">
      <w:pPr>
        <w:spacing w:after="0" w:line="240" w:lineRule="auto"/>
      </w:pPr>
      <w:r>
        <w:separator/>
      </w:r>
    </w:p>
  </w:endnote>
  <w:endnote w:type="continuationSeparator" w:id="0">
    <w:p w:rsidR="00D45DB7" w:rsidRDefault="00D45DB7" w:rsidP="00B67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B7" w:rsidRDefault="00D45DB7" w:rsidP="00B6747C">
      <w:pPr>
        <w:spacing w:after="0" w:line="240" w:lineRule="auto"/>
      </w:pPr>
      <w:r>
        <w:separator/>
      </w:r>
    </w:p>
  </w:footnote>
  <w:footnote w:type="continuationSeparator" w:id="0">
    <w:p w:rsidR="00D45DB7" w:rsidRDefault="00D45DB7" w:rsidP="00B67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659E"/>
    <w:multiLevelType w:val="hybridMultilevel"/>
    <w:tmpl w:val="6330C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D43906"/>
    <w:multiLevelType w:val="hybridMultilevel"/>
    <w:tmpl w:val="926E3154"/>
    <w:lvl w:ilvl="0" w:tplc="581471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BC77E6"/>
    <w:multiLevelType w:val="hybridMultilevel"/>
    <w:tmpl w:val="EA2C1F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BC90618"/>
    <w:multiLevelType w:val="hybridMultilevel"/>
    <w:tmpl w:val="CC8A40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B6F5A4A"/>
    <w:multiLevelType w:val="hybridMultilevel"/>
    <w:tmpl w:val="36C8F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63615"/>
    <w:multiLevelType w:val="hybridMultilevel"/>
    <w:tmpl w:val="27BCD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F875CD"/>
    <w:rsid w:val="000221D7"/>
    <w:rsid w:val="000703EF"/>
    <w:rsid w:val="000B70FE"/>
    <w:rsid w:val="000C6AD5"/>
    <w:rsid w:val="00165BAA"/>
    <w:rsid w:val="00192D80"/>
    <w:rsid w:val="002405DB"/>
    <w:rsid w:val="00274205"/>
    <w:rsid w:val="002948D8"/>
    <w:rsid w:val="002D63F4"/>
    <w:rsid w:val="002F6BCC"/>
    <w:rsid w:val="0036605B"/>
    <w:rsid w:val="0037002F"/>
    <w:rsid w:val="00377E77"/>
    <w:rsid w:val="00383D20"/>
    <w:rsid w:val="00426089"/>
    <w:rsid w:val="0045125D"/>
    <w:rsid w:val="004617EE"/>
    <w:rsid w:val="00473107"/>
    <w:rsid w:val="0055365C"/>
    <w:rsid w:val="00561B42"/>
    <w:rsid w:val="005671FC"/>
    <w:rsid w:val="005B4466"/>
    <w:rsid w:val="00600730"/>
    <w:rsid w:val="00642524"/>
    <w:rsid w:val="00657A9F"/>
    <w:rsid w:val="00747408"/>
    <w:rsid w:val="00782958"/>
    <w:rsid w:val="007831A9"/>
    <w:rsid w:val="007A1EC2"/>
    <w:rsid w:val="007E2ACF"/>
    <w:rsid w:val="00850D5F"/>
    <w:rsid w:val="00930739"/>
    <w:rsid w:val="009825F5"/>
    <w:rsid w:val="00A776BC"/>
    <w:rsid w:val="00AA50EC"/>
    <w:rsid w:val="00AC7894"/>
    <w:rsid w:val="00B605F1"/>
    <w:rsid w:val="00B6747C"/>
    <w:rsid w:val="00B83559"/>
    <w:rsid w:val="00CA038D"/>
    <w:rsid w:val="00CD5D5B"/>
    <w:rsid w:val="00D1108D"/>
    <w:rsid w:val="00D45DB7"/>
    <w:rsid w:val="00DE3BE7"/>
    <w:rsid w:val="00DF5EF9"/>
    <w:rsid w:val="00E72FBD"/>
    <w:rsid w:val="00EA4E0A"/>
    <w:rsid w:val="00F319FE"/>
    <w:rsid w:val="00F7502F"/>
    <w:rsid w:val="00F875CD"/>
    <w:rsid w:val="00FB0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_x0000_s1040"/>
        <o:r id="V:Rule10" type="connector" idref="#_x0000_s1041"/>
        <o:r id="V:Rule11" type="connector" idref="#_x0000_s1042"/>
        <o:r id="V:Rule12" type="connector" idref="#_x0000_s1039"/>
        <o:r id="V:Rule13" type="connector" idref="#_x0000_s1038"/>
        <o:r id="V:Rule14" type="connector" idref="#_x0000_s1036"/>
        <o:r id="V:Rule15" type="connector" idref="#_x0000_s1037"/>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1A9"/>
    <w:pPr>
      <w:ind w:left="720"/>
      <w:contextualSpacing/>
    </w:pPr>
  </w:style>
  <w:style w:type="paragraph" w:styleId="a4">
    <w:name w:val="header"/>
    <w:basedOn w:val="a"/>
    <w:link w:val="a5"/>
    <w:uiPriority w:val="99"/>
    <w:semiHidden/>
    <w:unhideWhenUsed/>
    <w:rsid w:val="00B674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747C"/>
  </w:style>
  <w:style w:type="paragraph" w:styleId="a6">
    <w:name w:val="footer"/>
    <w:basedOn w:val="a"/>
    <w:link w:val="a7"/>
    <w:uiPriority w:val="99"/>
    <w:semiHidden/>
    <w:unhideWhenUsed/>
    <w:rsid w:val="00B6747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74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C35ED-495F-4A2A-A0B3-BD8F0C18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21</cp:revision>
  <dcterms:created xsi:type="dcterms:W3CDTF">2013-01-29T10:04:00Z</dcterms:created>
  <dcterms:modified xsi:type="dcterms:W3CDTF">2013-03-31T11:25:00Z</dcterms:modified>
</cp:coreProperties>
</file>