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E3" w:rsidRDefault="00D17DE3" w:rsidP="00D17DE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 </w:t>
      </w:r>
      <w:r>
        <w:rPr>
          <w:rFonts w:ascii="Times New Roman" w:hAnsi="Times New Roman"/>
          <w:sz w:val="24"/>
        </w:rPr>
        <w:t xml:space="preserve"> ЧЕТВЕРТЬ</w:t>
      </w:r>
    </w:p>
    <w:tbl>
      <w:tblPr>
        <w:tblW w:w="154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559"/>
        <w:gridCol w:w="142"/>
        <w:gridCol w:w="1701"/>
        <w:gridCol w:w="3686"/>
        <w:gridCol w:w="1276"/>
        <w:gridCol w:w="2126"/>
        <w:gridCol w:w="3828"/>
        <w:gridCol w:w="566"/>
      </w:tblGrid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13.01.15г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города, в котором мы живём. Главная улица (площадь).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зданий разных функциональных значений: учреждение, жилой дом городского и сельского типа. Узнавание здания по вывеске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16.01.15г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 людей родного города, профессии.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люди трудятся. Знакомство с выражением «рабочие руки». Развитие речи: составление описательного рассказа.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20.01.15г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Природа и фантазия (мини-сочинения о явлениях и объектах природы).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– вещество. Свойства воды: текучесть, прозрачность, бесцветность. Вода – растворитель; различные состояния воды. Понятия: тело, вещество.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23.01.15г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Твои новые друзья. Кого называют друзьями.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«Письмо заболевшему другу».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27.01.15г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дружбы: справедливо распределять роли в игре, поручения в работе.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гостях. Как выбирать подарок. Развитие письменной речи: письмо другу.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30.01.15г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Зависимость изменений в живой природе от состояния неживой.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деревьями в зимнее время. Определение их названия. Опыт. (Поставим срезанные веточки в воду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..).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Развитие речи, составление описания.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03.02.15г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Растения пришкольного участка: название, внешний вид (4-5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растений пришкольного участка (уголка природы): название, особенности внешнего вида.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06.02.15г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Животные вокруг нас: птицы.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«Птицы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края»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Разнообразие птиц. Разделение птиц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насекомоядных 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хищных. Особенности каждой птицы. Развитие речи, составление описания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17.02.15г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Наша страна – Россия</w:t>
            </w:r>
          </w:p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Россия. Москва. Красная площадь. Кремль. </w:t>
            </w:r>
          </w:p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Интеграция уроков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общественных событий и труда людей родного города (села). Моделирование воображаемых ситуаций: прогулки по Москве.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20.02.15г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Красота природы.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 в произведениях художников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карте России. Речевая разминка.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24.02.15г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Памятные места нашего города.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по карте. Принадлежность каждого народа к своей стране. Знакомство с культурой разных народов.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27.02.15г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Сравнение разных сезонов.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Сезонные явления природы. Чтение  и обсуждение рассказа « Лесные картинки». Рисование по представлению.</w:t>
            </w:r>
          </w:p>
        </w:tc>
      </w:tr>
      <w:tr w:rsidR="00D17DE3" w:rsidTr="00300FA2">
        <w:trPr>
          <w:gridAfter w:val="1"/>
          <w:wAfter w:w="566" w:type="dxa"/>
          <w:trHeight w:val="14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03.03.15г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Народное творчество: пение, танцы, сказки, игрушки.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народного творчества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пение, танцы, сказки, игрушки. Выразительное чтение фольклорных произведений. Ролевая игра «Магазин „Российский сувенир“».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06.03.15г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Труд, отдых в семье.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Празднование женского дня.  Обсуждение воображаемой ситуации «Подарок».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10.03.15г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Животные вокруг нас: млекопитающие.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животных разных классов: название, особенности внешнего вида. 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13.03.15г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Комнатные растения: название, внешний вид. Уход 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комнатными растениями.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за аквариумными рыбками. Рассказ – описание 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одной из них. Разнообразие комнатных растений. Уход и разведение.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17.03.15г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Уважение к труду людей.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обязанности каждого гражданина России. Значение образования в жизни каждого человека.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20.03.15г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66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6600"/>
                <w:sz w:val="24"/>
                <w:szCs w:val="24"/>
              </w:rPr>
              <w:t>Сезонная экскурсия в парк.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изменениями в жизни растений и животных.</w:t>
            </w:r>
          </w:p>
        </w:tc>
      </w:tr>
      <w:tr w:rsidR="00D17DE3" w:rsidTr="00300FA2">
        <w:trPr>
          <w:gridAfter w:val="1"/>
          <w:wAfter w:w="566" w:type="dxa"/>
          <w:trHeight w:val="556"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</w:p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дружбы: правильно оценивать деятельность сверстника и свою, радоваться успехам друзей.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4"/>
                <w:szCs w:val="24"/>
              </w:rPr>
            </w:pPr>
            <w:r>
              <w:rPr>
                <w:rStyle w:val="FontStyle33"/>
                <w:spacing w:val="0"/>
                <w:sz w:val="24"/>
                <w:szCs w:val="24"/>
              </w:rPr>
              <w:t xml:space="preserve">Освоить </w:t>
            </w:r>
            <w:r>
              <w:t>правила поведения в обществе.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07.04.15г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Солнце, воздух, вода – факторы закаливания.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4"/>
                <w:szCs w:val="24"/>
              </w:rPr>
            </w:pPr>
            <w:r>
              <w:rPr>
                <w:rStyle w:val="FontStyle33"/>
                <w:spacing w:val="0"/>
                <w:sz w:val="24"/>
                <w:szCs w:val="24"/>
              </w:rPr>
              <w:t>Выполнять мероприятия по сохранению ЗОЖ.</w:t>
            </w:r>
          </w:p>
        </w:tc>
      </w:tr>
      <w:tr w:rsidR="00D17DE3" w:rsidTr="00300FA2">
        <w:trPr>
          <w:gridAfter w:val="1"/>
          <w:wAfter w:w="566" w:type="dxa"/>
          <w:trHeight w:val="6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10.04.15г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Режим питания. Культура поведения за столом.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4"/>
                <w:szCs w:val="24"/>
              </w:rPr>
            </w:pPr>
            <w:r>
              <w:rPr>
                <w:rStyle w:val="FontStyle33"/>
                <w:spacing w:val="0"/>
                <w:sz w:val="24"/>
                <w:szCs w:val="24"/>
              </w:rPr>
              <w:t>Выполнять мероприятия по сохранению ЗОЖ.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14.04.15г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Забота о своём здоровье и хорошем настроении.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pStyle w:val="Style7"/>
              <w:widowControl/>
              <w:spacing w:line="240" w:lineRule="auto"/>
              <w:ind w:right="-93"/>
              <w:rPr>
                <w:rStyle w:val="FontStyle33"/>
                <w:spacing w:val="0"/>
                <w:sz w:val="24"/>
                <w:szCs w:val="24"/>
              </w:rPr>
            </w:pPr>
            <w:r>
              <w:rPr>
                <w:rStyle w:val="FontStyle33"/>
                <w:spacing w:val="0"/>
                <w:sz w:val="24"/>
                <w:szCs w:val="24"/>
              </w:rPr>
              <w:t>Характеризовать хорошее и плохое настроение. Осознать роль настроение в жизни человека.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17.04.15г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Сезонные изменения в природе.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4"/>
                <w:szCs w:val="24"/>
              </w:rPr>
            </w:pPr>
            <w:r>
              <w:t>Объяснять сезонные изменения в природе. Объяснять правила поведения около весенних водоемов.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Растения сада и огорода: название, окраска, форма, размер, употребление в пищу (4-5 растений).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pStyle w:val="Style7"/>
              <w:widowControl/>
              <w:spacing w:line="240" w:lineRule="auto"/>
              <w:ind w:right="-93"/>
              <w:rPr>
                <w:rStyle w:val="FontStyle33"/>
                <w:spacing w:val="0"/>
                <w:sz w:val="24"/>
                <w:szCs w:val="24"/>
              </w:rPr>
            </w:pPr>
            <w:r>
              <w:rPr>
                <w:rStyle w:val="FontStyle33"/>
                <w:spacing w:val="0"/>
                <w:sz w:val="24"/>
                <w:szCs w:val="24"/>
              </w:rPr>
              <w:t xml:space="preserve">Осознать роль людей многих профессий, </w:t>
            </w:r>
            <w:proofErr w:type="gramStart"/>
            <w:r>
              <w:rPr>
                <w:rStyle w:val="FontStyle33"/>
                <w:spacing w:val="0"/>
                <w:sz w:val="24"/>
                <w:szCs w:val="24"/>
              </w:rPr>
              <w:t>помогающим</w:t>
            </w:r>
            <w:proofErr w:type="gramEnd"/>
            <w:r>
              <w:rPr>
                <w:rStyle w:val="FontStyle33"/>
                <w:spacing w:val="0"/>
                <w:sz w:val="24"/>
                <w:szCs w:val="24"/>
              </w:rPr>
              <w:t xml:space="preserve"> попасть хлебу на наш стол. Объяснять, в чем состоит ценность хлеба.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24.04.15г</w:t>
            </w:r>
          </w:p>
          <w:p w:rsidR="00300FA2" w:rsidRDefault="00300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FA2" w:rsidRDefault="00300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FA2" w:rsidRDefault="00300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FA2" w:rsidRDefault="00300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FA2" w:rsidRDefault="00300FA2" w:rsidP="00300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0FA2" w:rsidRDefault="00300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0FA2" w:rsidRDefault="00300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Машины, помогающие трудиться.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«Окружающий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мир. 1 класс»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4"/>
                <w:szCs w:val="24"/>
              </w:rPr>
            </w:pPr>
            <w:r>
              <w:rPr>
                <w:rStyle w:val="FontStyle33"/>
                <w:spacing w:val="0"/>
                <w:sz w:val="24"/>
                <w:szCs w:val="24"/>
              </w:rPr>
              <w:lastRenderedPageBreak/>
              <w:t xml:space="preserve">Рассказать </w:t>
            </w:r>
            <w:r>
              <w:t xml:space="preserve">о профессиях людей, которые трудятся на транспорте. </w:t>
            </w:r>
            <w:r>
              <w:lastRenderedPageBreak/>
              <w:t>Наблюдение за животными - как средство передвижения людей.</w:t>
            </w:r>
          </w:p>
        </w:tc>
      </w:tr>
      <w:tr w:rsidR="00D17DE3" w:rsidTr="00300FA2">
        <w:trPr>
          <w:gridAfter w:val="1"/>
          <w:wAfter w:w="56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Профессии. Космонавт.</w:t>
            </w:r>
          </w:p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Интегрирование уроков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4"/>
                <w:szCs w:val="24"/>
              </w:rPr>
            </w:pPr>
            <w:r>
              <w:rPr>
                <w:rStyle w:val="FontStyle33"/>
                <w:spacing w:val="0"/>
                <w:sz w:val="24"/>
                <w:szCs w:val="24"/>
              </w:rPr>
              <w:t>Рассказывать о космосе, о полете человека. Характеризовать черты настоящего космонавта.</w:t>
            </w:r>
          </w:p>
        </w:tc>
      </w:tr>
      <w:tr w:rsidR="00D17DE3" w:rsidTr="00300FA2">
        <w:trPr>
          <w:gridAfter w:val="1"/>
          <w:wAfter w:w="566" w:type="dxa"/>
          <w:trHeight w:val="7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300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28.04.15г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времени года. Сравнение разных  сезонов.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4"/>
                <w:szCs w:val="24"/>
              </w:rPr>
            </w:pPr>
            <w:r>
              <w:rPr>
                <w:rStyle w:val="FontStyle33"/>
                <w:spacing w:val="0"/>
                <w:sz w:val="24"/>
                <w:szCs w:val="24"/>
              </w:rPr>
              <w:t>Наблюдать за сезонными изменениями в природе.</w:t>
            </w:r>
          </w:p>
        </w:tc>
      </w:tr>
      <w:tr w:rsidR="00D17DE3" w:rsidTr="00300FA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05.05.15г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Животные вокруг нас: земноводные.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4"/>
                <w:szCs w:val="24"/>
              </w:rPr>
            </w:pPr>
            <w:r>
              <w:rPr>
                <w:rStyle w:val="FontStyle33"/>
                <w:spacing w:val="0"/>
                <w:sz w:val="24"/>
                <w:szCs w:val="24"/>
              </w:rPr>
              <w:t xml:space="preserve">Объяснять </w:t>
            </w:r>
            <w:r>
              <w:t>этапы развития лягушки.</w:t>
            </w:r>
          </w:p>
        </w:tc>
      </w:tr>
      <w:tr w:rsidR="00D17DE3" w:rsidTr="00300FA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08.05.15г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Животные вокруг нас: звери, насекомые, птицы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«Животный мир»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4"/>
                <w:szCs w:val="24"/>
              </w:rPr>
            </w:pPr>
            <w:r>
              <w:rPr>
                <w:rStyle w:val="FontStyle33"/>
                <w:spacing w:val="0"/>
                <w:sz w:val="24"/>
                <w:szCs w:val="24"/>
              </w:rPr>
              <w:t>Осознавать роль природы на жизнь человека.</w:t>
            </w:r>
          </w:p>
        </w:tc>
      </w:tr>
      <w:tr w:rsidR="00D17DE3" w:rsidTr="00300FA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12.05.15г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66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6600"/>
                <w:sz w:val="24"/>
                <w:szCs w:val="24"/>
              </w:rPr>
              <w:t>Сезонная экскурсия в парк «Времена года».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4"/>
                <w:szCs w:val="24"/>
              </w:rPr>
            </w:pPr>
            <w:r>
              <w:rPr>
                <w:rStyle w:val="FontStyle33"/>
                <w:spacing w:val="0"/>
                <w:sz w:val="24"/>
                <w:szCs w:val="24"/>
              </w:rPr>
              <w:t>Наблюдать за сезонными изменениями в природе. Планировать летний отдых.</w:t>
            </w:r>
          </w:p>
        </w:tc>
      </w:tr>
      <w:tr w:rsidR="00D17DE3" w:rsidTr="00300FA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66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66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pStyle w:val="Style7"/>
              <w:widowControl/>
              <w:spacing w:line="240" w:lineRule="auto"/>
              <w:rPr>
                <w:rStyle w:val="FontStyle33"/>
              </w:rPr>
            </w:pPr>
          </w:p>
        </w:tc>
      </w:tr>
      <w:tr w:rsidR="00D17DE3" w:rsidTr="00300FA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Улица (дорога): тротуар, обочина, проезжая часть, мостовая. Дорожные знаки.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«Окружающий мир. 1 класс»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pStyle w:val="Style7"/>
              <w:widowControl/>
              <w:spacing w:line="240" w:lineRule="auto"/>
              <w:ind w:right="-93"/>
              <w:rPr>
                <w:rStyle w:val="FontStyle33"/>
                <w:spacing w:val="0"/>
                <w:sz w:val="24"/>
                <w:szCs w:val="24"/>
              </w:rPr>
            </w:pPr>
            <w:r>
              <w:rPr>
                <w:rStyle w:val="FontStyle33"/>
                <w:spacing w:val="0"/>
                <w:sz w:val="24"/>
                <w:szCs w:val="24"/>
              </w:rPr>
              <w:t>Соблюдать правила дорожного движения. Называть необходимые дорожные знаки, помогающие человеку.</w:t>
            </w:r>
          </w:p>
        </w:tc>
      </w:tr>
      <w:tr w:rsidR="00D17DE3" w:rsidTr="00300FA2">
        <w:trPr>
          <w:trHeight w:val="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65 - 66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19.05.15г</w:t>
            </w:r>
          </w:p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color w:val="0066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color w:val="0066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6600"/>
                <w:sz w:val="24"/>
                <w:szCs w:val="24"/>
              </w:rPr>
              <w:t>Экскурсия «Правила поведения на дорогах и улицах».</w:t>
            </w:r>
          </w:p>
          <w:p w:rsidR="00D17DE3" w:rsidRDefault="00D17DE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– экзамен (Итоговый тест)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E3" w:rsidRDefault="00D1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DE3" w:rsidRDefault="00D17DE3">
            <w:pPr>
              <w:pStyle w:val="Style7"/>
              <w:widowControl/>
              <w:spacing w:line="240" w:lineRule="auto"/>
              <w:rPr>
                <w:rStyle w:val="FontStyle33"/>
                <w:spacing w:val="0"/>
                <w:sz w:val="24"/>
                <w:szCs w:val="24"/>
              </w:rPr>
            </w:pPr>
            <w:r>
              <w:rPr>
                <w:rStyle w:val="FontStyle33"/>
                <w:spacing w:val="0"/>
                <w:sz w:val="24"/>
                <w:szCs w:val="24"/>
              </w:rPr>
              <w:t>Соблюдать правила дорожного движения. Называть необходимые дорожные знаки, помогающие человеку</w:t>
            </w:r>
          </w:p>
        </w:tc>
      </w:tr>
    </w:tbl>
    <w:p w:rsidR="00D17DE3" w:rsidRDefault="00D17DE3" w:rsidP="00D17DE3"/>
    <w:p w:rsidR="00D17DE3" w:rsidRDefault="00D17DE3" w:rsidP="00D17DE3"/>
    <w:p w:rsidR="00F829D4" w:rsidRDefault="00F847D0"/>
    <w:sectPr w:rsidR="00F829D4" w:rsidSect="00D17DE3">
      <w:pgSz w:w="16838" w:h="11906" w:orient="landscape" w:code="9"/>
      <w:pgMar w:top="567" w:right="1812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7DE3"/>
    <w:rsid w:val="00056146"/>
    <w:rsid w:val="00150B29"/>
    <w:rsid w:val="00300FA2"/>
    <w:rsid w:val="00316A38"/>
    <w:rsid w:val="00526647"/>
    <w:rsid w:val="005D68FB"/>
    <w:rsid w:val="00623EC6"/>
    <w:rsid w:val="00867A3C"/>
    <w:rsid w:val="00976804"/>
    <w:rsid w:val="00C700EB"/>
    <w:rsid w:val="00C76415"/>
    <w:rsid w:val="00D17DE3"/>
    <w:rsid w:val="00F6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17DE3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D17DE3"/>
    <w:rPr>
      <w:rFonts w:ascii="Times New Roman" w:hAnsi="Times New Roman" w:cs="Times New Roman" w:hint="default"/>
      <w:spacing w:val="-1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</dc:creator>
  <cp:keywords/>
  <dc:description/>
  <cp:lastModifiedBy>Наталья Васильевна</cp:lastModifiedBy>
  <cp:revision>3</cp:revision>
  <cp:lastPrinted>2014-09-23T11:18:00Z</cp:lastPrinted>
  <dcterms:created xsi:type="dcterms:W3CDTF">2014-09-18T12:52:00Z</dcterms:created>
  <dcterms:modified xsi:type="dcterms:W3CDTF">2014-09-23T11:20:00Z</dcterms:modified>
</cp:coreProperties>
</file>