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AF" w:rsidRDefault="00C657AF" w:rsidP="00C657AF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7"/>
          <w:lang w:eastAsia="ru-RU"/>
        </w:rPr>
      </w:pPr>
      <w:r w:rsidRPr="00255005">
        <w:rPr>
          <w:rFonts w:ascii="Times New Roman" w:eastAsia="Times New Roman" w:hAnsi="Times New Roman" w:cs="Times New Roman"/>
          <w:b/>
          <w:bCs/>
          <w:color w:val="333333"/>
          <w:sz w:val="24"/>
          <w:szCs w:val="27"/>
          <w:lang w:eastAsia="ru-RU"/>
        </w:rPr>
        <w:t xml:space="preserve">           </w:t>
      </w:r>
    </w:p>
    <w:p w:rsidR="00C657AF" w:rsidRDefault="00C657AF" w:rsidP="00C657AF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7"/>
          <w:lang w:eastAsia="ru-RU"/>
        </w:rPr>
      </w:pPr>
    </w:p>
    <w:p w:rsidR="00C657AF" w:rsidRDefault="00C657AF" w:rsidP="00C657AF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7"/>
          <w:lang w:eastAsia="ru-RU"/>
        </w:rPr>
        <w:t>И.Б.Вовнянко</w:t>
      </w:r>
      <w:proofErr w:type="spellEnd"/>
    </w:p>
    <w:p w:rsidR="00C657AF" w:rsidRDefault="00C657AF" w:rsidP="00C657AF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7"/>
          <w:lang w:eastAsia="ru-RU"/>
        </w:rPr>
      </w:pPr>
      <w:r w:rsidRPr="00255005">
        <w:rPr>
          <w:rFonts w:ascii="Times New Roman" w:eastAsia="Times New Roman" w:hAnsi="Times New Roman" w:cs="Times New Roman"/>
          <w:b/>
          <w:bCs/>
          <w:color w:val="333333"/>
          <w:sz w:val="24"/>
          <w:szCs w:val="27"/>
          <w:lang w:eastAsia="ru-RU"/>
        </w:rPr>
        <w:t xml:space="preserve"> </w:t>
      </w:r>
    </w:p>
    <w:p w:rsidR="00C657AF" w:rsidRPr="00255005" w:rsidRDefault="00C657AF" w:rsidP="00C657AF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7"/>
          <w:lang w:eastAsia="ru-RU"/>
        </w:rPr>
      </w:pPr>
      <w:r w:rsidRPr="00255005">
        <w:rPr>
          <w:rFonts w:ascii="Times New Roman" w:eastAsia="Times New Roman" w:hAnsi="Times New Roman" w:cs="Times New Roman"/>
          <w:b/>
          <w:bCs/>
          <w:color w:val="333333"/>
          <w:sz w:val="24"/>
          <w:szCs w:val="27"/>
          <w:lang w:eastAsia="ru-RU"/>
        </w:rPr>
        <w:t>ПРОЕКТНАЯ ДЕЯТЕЛЬНОСТЬ МЛАДШИХ ШКОЛЬНИКОВ</w:t>
      </w:r>
    </w:p>
    <w:p w:rsidR="00C657AF" w:rsidRPr="00255005" w:rsidRDefault="00C657AF" w:rsidP="00C657AF">
      <w:pPr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</w:p>
    <w:p w:rsidR="00C657AF" w:rsidRPr="00255005" w:rsidRDefault="00C657AF" w:rsidP="00C657AF">
      <w:pPr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           </w:t>
      </w: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В соответствии с требованиями стандартов второго поколения ученик в начальной школе за четыре года должен не только освоить программный материал предметных дисциплин, но и научиться учиться – стать «профессиональным учеником». </w:t>
      </w:r>
    </w:p>
    <w:p w:rsidR="00C657AF" w:rsidRPr="00255005" w:rsidRDefault="00C657AF" w:rsidP="00C657AF">
      <w:pPr>
        <w:ind w:firstLine="709"/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Поэтому в настоящее время все более актуальным становится использование в обучении приемов и методов, которые формируют умение </w:t>
      </w:r>
      <w:r w:rsidRPr="00255005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>самостоятельно</w:t>
      </w: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добывать новые знания, собирать необходимую информацию, делать выводы и умозаключения, принимать самостоятельные решения. И достичь этого можно </w:t>
      </w:r>
      <w:r w:rsidRPr="00255005">
        <w:rPr>
          <w:rFonts w:ascii="Times New Roman" w:eastAsia="Calibri" w:hAnsi="Times New Roman" w:cs="Times New Roman"/>
          <w:color w:val="333333"/>
          <w:sz w:val="24"/>
          <w:szCs w:val="28"/>
          <w:lang w:eastAsia="ru-RU"/>
        </w:rPr>
        <w:t xml:space="preserve">через организацию проектной деятельности на уроке и вне урока. </w:t>
      </w:r>
    </w:p>
    <w:p w:rsidR="00C657AF" w:rsidRPr="00255005" w:rsidRDefault="00C657AF" w:rsidP="00C657AF">
      <w:pPr>
        <w:ind w:firstLine="709"/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Главная идея проектно-исследовательской деяте</w:t>
      </w: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льности - направленность учебно-</w:t>
      </w: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познавательной деятельности на результат, который получается при решении практической, теоретической, но обязательно личностно и социально - значимой проблемы. Этот результат называется проект.</w:t>
      </w:r>
    </w:p>
    <w:p w:rsidR="00C657AF" w:rsidRPr="00255005" w:rsidRDefault="00C657AF" w:rsidP="00C657AF">
      <w:pPr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Проект – это специально организованный учителем и самостоятельно выполняемый детьми комплекс действий по решению субъективно значимой проблемы ученика, завершающийся созданием продукта и его представлением в рамках устной или письменной презентации.</w:t>
      </w:r>
    </w:p>
    <w:p w:rsidR="00C657AF" w:rsidRPr="00255005" w:rsidRDefault="00C657AF" w:rsidP="00C657AF">
      <w:pPr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Проектно-исследовательская деяте</w:t>
      </w: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льность - это совместная учебно-</w:t>
      </w: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результата, которая способствует развитию всех групп УУД (личностных, коммуникативных, регулятивных, познавательных).</w:t>
      </w:r>
    </w:p>
    <w:p w:rsidR="00C657AF" w:rsidRPr="00255005" w:rsidRDefault="00C657AF" w:rsidP="00C657A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       </w:t>
      </w: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 чём заключается педагогическая значимость проектной деятельности</w:t>
      </w: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?</w:t>
      </w:r>
    </w:p>
    <w:p w:rsidR="00C657AF" w:rsidRPr="00255005" w:rsidRDefault="00C657AF" w:rsidP="00C657AF">
      <w:pPr>
        <w:ind w:hanging="360"/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 w:rsidRPr="00255005">
        <w:rPr>
          <w:rFonts w:ascii="Times New Roman" w:eastAsia="Times New Roman" w:hAnsi="Times New Roman" w:cs="Times New Roman"/>
          <w:color w:val="333333"/>
          <w:szCs w:val="23"/>
          <w:lang w:eastAsia="ru-RU"/>
        </w:rPr>
        <w:t xml:space="preserve">      - </w:t>
      </w:r>
      <w:r>
        <w:rPr>
          <w:rFonts w:ascii="Times New Roman" w:eastAsia="Times New Roman" w:hAnsi="Times New Roman" w:cs="Times New Roman"/>
          <w:color w:val="333333"/>
          <w:szCs w:val="23"/>
          <w:lang w:eastAsia="ru-RU"/>
        </w:rPr>
        <w:t xml:space="preserve">  </w:t>
      </w:r>
      <w:r w:rsidRPr="00255005">
        <w:rPr>
          <w:rFonts w:ascii="Times New Roman" w:eastAsia="Calibri" w:hAnsi="Times New Roman" w:cs="Times New Roman"/>
          <w:color w:val="333333"/>
          <w:sz w:val="24"/>
          <w:szCs w:val="28"/>
          <w:lang w:eastAsia="ru-RU"/>
        </w:rPr>
        <w:t>Позволяет вовлекать учащихся в творческую деятельность;</w:t>
      </w:r>
    </w:p>
    <w:p w:rsidR="00C657AF" w:rsidRPr="00255005" w:rsidRDefault="00C657AF" w:rsidP="00C657AF">
      <w:pPr>
        <w:jc w:val="both"/>
        <w:rPr>
          <w:rFonts w:ascii="Times New Roman" w:eastAsia="Calibri" w:hAnsi="Times New Roman" w:cs="Times New Roman"/>
          <w:color w:val="333333"/>
          <w:sz w:val="24"/>
          <w:szCs w:val="28"/>
          <w:lang w:eastAsia="ru-RU"/>
        </w:rPr>
      </w:pPr>
      <w:r w:rsidRPr="00255005">
        <w:rPr>
          <w:rFonts w:ascii="Times New Roman" w:eastAsia="Calibri" w:hAnsi="Times New Roman" w:cs="Times New Roman"/>
          <w:color w:val="333333"/>
          <w:sz w:val="24"/>
          <w:szCs w:val="28"/>
          <w:lang w:eastAsia="ru-RU"/>
        </w:rPr>
        <w:t>- Пробуждает человека к самопознанию и одновременно создаёт условия внутренней активности личности ребёнка</w:t>
      </w:r>
    </w:p>
    <w:p w:rsidR="00C657AF" w:rsidRPr="00255005" w:rsidRDefault="00C657AF" w:rsidP="00C657AF">
      <w:pPr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 w:rsidRPr="00255005">
        <w:rPr>
          <w:rFonts w:ascii="Times New Roman" w:eastAsia="Calibri" w:hAnsi="Times New Roman" w:cs="Times New Roman"/>
          <w:color w:val="333333"/>
          <w:sz w:val="24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color w:val="333333"/>
          <w:sz w:val="24"/>
          <w:szCs w:val="28"/>
          <w:lang w:eastAsia="ru-RU"/>
        </w:rPr>
        <w:t xml:space="preserve"> </w:t>
      </w:r>
      <w:r w:rsidRPr="00255005">
        <w:rPr>
          <w:rFonts w:ascii="Times New Roman" w:eastAsia="Calibri" w:hAnsi="Times New Roman" w:cs="Times New Roman"/>
          <w:color w:val="333333"/>
          <w:sz w:val="24"/>
          <w:szCs w:val="28"/>
          <w:lang w:eastAsia="ru-RU"/>
        </w:rPr>
        <w:t>Снимает интеллектуальное напряжение, вызванное нагрузкой на нервную систему активным обучением;</w:t>
      </w:r>
    </w:p>
    <w:p w:rsidR="00C657AF" w:rsidRPr="00255005" w:rsidRDefault="00C657AF" w:rsidP="00C657AF">
      <w:pPr>
        <w:ind w:hanging="360"/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 w:rsidRPr="00255005">
        <w:rPr>
          <w:rFonts w:ascii="Times New Roman" w:eastAsia="Times New Roman" w:hAnsi="Times New Roman" w:cs="Times New Roman"/>
          <w:color w:val="333333"/>
          <w:szCs w:val="23"/>
          <w:lang w:eastAsia="ru-RU"/>
        </w:rPr>
        <w:t xml:space="preserve">      - </w:t>
      </w:r>
      <w:r>
        <w:rPr>
          <w:rFonts w:ascii="Times New Roman" w:eastAsia="Times New Roman" w:hAnsi="Times New Roman" w:cs="Times New Roman"/>
          <w:color w:val="333333"/>
          <w:szCs w:val="23"/>
          <w:lang w:eastAsia="ru-RU"/>
        </w:rPr>
        <w:t xml:space="preserve"> </w:t>
      </w:r>
      <w:r w:rsidRPr="00255005">
        <w:rPr>
          <w:rFonts w:ascii="Times New Roman" w:eastAsia="Calibri" w:hAnsi="Times New Roman" w:cs="Times New Roman"/>
          <w:color w:val="333333"/>
          <w:sz w:val="24"/>
          <w:szCs w:val="28"/>
          <w:lang w:eastAsia="ru-RU"/>
        </w:rPr>
        <w:t>Является фактором общения, выводит учащихся на подлинное сотрудничество;</w:t>
      </w:r>
    </w:p>
    <w:p w:rsidR="00C657AF" w:rsidRDefault="00C657AF" w:rsidP="00C657AF">
      <w:pPr>
        <w:ind w:hanging="360"/>
        <w:jc w:val="both"/>
        <w:rPr>
          <w:rFonts w:ascii="Times New Roman" w:eastAsia="Calibri" w:hAnsi="Times New Roman" w:cs="Times New Roman"/>
          <w:color w:val="333333"/>
          <w:sz w:val="24"/>
          <w:szCs w:val="28"/>
          <w:lang w:eastAsia="ru-RU"/>
        </w:rPr>
      </w:pPr>
    </w:p>
    <w:p w:rsidR="00C657AF" w:rsidRPr="00255005" w:rsidRDefault="00C657AF" w:rsidP="00C657AF">
      <w:pPr>
        <w:ind w:hanging="360"/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>
        <w:rPr>
          <w:rFonts w:ascii="Times New Roman" w:eastAsia="Calibri" w:hAnsi="Times New Roman" w:cs="Times New Roman"/>
          <w:color w:val="333333"/>
          <w:sz w:val="24"/>
          <w:szCs w:val="28"/>
          <w:lang w:eastAsia="ru-RU"/>
        </w:rPr>
        <w:t xml:space="preserve">              </w:t>
      </w:r>
      <w:r w:rsidRPr="00255005">
        <w:rPr>
          <w:rFonts w:ascii="Times New Roman" w:eastAsia="Calibri" w:hAnsi="Times New Roman" w:cs="Times New Roman"/>
          <w:color w:val="333333"/>
          <w:sz w:val="24"/>
          <w:szCs w:val="28"/>
          <w:lang w:eastAsia="ru-RU"/>
        </w:rPr>
        <w:t>Процесс работы над проектом – это всегда пространство для самореализации её участников, для применения и проверки накопленного опыта.</w:t>
      </w:r>
      <w:r>
        <w:rPr>
          <w:rFonts w:ascii="Times New Roman" w:eastAsia="Times New Roman" w:hAnsi="Times New Roman" w:cs="Times New Roman"/>
          <w:color w:val="333333"/>
          <w:szCs w:val="23"/>
          <w:lang w:eastAsia="ru-RU"/>
        </w:rPr>
        <w:t xml:space="preserve"> </w:t>
      </w: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Успех детского проекта во многом будет зависеть от организации деятельности ребёнка. Работая над проектом, я стараюсь </w:t>
      </w: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постепенно увеличивать</w:t>
      </w: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самостоятельность </w:t>
      </w:r>
      <w:proofErr w:type="gramStart"/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обучающихся</w:t>
      </w:r>
      <w:proofErr w:type="gramEnd"/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. Учитель должен знать основы проектной деятельности и её структуру, виды проектов и методику работы по его созданию.</w:t>
      </w:r>
    </w:p>
    <w:p w:rsidR="00C657AF" w:rsidRPr="00255005" w:rsidRDefault="00C657AF" w:rsidP="00C657AF">
      <w:pPr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        </w:t>
      </w: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 начальной школе можно выделить следующие виды учебных исследований:</w:t>
      </w:r>
    </w:p>
    <w:p w:rsidR="00C657AF" w:rsidRPr="00255005" w:rsidRDefault="00C657AF" w:rsidP="00C657AF">
      <w:pPr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 xml:space="preserve">           </w:t>
      </w:r>
      <w:proofErr w:type="gramStart"/>
      <w:r w:rsidRPr="00255005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>По доминирующей в проекте деятельности</w:t>
      </w: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: исследовательские, информационные, практико-ориентированные, </w:t>
      </w:r>
      <w:proofErr w:type="spellStart"/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ролево-игровые</w:t>
      </w:r>
      <w:proofErr w:type="spellEnd"/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, творческие;</w:t>
      </w:r>
      <w:proofErr w:type="gramEnd"/>
    </w:p>
    <w:p w:rsidR="00C657AF" w:rsidRDefault="00C657AF" w:rsidP="00C657AF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</w:pPr>
    </w:p>
    <w:p w:rsidR="00C657AF" w:rsidRPr="00255005" w:rsidRDefault="00C657AF" w:rsidP="00C657AF">
      <w:pPr>
        <w:ind w:firstLine="709"/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proofErr w:type="spellStart"/>
      <w:r w:rsidRPr="00C657AF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8"/>
          <w:lang w:eastAsia="ru-RU"/>
        </w:rPr>
        <w:t>Практико</w:t>
      </w:r>
      <w:proofErr w:type="spellEnd"/>
      <w:r w:rsidRPr="00C657AF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8"/>
          <w:lang w:eastAsia="ru-RU"/>
        </w:rPr>
        <w:t>–ориентированный проект</w:t>
      </w: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нацелен на социальные интересы самих участников проекта или внешнего заказчика.</w:t>
      </w:r>
    </w:p>
    <w:p w:rsidR="00C657AF" w:rsidRPr="00255005" w:rsidRDefault="00C657AF" w:rsidP="00C657AF">
      <w:pPr>
        <w:ind w:firstLine="709"/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Продукт заранее определен и может быть использован в жизни класса, школы, города.</w:t>
      </w:r>
    </w:p>
    <w:p w:rsidR="00C657AF" w:rsidRPr="00255005" w:rsidRDefault="00C657AF" w:rsidP="00C657AF">
      <w:pPr>
        <w:ind w:firstLine="709"/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 w:rsidRPr="00C657AF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8"/>
          <w:lang w:eastAsia="ru-RU"/>
        </w:rPr>
        <w:t>Исследовательский проект</w:t>
      </w: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по структуре напоминает подлинно научное исследование.</w:t>
      </w:r>
    </w:p>
    <w:p w:rsidR="00C657AF" w:rsidRPr="00255005" w:rsidRDefault="00C657AF" w:rsidP="00C657AF">
      <w:pPr>
        <w:ind w:firstLine="709"/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 w:rsidRPr="00C657AF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8"/>
          <w:lang w:eastAsia="ru-RU"/>
        </w:rPr>
        <w:t>Информационный проект</w:t>
      </w: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направлен на сбор информации о каком-то объекте, явлении с целью ее анализа, обобщения и представления для широкой аудитории.</w:t>
      </w:r>
    </w:p>
    <w:p w:rsidR="00C657AF" w:rsidRPr="00255005" w:rsidRDefault="00C657AF" w:rsidP="00C657AF">
      <w:pPr>
        <w:ind w:firstLine="709"/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 w:rsidRPr="00C657AF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8"/>
          <w:lang w:eastAsia="ru-RU"/>
        </w:rPr>
        <w:t>Творческий проект</w:t>
      </w: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предполагает максимально свободный и нетрадиционный подход к оформлению результатов. </w:t>
      </w:r>
    </w:p>
    <w:p w:rsidR="00C657AF" w:rsidRPr="00255005" w:rsidRDefault="00C657AF" w:rsidP="00C657AF">
      <w:pPr>
        <w:ind w:firstLine="709"/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 w:rsidRPr="00C657AF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8"/>
          <w:lang w:eastAsia="ru-RU"/>
        </w:rPr>
        <w:t>Ролевой проект</w:t>
      </w: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. Разработка и реализация такого проекта наиболее сложна. Участвуя в нем, проектанты берут на себя роли литературных или исторических персонажей, </w:t>
      </w: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lastRenderedPageBreak/>
        <w:t>выдуманных героев и т.п. Результат проекта остается открытым до самого окончания. Чем завершится судебное заседание? Будет ли разрешен конфликт и заключен договор.</w:t>
      </w:r>
    </w:p>
    <w:p w:rsidR="00C657AF" w:rsidRPr="00255005" w:rsidRDefault="00C657AF" w:rsidP="00C657AF">
      <w:pPr>
        <w:ind w:firstLine="709"/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Все эти проекты условно можно разделить </w:t>
      </w:r>
      <w:proofErr w:type="gramStart"/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на</w:t>
      </w:r>
      <w:proofErr w:type="gramEnd"/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фантастические, </w:t>
      </w:r>
      <w:proofErr w:type="spellStart"/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эмперические</w:t>
      </w:r>
      <w:proofErr w:type="spellEnd"/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, теоретические.</w:t>
      </w:r>
    </w:p>
    <w:p w:rsidR="00C657AF" w:rsidRPr="00255005" w:rsidRDefault="00C657AF" w:rsidP="00C657AF">
      <w:pPr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      </w:t>
      </w:r>
      <w:r w:rsidRPr="00255005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>По количеству учащихся</w:t>
      </w: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: индивидуальные, парные, групповые, коллективные;</w:t>
      </w:r>
    </w:p>
    <w:p w:rsidR="00C657AF" w:rsidRPr="00255005" w:rsidRDefault="00C657AF" w:rsidP="00C657AF">
      <w:pPr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 w:rsidRPr="00255005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>-    По предметно – содержательной области</w:t>
      </w: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: </w:t>
      </w:r>
      <w:proofErr w:type="spellStart"/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монопроекты</w:t>
      </w:r>
      <w:proofErr w:type="spellEnd"/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(в рамках одного учебного предмета), </w:t>
      </w:r>
      <w:proofErr w:type="spellStart"/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межпредметные</w:t>
      </w:r>
      <w:proofErr w:type="spellEnd"/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(знания из нескольких областей).</w:t>
      </w:r>
    </w:p>
    <w:p w:rsidR="00C657AF" w:rsidRPr="00255005" w:rsidRDefault="00C657AF" w:rsidP="00C657AF">
      <w:pPr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-    </w:t>
      </w: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   </w:t>
      </w:r>
      <w:r w:rsidRPr="00255005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>По продолжительности</w:t>
      </w: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: </w:t>
      </w:r>
      <w:proofErr w:type="spellStart"/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мини</w:t>
      </w: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проекты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(</w:t>
      </w: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1 урок или менее), краткосрочные (4 - 6 уроков), недельные, годичные.</w:t>
      </w:r>
    </w:p>
    <w:p w:rsidR="00C657AF" w:rsidRPr="00255005" w:rsidRDefault="00C657AF" w:rsidP="00C657AF">
      <w:pPr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Длительность выполнения учебного проекта или исследования в 1-2 классе целесообразно ограничить 1-2 неделями. Важно, чтобы проекты не были долгосрочными, так как сложно длительное время удержать интерес к проекту. В 3- 4 классе их продолжительность можно увеличить от 1 до 2 месяцев</w:t>
      </w:r>
    </w:p>
    <w:p w:rsidR="00C657AF" w:rsidRPr="00255005" w:rsidRDefault="00C657AF" w:rsidP="00C657AF">
      <w:pPr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</w:p>
    <w:p w:rsidR="00C657AF" w:rsidRPr="00255005" w:rsidRDefault="00C657AF" w:rsidP="00C657AF">
      <w:pPr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 w:rsidRPr="0025500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  <w:lang w:eastAsia="ru-RU"/>
        </w:rPr>
        <w:t xml:space="preserve">Правила выбора темы проекта </w:t>
      </w:r>
    </w:p>
    <w:p w:rsidR="00C657AF" w:rsidRPr="00255005" w:rsidRDefault="00C657AF" w:rsidP="00C657A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 w:rsidRPr="00255005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>Правило 1.</w:t>
      </w: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Тема должна быть интересна ребенку. Мы должны преподнести её детям так, чтобы вызвать их интерес.</w:t>
      </w:r>
      <w:r w:rsidRPr="00255005">
        <w:rPr>
          <w:rFonts w:ascii="Times New Roman" w:eastAsia="Times New Roman" w:hAnsi="Times New Roman" w:cs="Times New Roman"/>
          <w:color w:val="444444"/>
          <w:sz w:val="24"/>
          <w:szCs w:val="28"/>
          <w:lang w:eastAsia="ru-RU"/>
        </w:rPr>
        <w:t xml:space="preserve"> </w:t>
      </w:r>
    </w:p>
    <w:p w:rsidR="00C657AF" w:rsidRPr="00255005" w:rsidRDefault="00C657AF" w:rsidP="00C657AF">
      <w:pPr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 w:rsidRPr="00255005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>Правило 2</w:t>
      </w: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. Тема должна быть доступной. Она должна соответствовать возрастным особенностям детей. Должна быть выполнима, а решение ее должно быть полезно участникам исследования. </w:t>
      </w:r>
    </w:p>
    <w:p w:rsidR="00C657AF" w:rsidRPr="00255005" w:rsidRDefault="00C657AF" w:rsidP="00C657AF">
      <w:pPr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 w:rsidRPr="00255005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>Правило 3.</w:t>
      </w: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Учитывая интересы детей, старайтесь держаться ближе к той сфере, в которой сами лучше всего разбираетесь, в которой чувствуете себя сильным. Я считаю, что увлечь другого может лишь тот, кто увлечен сам.</w:t>
      </w:r>
    </w:p>
    <w:p w:rsidR="00C657AF" w:rsidRPr="00255005" w:rsidRDefault="00C657AF" w:rsidP="00C657AF">
      <w:pPr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</w:p>
    <w:p w:rsidR="00C657AF" w:rsidRPr="00255005" w:rsidRDefault="00C657AF" w:rsidP="00C657AF">
      <w:pPr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 w:rsidRPr="0025500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  <w:lang w:eastAsia="ru-RU"/>
        </w:rPr>
        <w:t xml:space="preserve">Структура проекта. </w:t>
      </w:r>
    </w:p>
    <w:p w:rsidR="00C657AF" w:rsidRPr="00255005" w:rsidRDefault="00C657AF" w:rsidP="00C657AF">
      <w:pPr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Дети не способны к длительной самостоятельной работе без участия взрослых, их поддержки, помощи, анализа и нацеливания на следующий этап работы. </w:t>
      </w:r>
    </w:p>
    <w:p w:rsidR="00C657AF" w:rsidRPr="00255005" w:rsidRDefault="00C657AF" w:rsidP="00C657AF">
      <w:pPr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Любая исследовательская работа (проект) состоит из нескольких этапов.</w:t>
      </w:r>
    </w:p>
    <w:p w:rsidR="00C657AF" w:rsidRPr="00255005" w:rsidRDefault="00C657AF" w:rsidP="00C657AF">
      <w:pPr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Проект - это </w:t>
      </w:r>
      <w:r w:rsidRPr="00C657AF">
        <w:rPr>
          <w:rFonts w:ascii="Times New Roman" w:eastAsia="Times New Roman" w:hAnsi="Times New Roman" w:cs="Times New Roman"/>
          <w:b/>
          <w:color w:val="333333"/>
          <w:sz w:val="24"/>
          <w:szCs w:val="28"/>
          <w:lang w:eastAsia="ru-RU"/>
        </w:rPr>
        <w:t xml:space="preserve">пять </w:t>
      </w:r>
      <w:proofErr w:type="gramStart"/>
      <w:r w:rsidRPr="00C657AF">
        <w:rPr>
          <w:rFonts w:ascii="Times New Roman" w:eastAsia="Times New Roman" w:hAnsi="Times New Roman" w:cs="Times New Roman"/>
          <w:b/>
          <w:color w:val="333333"/>
          <w:sz w:val="24"/>
          <w:szCs w:val="28"/>
          <w:lang w:eastAsia="ru-RU"/>
        </w:rPr>
        <w:t>П</w:t>
      </w:r>
      <w:proofErr w:type="gramEnd"/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:</w:t>
      </w:r>
    </w:p>
    <w:p w:rsidR="00C657AF" w:rsidRPr="00255005" w:rsidRDefault="00C657AF" w:rsidP="00C657AF">
      <w:pPr>
        <w:numPr>
          <w:ilvl w:val="0"/>
          <w:numId w:val="1"/>
        </w:numPr>
        <w:spacing w:before="100" w:beforeAutospacing="1" w:after="100" w:afterAutospacing="1"/>
        <w:ind w:left="120"/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Постановка проблемы. </w:t>
      </w:r>
    </w:p>
    <w:p w:rsidR="00C657AF" w:rsidRPr="00255005" w:rsidRDefault="00C657AF" w:rsidP="00C657AF">
      <w:pPr>
        <w:numPr>
          <w:ilvl w:val="0"/>
          <w:numId w:val="1"/>
        </w:numPr>
        <w:spacing w:before="100" w:beforeAutospacing="1" w:after="100" w:afterAutospacing="1"/>
        <w:ind w:left="120"/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Проектирование (планирование). </w:t>
      </w:r>
    </w:p>
    <w:p w:rsidR="00C657AF" w:rsidRPr="00255005" w:rsidRDefault="00C657AF" w:rsidP="00C657AF">
      <w:pPr>
        <w:numPr>
          <w:ilvl w:val="0"/>
          <w:numId w:val="1"/>
        </w:numPr>
        <w:spacing w:before="100" w:beforeAutospacing="1" w:after="100" w:afterAutospacing="1"/>
        <w:ind w:left="120"/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Поиск информации. </w:t>
      </w:r>
    </w:p>
    <w:p w:rsidR="00C657AF" w:rsidRPr="00255005" w:rsidRDefault="00C657AF" w:rsidP="00C657AF">
      <w:pPr>
        <w:numPr>
          <w:ilvl w:val="0"/>
          <w:numId w:val="1"/>
        </w:numPr>
        <w:spacing w:before="100" w:beforeAutospacing="1" w:after="100" w:afterAutospacing="1"/>
        <w:ind w:left="120"/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Продукт. </w:t>
      </w:r>
    </w:p>
    <w:p w:rsidR="00C657AF" w:rsidRPr="00255005" w:rsidRDefault="00C657AF" w:rsidP="00C657AF">
      <w:pPr>
        <w:numPr>
          <w:ilvl w:val="0"/>
          <w:numId w:val="1"/>
        </w:numPr>
        <w:spacing w:before="100" w:beforeAutospacing="1" w:after="100" w:afterAutospacing="1"/>
        <w:ind w:left="120"/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Презентация.</w:t>
      </w:r>
      <w:r w:rsidRPr="00255005">
        <w:rPr>
          <w:rFonts w:ascii="Times New Roman" w:eastAsia="Times New Roman" w:hAnsi="Times New Roman" w:cs="Times New Roman"/>
          <w:color w:val="333333"/>
          <w:szCs w:val="23"/>
          <w:lang w:eastAsia="ru-RU"/>
        </w:rPr>
        <w:t xml:space="preserve"> </w:t>
      </w:r>
    </w:p>
    <w:p w:rsidR="00C657AF" w:rsidRPr="00255005" w:rsidRDefault="00C657AF" w:rsidP="00C657AF">
      <w:pPr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Пропуск даже одного из этих этапов снижает эффективность работы над проектом.</w:t>
      </w:r>
    </w:p>
    <w:p w:rsidR="00C657AF" w:rsidRPr="00255005" w:rsidRDefault="00C657AF" w:rsidP="00C657AF">
      <w:pPr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 w:rsidRPr="0025500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  <w:lang w:eastAsia="ru-RU"/>
        </w:rPr>
        <w:t xml:space="preserve">Роль учителя. </w:t>
      </w:r>
    </w:p>
    <w:p w:rsidR="00C657AF" w:rsidRPr="00255005" w:rsidRDefault="00C657AF" w:rsidP="00C657AF">
      <w:pPr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Специфика исследовательской работы в начальной школе заключается в систематической направляющей, стимулирующей и корректирующей роли учителя. Главное для учителя – увлечь детей, вселить уверенность в своих силах. </w:t>
      </w:r>
    </w:p>
    <w:p w:rsidR="00C657AF" w:rsidRPr="00255005" w:rsidRDefault="00C657AF" w:rsidP="00C657AF">
      <w:pPr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 учебном проекте степень активности и самостоятельности учеников и учителя на разных этапах можно представить в следующей схеме:</w:t>
      </w:r>
    </w:p>
    <w:p w:rsidR="00C657AF" w:rsidRPr="00255005" w:rsidRDefault="00C657AF" w:rsidP="00C657AF">
      <w:pPr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1-й этап - УЧИТЕЛЬ - ученик,</w:t>
      </w:r>
    </w:p>
    <w:p w:rsidR="00C657AF" w:rsidRPr="00255005" w:rsidRDefault="00C657AF" w:rsidP="00C657AF">
      <w:pPr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2-й и 3-й этапы - учитель - УЧЕНИК,</w:t>
      </w:r>
    </w:p>
    <w:p w:rsidR="00C657AF" w:rsidRPr="00255005" w:rsidRDefault="00C657AF" w:rsidP="00C657AF">
      <w:pPr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Последний этап - УЧИТЕЛЬ - ученик. </w:t>
      </w:r>
    </w:p>
    <w:p w:rsidR="00C657AF" w:rsidRPr="00255005" w:rsidRDefault="00C657AF" w:rsidP="00C657AF">
      <w:pPr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         </w:t>
      </w: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Роль учителя велика на первом и последнем этапах. И от того, как учитель </w:t>
      </w: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сыграет </w:t>
      </w: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свою роль на первом этапе – этапе погружения в проект, зависит судьба проекта в целом. На последнем этапе роль учителя велика, поскольку ученикам не под силу сделать обобщение всего того, что они узнали или исследовали, протянуть мостик к следующей теме, прийти к умозаключениям, которые поможет сделать учитель с его богатым житейским опытом, научным кругозором, аналитическим мышлением.</w:t>
      </w:r>
    </w:p>
    <w:p w:rsidR="00C657AF" w:rsidRPr="00255005" w:rsidRDefault="00C657AF" w:rsidP="00C657AF">
      <w:pPr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       </w:t>
      </w: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На 3 – 4 этапе он выступает как помощник. Учитель только обеспечивает деятельность школьников, т.е.: консультирует, мотивирует, наблюдает.</w:t>
      </w:r>
    </w:p>
    <w:p w:rsidR="00C657AF" w:rsidRPr="00255005" w:rsidRDefault="00C657AF" w:rsidP="00C657AF">
      <w:pPr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lastRenderedPageBreak/>
        <w:t xml:space="preserve">         </w:t>
      </w: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Результаты выполненных проектов должны быть "осязаемыми". Если это теоретическая проблема, то конкретное её решение, если практическая - конкретный результат, готовый к использованию на уроке, в школе, во внеклассной работе, дома. Необходимо, чтобы этот результат можно было увидеть, осмыслить, применить в практической деятельности. </w:t>
      </w:r>
    </w:p>
    <w:p w:rsidR="00C657AF" w:rsidRDefault="00C657AF" w:rsidP="00C657AF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  <w:lang w:eastAsia="ru-RU"/>
        </w:rPr>
      </w:pPr>
    </w:p>
    <w:p w:rsidR="00C657AF" w:rsidRPr="00255005" w:rsidRDefault="00C657AF" w:rsidP="00C657AF">
      <w:pPr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 w:rsidRPr="0025500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8"/>
          <w:lang w:eastAsia="ru-RU"/>
        </w:rPr>
        <w:t xml:space="preserve">Презентация </w:t>
      </w:r>
    </w:p>
    <w:p w:rsidR="00C657AF" w:rsidRPr="00255005" w:rsidRDefault="00C657AF" w:rsidP="00C657AF">
      <w:pPr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           </w:t>
      </w: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Особое внимание в начальной школе требует завершающий этап проектной деятельности – презентация (защита проекта), где учащиеся докладывают о проделанной ими работе. То, что готовят дети для наглядной демонстрации своих результатов, </w:t>
      </w:r>
      <w:r w:rsidRPr="00255005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>продукт работы над проектом, определяет форму</w:t>
      </w: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r w:rsidRPr="00255005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>проведения презентации</w:t>
      </w: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. </w:t>
      </w:r>
      <w:proofErr w:type="gramStart"/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Целью проведения презентации является выработка или развитие следующих умений и навыков: демонстриро</w:t>
      </w: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вать понимание проблемы проекта,</w:t>
      </w: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собственную формулировку цели и задач проекта, выбранный путь решения, анализировать ход поиска решения, аргументировано излагать свои мысли, идеи, анализировать свою деятельность, предъявляя результаты рефлексии, анализа групповой и индивидуальной самостоятельной работы, вклада каждого участника проекта, самоанализ успешности и результативности решения проблемы.</w:t>
      </w:r>
      <w:proofErr w:type="gramEnd"/>
    </w:p>
    <w:p w:rsidR="00C657AF" w:rsidRPr="00255005" w:rsidRDefault="00C657AF" w:rsidP="00C657AF">
      <w:pPr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</w:p>
    <w:p w:rsidR="00C657AF" w:rsidRPr="00255005" w:rsidRDefault="00C657AF" w:rsidP="00C657AF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>Оценка выполненных проектов</w:t>
      </w:r>
    </w:p>
    <w:p w:rsidR="00C657AF" w:rsidRPr="00255005" w:rsidRDefault="00C657AF" w:rsidP="00C657AF">
      <w:pPr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</w:p>
    <w:p w:rsidR="00C657AF" w:rsidRPr="00255005" w:rsidRDefault="00C657AF" w:rsidP="00C657AF">
      <w:pPr>
        <w:ind w:firstLine="567"/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Не следует превращать презентацию в соревнование проектов с присуждением мест. Лучше выделить несколько номинаций и постараться так, чтобы каждый проект «победил» в «какой-либо» номинации. Например, могут быть следующие номинации: «Познавательный проект», «Нужный проект», «Красочный проект» и т.д. </w:t>
      </w:r>
    </w:p>
    <w:p w:rsidR="00C657AF" w:rsidRPr="00255005" w:rsidRDefault="00C657AF" w:rsidP="00C657A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</w:p>
    <w:p w:rsidR="00C657AF" w:rsidRPr="00255005" w:rsidRDefault="00C657AF" w:rsidP="00C657AF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 w:rsidRPr="00255005">
        <w:rPr>
          <w:rFonts w:ascii="Times New Roman" w:eastAsia="Times New Roman" w:hAnsi="Times New Roman" w:cs="Times New Roman"/>
          <w:b/>
          <w:bCs/>
          <w:color w:val="444444"/>
          <w:sz w:val="24"/>
          <w:szCs w:val="28"/>
          <w:lang w:eastAsia="ru-RU"/>
        </w:rPr>
        <w:t>Проект «Моя малая Родина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8"/>
          <w:lang w:eastAsia="ru-RU"/>
        </w:rPr>
        <w:t xml:space="preserve"> </w:t>
      </w:r>
      <w:r w:rsidRPr="00255005">
        <w:rPr>
          <w:rFonts w:ascii="Times New Roman" w:eastAsia="Times New Roman" w:hAnsi="Times New Roman" w:cs="Times New Roman"/>
          <w:b/>
          <w:bCs/>
          <w:color w:val="444444"/>
          <w:sz w:val="24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8"/>
          <w:lang w:eastAsia="ru-RU"/>
        </w:rPr>
        <w:t xml:space="preserve"> </w:t>
      </w:r>
      <w:r w:rsidRPr="00255005">
        <w:rPr>
          <w:rFonts w:ascii="Times New Roman" w:eastAsia="Times New Roman" w:hAnsi="Times New Roman" w:cs="Times New Roman"/>
          <w:b/>
          <w:bCs/>
          <w:color w:val="444444"/>
          <w:sz w:val="24"/>
          <w:szCs w:val="28"/>
          <w:lang w:eastAsia="ru-RU"/>
        </w:rPr>
        <w:t>Выборгский район»</w:t>
      </w:r>
    </w:p>
    <w:p w:rsidR="00C657AF" w:rsidRPr="00255005" w:rsidRDefault="00C657AF" w:rsidP="00C657AF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        </w:t>
      </w: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 этом информационном проекте, который продлился 2 недели, принимали участие все 30 человек 3 класса. На уроках окружающего мира мы изучали ……и начали работу над проектом.</w:t>
      </w:r>
    </w:p>
    <w:p w:rsidR="00C657AF" w:rsidRPr="00255005" w:rsidRDefault="00C657AF" w:rsidP="00C657AF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        </w:t>
      </w: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Начиная работать над проектом</w:t>
      </w: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,</w:t>
      </w: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мы вспомнили достопримечательности нашего района, великих и знаменитых людей</w:t>
      </w: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,</w:t>
      </w: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в честь которых названы улицы и проспекты района. Конечно, я не могла не вспомнить имя академика Лихачёва, который  был жителем нашего Выборгского района. </w:t>
      </w: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Когда я  рассказывала</w:t>
      </w: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об этом замечательном учёном и незаурядном человеке, возникла новая тема для презентации - «Знаменитости нашего района». Обязательно займемся этой темой!</w:t>
      </w:r>
    </w:p>
    <w:p w:rsidR="00C657AF" w:rsidRPr="00255005" w:rsidRDefault="00C657AF" w:rsidP="00C657AF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    В рамках вышеупомянутого проекта хочется сказать ещё об одной презентации. Это проект «Площадь Мужества». Получился исторический экскурс, прогулка в прошлое. Ведь это так интересно ребятам. Мы оказались в середине VIII века на даче офицера императорского двора И.И Кушелева. Ребята сразу же вспомнили о существующей сейчас железнодорожной станции «</w:t>
      </w:r>
      <w:proofErr w:type="spellStart"/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Кушелевка</w:t>
      </w:r>
      <w:proofErr w:type="spellEnd"/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Потом мы оказались у кинотеатра «Миниатюр»,</w:t>
      </w: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где собирались беспризорники, чьи родители погибли в Гражданскую войну.</w:t>
      </w: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И закончили путешествие на нынешней площади Мужества,</w:t>
      </w: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получившей это название только 1965 году! Очень интересный исследовательский проект! </w:t>
      </w:r>
    </w:p>
    <w:p w:rsidR="00C657AF" w:rsidRPr="00255005" w:rsidRDefault="00C657AF" w:rsidP="00C657AF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    </w:t>
      </w:r>
      <w:proofErr w:type="gramStart"/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Презентации</w:t>
      </w:r>
      <w:proofErr w:type="gramEnd"/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несомненно полезны и необходимы. Происходит формирование презентационных умений и навыков:</w:t>
      </w:r>
    </w:p>
    <w:p w:rsidR="00C657AF" w:rsidRPr="00255005" w:rsidRDefault="00C657AF" w:rsidP="00C657AF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-   навыки монологической речи;</w:t>
      </w:r>
    </w:p>
    <w:p w:rsidR="00C657AF" w:rsidRPr="00255005" w:rsidRDefault="00C657AF" w:rsidP="00C657AF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-   уверенно держать себя во время выступления</w:t>
      </w:r>
    </w:p>
    <w:p w:rsidR="00C657AF" w:rsidRPr="00255005" w:rsidRDefault="00C657AF" w:rsidP="00C657AF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-   артистические умения</w:t>
      </w:r>
    </w:p>
    <w:p w:rsidR="00C657AF" w:rsidRPr="00255005" w:rsidRDefault="00C657AF" w:rsidP="00C657AF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-   умение использовать различные средства наглядности</w:t>
      </w:r>
    </w:p>
    <w:p w:rsidR="00C657AF" w:rsidRPr="00255005" w:rsidRDefault="00C657AF" w:rsidP="00C657AF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-   умение отвечать на незапланированные вопросы</w:t>
      </w:r>
    </w:p>
    <w:p w:rsidR="00C657AF" w:rsidRPr="00255005" w:rsidRDefault="00C657AF" w:rsidP="00C657AF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33333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    </w:t>
      </w:r>
      <w:r w:rsidRPr="0025500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На уроках я ставила следующие задачи: формирование умения составлять план работы, выделять главное и второстепенное, анализировать мнение другого человека, высказывать свои суждения; развивать интерес к самопознанию, развивать мышление, творческое воображение.</w:t>
      </w:r>
    </w:p>
    <w:p w:rsidR="00BF035C" w:rsidRDefault="00BF035C" w:rsidP="00C657AF">
      <w:pPr>
        <w:jc w:val="both"/>
      </w:pPr>
    </w:p>
    <w:sectPr w:rsidR="00BF035C" w:rsidSect="00C657AF">
      <w:pgSz w:w="11906" w:h="16838"/>
      <w:pgMar w:top="567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633D"/>
    <w:multiLevelType w:val="multilevel"/>
    <w:tmpl w:val="0DB4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C657AF"/>
    <w:rsid w:val="00BF035C"/>
    <w:rsid w:val="00C6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A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1431</Words>
  <Characters>8163</Characters>
  <Application>Microsoft Office Word</Application>
  <DocSecurity>0</DocSecurity>
  <Lines>68</Lines>
  <Paragraphs>19</Paragraphs>
  <ScaleCrop>false</ScaleCrop>
  <Company>Grizli777</Company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2014-07-01T15:26:00Z</dcterms:created>
  <dcterms:modified xsi:type="dcterms:W3CDTF">2014-07-01T15:40:00Z</dcterms:modified>
</cp:coreProperties>
</file>