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2C" w:rsidRPr="006260B1" w:rsidRDefault="001D442C" w:rsidP="001D442C">
      <w:pPr>
        <w:spacing w:after="0" w:line="255" w:lineRule="atLeast"/>
        <w:jc w:val="center"/>
        <w:textAlignment w:val="baseline"/>
        <w:rPr>
          <w:rFonts w:eastAsia="Times New Roman" w:cstheme="minorHAnsi"/>
          <w:b/>
          <w:sz w:val="28"/>
          <w:szCs w:val="28"/>
        </w:rPr>
      </w:pPr>
      <w:r w:rsidRPr="006260B1">
        <w:rPr>
          <w:rFonts w:eastAsia="Times New Roman" w:cstheme="minorHAnsi"/>
          <w:b/>
          <w:sz w:val="28"/>
          <w:szCs w:val="28"/>
        </w:rPr>
        <w:t xml:space="preserve">Дети и </w:t>
      </w:r>
      <w:proofErr w:type="spellStart"/>
      <w:r w:rsidRPr="006260B1">
        <w:rPr>
          <w:rFonts w:eastAsia="Times New Roman" w:cstheme="minorHAnsi"/>
          <w:b/>
          <w:sz w:val="28"/>
          <w:szCs w:val="28"/>
        </w:rPr>
        <w:t>гаджеты</w:t>
      </w:r>
      <w:proofErr w:type="spellEnd"/>
      <w:r w:rsidRPr="006260B1">
        <w:rPr>
          <w:rFonts w:eastAsia="Times New Roman" w:cstheme="minorHAnsi"/>
          <w:b/>
          <w:sz w:val="28"/>
          <w:szCs w:val="28"/>
        </w:rPr>
        <w:t xml:space="preserve">. </w:t>
      </w:r>
      <w:proofErr w:type="spellStart"/>
      <w:r w:rsidRPr="006260B1">
        <w:rPr>
          <w:rFonts w:eastAsia="Times New Roman" w:cstheme="minorHAnsi"/>
          <w:b/>
          <w:sz w:val="28"/>
          <w:szCs w:val="28"/>
        </w:rPr>
        <w:t>Техновлияние</w:t>
      </w:r>
      <w:proofErr w:type="spellEnd"/>
      <w:r w:rsidRPr="006260B1">
        <w:rPr>
          <w:rFonts w:eastAsia="Times New Roman" w:cstheme="minorHAnsi"/>
          <w:b/>
          <w:sz w:val="28"/>
          <w:szCs w:val="28"/>
        </w:rPr>
        <w:t xml:space="preserve"> на ребёнка.</w:t>
      </w:r>
    </w:p>
    <w:p w:rsidR="001D442C" w:rsidRPr="004535BF" w:rsidRDefault="001D442C" w:rsidP="001D442C">
      <w:pPr>
        <w:spacing w:after="0" w:line="255" w:lineRule="atLeast"/>
        <w:jc w:val="center"/>
        <w:textAlignment w:val="baseline"/>
        <w:rPr>
          <w:rFonts w:eastAsia="Times New Roman" w:cstheme="minorHAnsi"/>
          <w:sz w:val="28"/>
          <w:szCs w:val="28"/>
        </w:rPr>
      </w:pPr>
    </w:p>
    <w:p w:rsidR="001D442C" w:rsidRPr="006260B1" w:rsidRDefault="001D442C" w:rsidP="001D442C">
      <w:pPr>
        <w:spacing w:after="0" w:line="240" w:lineRule="auto"/>
        <w:textAlignment w:val="baseline"/>
        <w:rPr>
          <w:rFonts w:ascii="inherit" w:eastAsia="Times New Roman" w:hAnsi="inherit" w:cs="Times New Roman"/>
          <w:color w:val="A59D9B"/>
          <w:sz w:val="23"/>
          <w:szCs w:val="23"/>
        </w:rPr>
      </w:pPr>
      <w:r w:rsidRPr="006260B1">
        <w:rPr>
          <w:rFonts w:eastAsia="Times New Roman" w:cstheme="minorHAnsi"/>
          <w:sz w:val="28"/>
          <w:szCs w:val="28"/>
        </w:rPr>
        <w:t>Эпоха средств массовой информации существенно преображает </w:t>
      </w:r>
      <w:hyperlink r:id="rId5" w:tgtFrame="_blank" w:history="1">
        <w:r w:rsidRPr="006260B1">
          <w:rPr>
            <w:rFonts w:eastAsia="Times New Roman" w:cstheme="minorHAnsi"/>
            <w:b/>
            <w:bCs/>
            <w:sz w:val="28"/>
            <w:szCs w:val="28"/>
            <w:u w:val="single"/>
          </w:rPr>
          <w:t>психологию</w:t>
        </w:r>
      </w:hyperlink>
      <w:r w:rsidRPr="006260B1">
        <w:rPr>
          <w:rFonts w:eastAsia="Times New Roman" w:cstheme="minorHAnsi"/>
          <w:sz w:val="28"/>
          <w:szCs w:val="28"/>
        </w:rPr>
        <w:t> человека. Новые технологии активно вторгаются не только нашу жизнь, но и жизнь наших детей. Компьютер, телевизор, </w:t>
      </w:r>
      <w:proofErr w:type="spellStart"/>
      <w:r w:rsidRPr="006260B1">
        <w:rPr>
          <w:rFonts w:eastAsia="Times New Roman" w:cstheme="minorHAnsi"/>
          <w:sz w:val="28"/>
          <w:szCs w:val="28"/>
        </w:rPr>
        <w:fldChar w:fldCharType="begin"/>
      </w:r>
      <w:r w:rsidRPr="006260B1">
        <w:rPr>
          <w:rFonts w:eastAsia="Times New Roman" w:cstheme="minorHAnsi"/>
          <w:sz w:val="28"/>
          <w:szCs w:val="28"/>
        </w:rPr>
        <w:instrText xml:space="preserve"> HYPERLINK "http://mediamarkt.ru/" \t "_blank" </w:instrText>
      </w:r>
      <w:r w:rsidRPr="006260B1">
        <w:rPr>
          <w:rFonts w:eastAsia="Times New Roman" w:cstheme="minorHAnsi"/>
          <w:sz w:val="28"/>
          <w:szCs w:val="28"/>
        </w:rPr>
        <w:fldChar w:fldCharType="separate"/>
      </w:r>
      <w:r w:rsidRPr="006260B1">
        <w:rPr>
          <w:rFonts w:eastAsia="Times New Roman" w:cstheme="minorHAnsi"/>
          <w:b/>
          <w:bCs/>
          <w:sz w:val="28"/>
          <w:szCs w:val="28"/>
          <w:u w:val="single"/>
        </w:rPr>
        <w:t>планшеты</w:t>
      </w:r>
      <w:r w:rsidRPr="006260B1">
        <w:rPr>
          <w:rFonts w:eastAsia="Times New Roman" w:cstheme="minorHAnsi"/>
          <w:sz w:val="28"/>
          <w:szCs w:val="28"/>
        </w:rPr>
        <w:fldChar w:fldCharType="end"/>
      </w:r>
      <w:r w:rsidRPr="006260B1">
        <w:rPr>
          <w:rFonts w:eastAsia="Times New Roman" w:cstheme="minorHAnsi"/>
          <w:sz w:val="28"/>
          <w:szCs w:val="28"/>
        </w:rPr>
        <w:t>,</w:t>
      </w:r>
      <w:hyperlink r:id="rId6" w:tgtFrame="_blank" w:history="1">
        <w:r w:rsidRPr="006260B1">
          <w:rPr>
            <w:rFonts w:eastAsia="Times New Roman" w:cstheme="minorHAnsi"/>
            <w:b/>
            <w:bCs/>
            <w:sz w:val="28"/>
            <w:szCs w:val="28"/>
            <w:u w:val="single"/>
          </w:rPr>
          <w:t>гаджеты</w:t>
        </w:r>
        <w:proofErr w:type="spellEnd"/>
      </w:hyperlink>
      <w:r w:rsidRPr="006260B1">
        <w:rPr>
          <w:rFonts w:eastAsia="Times New Roman" w:cstheme="minorHAnsi"/>
          <w:sz w:val="28"/>
          <w:szCs w:val="28"/>
        </w:rPr>
        <w:t> прочно вошли в жизнь многих малышей, начиная с первых месяцев жизни</w:t>
      </w:r>
      <w:r w:rsidRPr="006260B1">
        <w:rPr>
          <w:rFonts w:ascii="inherit" w:eastAsia="Times New Roman" w:hAnsi="inherit" w:cs="Times New Roman"/>
          <w:color w:val="A59D9B"/>
          <w:sz w:val="23"/>
          <w:szCs w:val="23"/>
        </w:rPr>
        <w:t>.</w:t>
      </w:r>
    </w:p>
    <w:p w:rsidR="001D442C" w:rsidRPr="006260B1" w:rsidRDefault="001D442C" w:rsidP="001D442C">
      <w:pPr>
        <w:spacing w:after="0" w:line="240" w:lineRule="auto"/>
        <w:textAlignment w:val="baseline"/>
        <w:rPr>
          <w:rFonts w:ascii="inherit" w:eastAsia="Times New Roman" w:hAnsi="inherit" w:cs="Times New Roman"/>
          <w:color w:val="A59D9B"/>
          <w:sz w:val="23"/>
          <w:szCs w:val="23"/>
        </w:rPr>
      </w:pPr>
      <w:r w:rsidRPr="006260B1">
        <w:rPr>
          <w:rFonts w:ascii="inherit" w:eastAsia="Times New Roman" w:hAnsi="inherit" w:cs="Times New Roman"/>
          <w:color w:val="A59D9B"/>
          <w:sz w:val="23"/>
          <w:szCs w:val="23"/>
        </w:rPr>
        <w:br/>
      </w:r>
      <w:r w:rsidRPr="006260B1">
        <w:rPr>
          <w:rFonts w:eastAsia="Times New Roman" w:cstheme="minorHAnsi"/>
          <w:sz w:val="28"/>
          <w:szCs w:val="28"/>
        </w:rPr>
        <w:t>В некоторых семьях, как только ребёнок научается сидеть, его сажают перед экраном. Домашний экран совершенно вытеснил бабушкины сказки, мамины колыбельные песенки, разговоры с отцом. Экран становится главным «воспитателем» ребёнка. По данным ЮНЕСКО 93 % современных детей 3-5 </w:t>
      </w:r>
      <w:hyperlink r:id="rId7" w:tgtFrame="_blank" w:history="1">
        <w:r w:rsidRPr="006260B1">
          <w:rPr>
            <w:rFonts w:eastAsia="Times New Roman" w:cstheme="minorHAnsi"/>
            <w:b/>
            <w:bCs/>
            <w:sz w:val="28"/>
            <w:szCs w:val="28"/>
            <w:u w:val="single"/>
          </w:rPr>
          <w:t>лет</w:t>
        </w:r>
      </w:hyperlink>
      <w:r w:rsidRPr="006260B1">
        <w:rPr>
          <w:rFonts w:eastAsia="Times New Roman" w:cstheme="minorHAnsi"/>
          <w:sz w:val="28"/>
          <w:szCs w:val="28"/>
        </w:rPr>
        <w:t xml:space="preserve"> смотрят на экран 28 часов в неделю, т.е. около 4-х часов в день, что намного превосходит время общения </w:t>
      </w:r>
      <w:proofErr w:type="gramStart"/>
      <w:r w:rsidRPr="006260B1">
        <w:rPr>
          <w:rFonts w:eastAsia="Times New Roman" w:cstheme="minorHAnsi"/>
          <w:sz w:val="28"/>
          <w:szCs w:val="28"/>
        </w:rPr>
        <w:t>со</w:t>
      </w:r>
      <w:proofErr w:type="gramEnd"/>
      <w:r w:rsidRPr="006260B1">
        <w:rPr>
          <w:rFonts w:eastAsia="Times New Roman" w:cstheme="minorHAnsi"/>
          <w:sz w:val="28"/>
          <w:szCs w:val="28"/>
        </w:rPr>
        <w:t xml:space="preserve"> взрослыми. Это «безобидное» занятие вполне устраивает не только детей, но и родителей. В самом деле, ребёнок не пристаёт, ничего не просит, не хулиганит, не подвергается риску, и в то же время получает впечатления, узнаёт что-то новое, приобщается к современной цивилизации. Покупая малышу новые видеофильмы, </w:t>
      </w:r>
      <w:hyperlink r:id="rId8" w:tgtFrame="_blank" w:history="1">
        <w:r w:rsidRPr="006260B1">
          <w:rPr>
            <w:rFonts w:eastAsia="Times New Roman" w:cstheme="minorHAnsi"/>
            <w:b/>
            <w:bCs/>
            <w:sz w:val="28"/>
            <w:szCs w:val="28"/>
            <w:u w:val="single"/>
          </w:rPr>
          <w:t>компьютерные игры</w:t>
        </w:r>
      </w:hyperlink>
      <w:r w:rsidRPr="006260B1">
        <w:rPr>
          <w:rFonts w:eastAsia="Times New Roman" w:cstheme="minorHAnsi"/>
          <w:sz w:val="28"/>
          <w:szCs w:val="28"/>
        </w:rPr>
        <w:t> или приставки, родители как бы заботятся о его развитии и стремятся занять его чем-то интересным. Однако, это, кажущееся безобидным,</w:t>
      </w:r>
      <w:r w:rsidRPr="006260B1">
        <w:rPr>
          <w:rFonts w:ascii="inherit" w:eastAsia="Times New Roman" w:hAnsi="inherit" w:cs="Times New Roman"/>
          <w:color w:val="A59D9B"/>
          <w:sz w:val="23"/>
          <w:szCs w:val="23"/>
        </w:rPr>
        <w:t xml:space="preserve"> </w:t>
      </w:r>
      <w:r w:rsidRPr="006260B1">
        <w:rPr>
          <w:rFonts w:eastAsia="Times New Roman" w:cstheme="minorHAnsi"/>
          <w:sz w:val="28"/>
          <w:szCs w:val="28"/>
        </w:rPr>
        <w:t>занятие таит в себе серьёзные опасности и может повлечь весьма печальные последствия не только для здоровья ребёнка (о нарушениях зрения, дефиците движений, испорченной осанке уже сказано довольно много), но и для его психического развития. В настоящее время, когда взрослеет первое поколение «экранных детей», эти последствия становятся всё более очевидными.</w:t>
      </w:r>
      <w:r w:rsidRPr="006260B1">
        <w:rPr>
          <w:rFonts w:eastAsia="Times New Roman" w:cstheme="minorHAnsi"/>
          <w:sz w:val="28"/>
          <w:szCs w:val="28"/>
        </w:rPr>
        <w:br/>
      </w:r>
      <w:r w:rsidRPr="006260B1">
        <w:rPr>
          <w:rFonts w:eastAsia="Times New Roman" w:cstheme="minorHAnsi"/>
          <w:sz w:val="28"/>
          <w:szCs w:val="28"/>
          <w:u w:val="single"/>
        </w:rPr>
        <w:br/>
        <w:t>Первое из них – отставание в развитии речи.</w:t>
      </w:r>
      <w:r w:rsidRPr="006260B1">
        <w:rPr>
          <w:rFonts w:eastAsia="Times New Roman" w:cstheme="minorHAnsi"/>
          <w:sz w:val="28"/>
          <w:szCs w:val="28"/>
        </w:rPr>
        <w:t xml:space="preserve"> В последние годы и </w:t>
      </w:r>
      <w:proofErr w:type="gramStart"/>
      <w:r w:rsidRPr="006260B1">
        <w:rPr>
          <w:rFonts w:eastAsia="Times New Roman" w:cstheme="minorHAnsi"/>
          <w:sz w:val="28"/>
          <w:szCs w:val="28"/>
        </w:rPr>
        <w:t>родители</w:t>
      </w:r>
      <w:proofErr w:type="gramEnd"/>
      <w:r w:rsidRPr="006260B1">
        <w:rPr>
          <w:rFonts w:eastAsia="Times New Roman" w:cstheme="minorHAnsi"/>
          <w:sz w:val="28"/>
          <w:szCs w:val="28"/>
        </w:rPr>
        <w:t xml:space="preserve"> и педагоги всё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помощь нужна практически в каждой группе детского сада. Такая картина наблюдается не только в нашей стране, но и во всём мире. Как показали специальные исследования, в наше время 25 % 4-х летних детей страдают нарушением речевого развития. В середине 70-х годов дефицит речи наблюдался только у 4% детей того же возраста. За 20 последних </w:t>
      </w:r>
      <w:hyperlink r:id="rId9" w:tgtFrame="_blank" w:history="1">
        <w:r w:rsidRPr="006260B1">
          <w:rPr>
            <w:rFonts w:eastAsia="Times New Roman" w:cstheme="minorHAnsi"/>
            <w:b/>
            <w:bCs/>
            <w:sz w:val="28"/>
            <w:szCs w:val="28"/>
            <w:u w:val="single"/>
          </w:rPr>
          <w:t>лет</w:t>
        </w:r>
      </w:hyperlink>
      <w:r w:rsidRPr="006260B1">
        <w:rPr>
          <w:rFonts w:eastAsia="Times New Roman" w:cstheme="minorHAnsi"/>
          <w:sz w:val="28"/>
          <w:szCs w:val="28"/>
        </w:rPr>
        <w:t> число речевых нарушений возросло более чем в 6 раз!</w:t>
      </w:r>
      <w:r w:rsidRPr="006260B1">
        <w:rPr>
          <w:rFonts w:eastAsia="Times New Roman" w:cstheme="minorHAnsi"/>
          <w:sz w:val="28"/>
          <w:szCs w:val="28"/>
        </w:rPr>
        <w:br/>
      </w:r>
      <w:r w:rsidRPr="006260B1">
        <w:rPr>
          <w:rFonts w:eastAsia="Times New Roman" w:cstheme="minorHAnsi"/>
          <w:sz w:val="28"/>
          <w:szCs w:val="28"/>
        </w:rPr>
        <w:br/>
        <w:t xml:space="preserve">Однако, </w:t>
      </w:r>
      <w:proofErr w:type="gramStart"/>
      <w:r w:rsidRPr="006260B1">
        <w:rPr>
          <w:rFonts w:eastAsia="Times New Roman" w:cstheme="minorHAnsi"/>
          <w:sz w:val="28"/>
          <w:szCs w:val="28"/>
        </w:rPr>
        <w:t>при чём</w:t>
      </w:r>
      <w:proofErr w:type="gramEnd"/>
      <w:r w:rsidRPr="006260B1">
        <w:rPr>
          <w:rFonts w:eastAsia="Times New Roman" w:cstheme="minorHAnsi"/>
          <w:sz w:val="28"/>
          <w:szCs w:val="28"/>
        </w:rPr>
        <w:t xml:space="preserve"> здесь телевидение? Ведь ребёнок, сидящий у экрана, постоянно слышит речь. Разве насыщение слышимой речью не способствует речевому развитию? Какая разница, кто говорит с ребёнком – взрослый или герой мультфильма?</w:t>
      </w:r>
      <w:r w:rsidRPr="006260B1">
        <w:rPr>
          <w:rFonts w:eastAsia="Times New Roman" w:cstheme="minorHAnsi"/>
          <w:sz w:val="28"/>
          <w:szCs w:val="28"/>
        </w:rPr>
        <w:br/>
      </w:r>
    </w:p>
    <w:p w:rsidR="001D442C" w:rsidRPr="006260B1" w:rsidRDefault="001D442C" w:rsidP="001D442C">
      <w:pPr>
        <w:spacing w:after="0" w:line="240" w:lineRule="auto"/>
        <w:jc w:val="center"/>
        <w:textAlignment w:val="baseline"/>
        <w:rPr>
          <w:rFonts w:ascii="inherit" w:eastAsia="Times New Roman" w:hAnsi="inherit" w:cs="Times New Roman"/>
          <w:color w:val="A59D9B"/>
          <w:sz w:val="23"/>
          <w:szCs w:val="23"/>
        </w:rPr>
      </w:pPr>
      <w:r>
        <w:rPr>
          <w:rFonts w:ascii="inherit" w:eastAsia="Times New Roman" w:hAnsi="inherit" w:cs="Times New Roman"/>
          <w:noProof/>
          <w:color w:val="A59D9B"/>
          <w:sz w:val="23"/>
          <w:szCs w:val="23"/>
        </w:rPr>
        <w:lastRenderedPageBreak/>
        <w:drawing>
          <wp:inline distT="0" distB="0" distL="0" distR="0">
            <wp:extent cx="6667500" cy="4438650"/>
            <wp:effectExtent l="19050" t="0" r="0" b="0"/>
            <wp:docPr id="4" name="Рисунок 4" descr="http://buuu.ru/upfiles/images/14-01/13894498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uu.ru/upfiles/images/14-01/1389449899-77.jpg"/>
                    <pic:cNvPicPr>
                      <a:picLocks noChangeAspect="1" noChangeArrowheads="1"/>
                    </pic:cNvPicPr>
                  </pic:nvPicPr>
                  <pic:blipFill>
                    <a:blip r:embed="rId10"/>
                    <a:srcRect/>
                    <a:stretch>
                      <a:fillRect/>
                    </a:stretch>
                  </pic:blipFill>
                  <pic:spPr bwMode="auto">
                    <a:xfrm>
                      <a:off x="0" y="0"/>
                      <a:ext cx="6667500" cy="4438650"/>
                    </a:xfrm>
                    <a:prstGeom prst="rect">
                      <a:avLst/>
                    </a:prstGeom>
                    <a:noFill/>
                    <a:ln w="9525">
                      <a:noFill/>
                      <a:miter lim="800000"/>
                      <a:headEnd/>
                      <a:tailEnd/>
                    </a:ln>
                  </pic:spPr>
                </pic:pic>
              </a:graphicData>
            </a:graphic>
          </wp:inline>
        </w:drawing>
      </w:r>
    </w:p>
    <w:p w:rsidR="001D442C" w:rsidRPr="006260B1" w:rsidRDefault="001D442C" w:rsidP="001D442C">
      <w:pPr>
        <w:spacing w:after="0" w:line="240" w:lineRule="auto"/>
        <w:textAlignment w:val="baseline"/>
        <w:rPr>
          <w:rFonts w:eastAsia="Times New Roman" w:cstheme="minorHAnsi"/>
          <w:sz w:val="28"/>
          <w:szCs w:val="28"/>
        </w:rPr>
      </w:pPr>
      <w:r w:rsidRPr="006260B1">
        <w:rPr>
          <w:rFonts w:ascii="inherit" w:eastAsia="Times New Roman" w:hAnsi="inherit" w:cs="Times New Roman"/>
          <w:color w:val="A59D9B"/>
          <w:sz w:val="23"/>
          <w:szCs w:val="23"/>
        </w:rPr>
        <w:br/>
      </w:r>
      <w:r w:rsidRPr="006260B1">
        <w:rPr>
          <w:rFonts w:eastAsia="Times New Roman" w:cstheme="minorHAnsi"/>
          <w:sz w:val="28"/>
          <w:szCs w:val="28"/>
        </w:rPr>
        <w:t xml:space="preserve">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отвечает другому человеку, когда он сам включён в диалог. Причём, включён </w:t>
      </w:r>
      <w:proofErr w:type="gramStart"/>
      <w:r w:rsidRPr="006260B1">
        <w:rPr>
          <w:rFonts w:eastAsia="Times New Roman" w:cstheme="minorHAnsi"/>
          <w:sz w:val="28"/>
          <w:szCs w:val="28"/>
        </w:rPr>
        <w:t>не</w:t>
      </w:r>
      <w:proofErr w:type="gramEnd"/>
      <w:r w:rsidRPr="006260B1">
        <w:rPr>
          <w:rFonts w:eastAsia="Times New Roman" w:cstheme="minorHAnsi"/>
          <w:sz w:val="28"/>
          <w:szCs w:val="28"/>
        </w:rPr>
        <w:t xml:space="preserve"> только слухом и артикуляцией, но всеми своими действиями, мыслями и чувствам. Для того, чтобы ребёнок заговорил, необходимо, чтобы речь была включена в его конкретные практические действия, в его реальные впечатления и главное – в его общение </w:t>
      </w:r>
      <w:proofErr w:type="gramStart"/>
      <w:r w:rsidRPr="006260B1">
        <w:rPr>
          <w:rFonts w:eastAsia="Times New Roman" w:cstheme="minorHAnsi"/>
          <w:sz w:val="28"/>
          <w:szCs w:val="28"/>
        </w:rPr>
        <w:t>со</w:t>
      </w:r>
      <w:proofErr w:type="gramEnd"/>
      <w:r w:rsidRPr="006260B1">
        <w:rPr>
          <w:rFonts w:eastAsia="Times New Roman" w:cstheme="minorHAnsi"/>
          <w:sz w:val="28"/>
          <w:szCs w:val="28"/>
        </w:rPr>
        <w:t xml:space="preserve"> взрослыми. Речевые звуки, не обращённые ребёнку лично и не предполагающие ответа, не затрагивают ребёнка, не побуждают к действию и не вызывают каких-либо образов. Они остаются «пустым звуком». </w:t>
      </w:r>
      <w:r w:rsidRPr="006260B1">
        <w:rPr>
          <w:rFonts w:eastAsia="Times New Roman" w:cstheme="minorHAnsi"/>
          <w:sz w:val="28"/>
          <w:szCs w:val="28"/>
        </w:rPr>
        <w:br/>
      </w:r>
      <w:r w:rsidRPr="006260B1">
        <w:rPr>
          <w:rFonts w:eastAsia="Times New Roman" w:cstheme="minorHAnsi"/>
          <w:sz w:val="28"/>
          <w:szCs w:val="28"/>
        </w:rPr>
        <w:br/>
        <w:t xml:space="preserve">Современные дети в большинстве своём слишком мало используют речь в общении с близкими взрослыми. Гораздо чаще они поглощают телепрограммы, которые не требуют их ответа, не реагируют на их отношение и на которые он сам никак не может воздействовать. Усталых и молчаливых родителей заменяет экран. Но речь, исходящая с экрана, остаётся </w:t>
      </w:r>
      <w:proofErr w:type="gramStart"/>
      <w:r w:rsidRPr="006260B1">
        <w:rPr>
          <w:rFonts w:eastAsia="Times New Roman" w:cstheme="minorHAnsi"/>
          <w:sz w:val="28"/>
          <w:szCs w:val="28"/>
        </w:rPr>
        <w:t>мало осмысленным</w:t>
      </w:r>
      <w:proofErr w:type="gramEnd"/>
      <w:r w:rsidRPr="006260B1">
        <w:rPr>
          <w:rFonts w:eastAsia="Times New Roman" w:cstheme="minorHAnsi"/>
          <w:sz w:val="28"/>
          <w:szCs w:val="28"/>
        </w:rPr>
        <w:t xml:space="preserve"> набором чужих звуков, она не становится «своей». Поэтому дети предпочитают молчать, либо изъясняются криками или жестами. </w:t>
      </w:r>
      <w:r w:rsidRPr="006260B1">
        <w:rPr>
          <w:rFonts w:eastAsia="Times New Roman" w:cstheme="minorHAnsi"/>
          <w:sz w:val="28"/>
          <w:szCs w:val="28"/>
        </w:rPr>
        <w:br/>
      </w:r>
      <w:r w:rsidRPr="006260B1">
        <w:rPr>
          <w:rFonts w:eastAsia="Times New Roman" w:cstheme="minorHAnsi"/>
          <w:sz w:val="28"/>
          <w:szCs w:val="28"/>
        </w:rPr>
        <w:br/>
      </w:r>
      <w:r w:rsidRPr="006260B1">
        <w:rPr>
          <w:rFonts w:eastAsia="Times New Roman" w:cstheme="minorHAnsi"/>
          <w:sz w:val="28"/>
          <w:szCs w:val="28"/>
        </w:rPr>
        <w:lastRenderedPageBreak/>
        <w:t>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это средство осознания своих переживаний, своего поведения, и сознания себя в целом. Во внутренней речи совершается не только мышление, но и воображение, и переживание, и любое представление, словом всё, что составляет внутренний мир человека, его душевную жизнь. Именно диалог с собой даёт ту внутреннюю форму, которая может удерживать любое содержание, которая даёт устойчивость и независимость человеку. Если же эта форма не сложилась, если внутренней речи (а значит и внутренней жизни) нет, человек остаётся крайне неустойчивым и зависимым от внешних воздействий. Он просто не в состоянии удерживать какое-либо содержание или стремиться к какой-то цели. В результате – внутренняя пустота, которую нужно постоянно пополнять извне. </w:t>
      </w:r>
      <w:r w:rsidRPr="006260B1">
        <w:rPr>
          <w:rFonts w:eastAsia="Times New Roman" w:cstheme="minorHAnsi"/>
          <w:sz w:val="28"/>
          <w:szCs w:val="28"/>
        </w:rPr>
        <w:br/>
      </w:r>
    </w:p>
    <w:p w:rsidR="001D442C" w:rsidRPr="006260B1" w:rsidRDefault="001D442C" w:rsidP="001D442C">
      <w:pPr>
        <w:spacing w:after="0" w:line="240" w:lineRule="auto"/>
        <w:jc w:val="center"/>
        <w:textAlignment w:val="baseline"/>
        <w:rPr>
          <w:rFonts w:eastAsia="Times New Roman" w:cstheme="minorHAnsi"/>
          <w:sz w:val="28"/>
          <w:szCs w:val="28"/>
        </w:rPr>
      </w:pPr>
      <w:r w:rsidRPr="006260B1">
        <w:rPr>
          <w:rFonts w:eastAsia="Times New Roman" w:cstheme="minorHAnsi"/>
          <w:noProof/>
          <w:sz w:val="28"/>
          <w:szCs w:val="28"/>
        </w:rPr>
        <w:drawing>
          <wp:inline distT="0" distB="0" distL="0" distR="0">
            <wp:extent cx="4572000" cy="2762250"/>
            <wp:effectExtent l="19050" t="0" r="0" b="0"/>
            <wp:docPr id="5" name="Рисунок 5" descr="http://buuu.ru/upfiles/images/14-01/13894498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uu.ru/upfiles/images/14-01/1389449877-77.jpg"/>
                    <pic:cNvPicPr>
                      <a:picLocks noChangeAspect="1" noChangeArrowheads="1"/>
                    </pic:cNvPicPr>
                  </pic:nvPicPr>
                  <pic:blipFill>
                    <a:blip r:embed="rId11"/>
                    <a:srcRect/>
                    <a:stretch>
                      <a:fillRect/>
                    </a:stretch>
                  </pic:blipFill>
                  <pic:spPr bwMode="auto">
                    <a:xfrm>
                      <a:off x="0" y="0"/>
                      <a:ext cx="4572000" cy="2762250"/>
                    </a:xfrm>
                    <a:prstGeom prst="rect">
                      <a:avLst/>
                    </a:prstGeom>
                    <a:noFill/>
                    <a:ln w="9525">
                      <a:noFill/>
                      <a:miter lim="800000"/>
                      <a:headEnd/>
                      <a:tailEnd/>
                    </a:ln>
                  </pic:spPr>
                </pic:pic>
              </a:graphicData>
            </a:graphic>
          </wp:inline>
        </w:drawing>
      </w:r>
    </w:p>
    <w:p w:rsidR="001D442C" w:rsidRDefault="001D442C" w:rsidP="001D442C">
      <w:pPr>
        <w:spacing w:after="0" w:line="240" w:lineRule="auto"/>
        <w:textAlignment w:val="baseline"/>
      </w:pPr>
      <w:r w:rsidRPr="006260B1">
        <w:rPr>
          <w:rFonts w:eastAsia="Times New Roman" w:cstheme="minorHAnsi"/>
          <w:sz w:val="28"/>
          <w:szCs w:val="28"/>
        </w:rPr>
        <w:br/>
        <w:t>Явные признаки отсутствия этой внутренней речи мы можем наблюдать у многих современных детей. </w:t>
      </w:r>
      <w:r w:rsidRPr="006260B1">
        <w:rPr>
          <w:rFonts w:eastAsia="Times New Roman" w:cstheme="minorHAnsi"/>
          <w:sz w:val="28"/>
          <w:szCs w:val="28"/>
        </w:rPr>
        <w:br/>
      </w:r>
      <w:r w:rsidRPr="006260B1">
        <w:rPr>
          <w:rFonts w:eastAsia="Times New Roman" w:cstheme="minorHAnsi"/>
          <w:sz w:val="28"/>
          <w:szCs w:val="28"/>
        </w:rPr>
        <w:br/>
        <w:t>В последнее время педагоги и </w:t>
      </w:r>
      <w:hyperlink r:id="rId12" w:tgtFrame="_blank" w:history="1">
        <w:r w:rsidRPr="006260B1">
          <w:rPr>
            <w:rFonts w:eastAsia="Times New Roman" w:cstheme="minorHAnsi"/>
            <w:b/>
            <w:bCs/>
            <w:sz w:val="28"/>
            <w:szCs w:val="28"/>
            <w:u w:val="single"/>
          </w:rPr>
          <w:t>психологи</w:t>
        </w:r>
      </w:hyperlink>
      <w:r w:rsidRPr="006260B1">
        <w:rPr>
          <w:rFonts w:eastAsia="Times New Roman" w:cstheme="minorHAnsi"/>
          <w:sz w:val="28"/>
          <w:szCs w:val="28"/>
        </w:rPr>
        <w:t xml:space="preserve"> всё чаще отмечают у детей неспособность к самоуглублению, к концентрации на каком-либо занятии, отсутствие заинтересованности делом. Данные симптомы были обобщены в картину новой болезни «дефицит концентрации». Этот вид заболевания особенно ярко проявляется в обучении и характеризуется </w:t>
      </w:r>
      <w:proofErr w:type="spellStart"/>
      <w:r w:rsidRPr="006260B1">
        <w:rPr>
          <w:rFonts w:eastAsia="Times New Roman" w:cstheme="minorHAnsi"/>
          <w:sz w:val="28"/>
          <w:szCs w:val="28"/>
        </w:rPr>
        <w:t>гиперактивностью</w:t>
      </w:r>
      <w:proofErr w:type="spellEnd"/>
      <w:r w:rsidRPr="006260B1">
        <w:rPr>
          <w:rFonts w:eastAsia="Times New Roman" w:cstheme="minorHAnsi"/>
          <w:sz w:val="28"/>
          <w:szCs w:val="28"/>
        </w:rPr>
        <w:t xml:space="preserve">, ситуативностью поведения, повышенной рассеянностью. Такие дети не задерживаются на каких-либо занятиях, быстро отвлекаются, переключаются,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По данным исследования </w:t>
      </w:r>
      <w:r w:rsidRPr="006260B1">
        <w:rPr>
          <w:rFonts w:eastAsia="Times New Roman" w:cstheme="minorHAnsi"/>
          <w:sz w:val="28"/>
          <w:szCs w:val="28"/>
        </w:rPr>
        <w:lastRenderedPageBreak/>
        <w:t xml:space="preserve">Института педагогики и экологии </w:t>
      </w:r>
      <w:proofErr w:type="spellStart"/>
      <w:r w:rsidRPr="006260B1">
        <w:rPr>
          <w:rFonts w:eastAsia="Times New Roman" w:cstheme="minorHAnsi"/>
          <w:sz w:val="28"/>
          <w:szCs w:val="28"/>
        </w:rPr>
        <w:t>медиасредств</w:t>
      </w:r>
      <w:proofErr w:type="spellEnd"/>
      <w:r w:rsidRPr="006260B1">
        <w:rPr>
          <w:rFonts w:eastAsia="Times New Roman" w:cstheme="minorHAnsi"/>
          <w:sz w:val="28"/>
          <w:szCs w:val="28"/>
        </w:rPr>
        <w:t xml:space="preserve"> (Штутгарт, Германия) – это непосредственно связано с экранным воздействием. Им необходима постоянная внешняя стимуляция, которую они привыкли получать с экрана.</w:t>
      </w:r>
      <w:r w:rsidRPr="006260B1">
        <w:rPr>
          <w:rFonts w:eastAsia="Times New Roman" w:cstheme="minorHAnsi"/>
          <w:sz w:val="28"/>
          <w:szCs w:val="28"/>
        </w:rPr>
        <w:br/>
      </w:r>
      <w:r w:rsidRPr="006260B1">
        <w:rPr>
          <w:rFonts w:eastAsia="Times New Roman" w:cstheme="minorHAnsi"/>
          <w:sz w:val="28"/>
          <w:szCs w:val="28"/>
        </w:rPr>
        <w:br/>
        <w:t>Многим детям стало трудно воспринимать информацию на слух – они не могут удерживать предыдущую фразу и связывать отдельные предложения, понимать, схватывать смысл. Слышимая речь не вызывает у них образов и устойчивых впечатлений. По этой же причине им трудно читать – понимая отдельные слова и короткие предложения, они не могут удерживать и связывать их, в результате они не понимают текста в целом. Поэтому им просто неинтересно, скучно читать даже самые хорошие детские книжки. </w:t>
      </w:r>
      <w:r w:rsidRPr="006260B1">
        <w:rPr>
          <w:rFonts w:eastAsia="Times New Roman" w:cstheme="minorHAnsi"/>
          <w:sz w:val="28"/>
          <w:szCs w:val="28"/>
        </w:rPr>
        <w:br/>
      </w:r>
      <w:r w:rsidRPr="006260B1">
        <w:rPr>
          <w:rFonts w:eastAsia="Times New Roman" w:cstheme="minorHAnsi"/>
          <w:sz w:val="28"/>
          <w:szCs w:val="28"/>
        </w:rPr>
        <w:br/>
        <w:t>Ещё один факт, который отмечают многие педагоги – резкое снижение фантазии и творческой активности детей. Дети теряют способность и желание самостоятельно занять себя, содержательно и творчески </w:t>
      </w:r>
      <w:hyperlink r:id="rId13" w:tgtFrame="_blank" w:history="1">
        <w:r w:rsidRPr="006260B1">
          <w:rPr>
            <w:rFonts w:eastAsia="Times New Roman" w:cstheme="minorHAnsi"/>
            <w:b/>
            <w:bCs/>
            <w:sz w:val="28"/>
            <w:szCs w:val="28"/>
            <w:u w:val="single"/>
          </w:rPr>
          <w:t>играть</w:t>
        </w:r>
      </w:hyperlink>
      <w:r w:rsidRPr="006260B1">
        <w:rPr>
          <w:rFonts w:eastAsia="Times New Roman" w:cstheme="minorHAnsi"/>
          <w:sz w:val="28"/>
          <w:szCs w:val="28"/>
        </w:rPr>
        <w:t>. Они не прилагают усилий для изобретения новых игр, для сочинения сказок, для создания собственного воображаемого мира. Отсутствие собственного содержания отражается на отношениях детей. Им не интересно общаться друг с другом. Замечено, что общение со сверстниками становится всё более поверхностным и формальным: детям не о чём разговаривать, нечего обсуждать или спорить. Они предпочитают нажать кнопку и ждать новых готовых развлечений. Собственная самостоятельная, содержательная активность не только блокируется, но (!) не развивается, и даже не возникает, не появляется.</w:t>
      </w:r>
      <w:r w:rsidRPr="006260B1">
        <w:rPr>
          <w:rFonts w:eastAsia="Times New Roman" w:cstheme="minorHAnsi"/>
          <w:sz w:val="28"/>
          <w:szCs w:val="28"/>
        </w:rPr>
        <w:br/>
      </w:r>
      <w:r w:rsidRPr="006260B1">
        <w:rPr>
          <w:rFonts w:eastAsia="Times New Roman" w:cstheme="minorHAnsi"/>
          <w:sz w:val="28"/>
          <w:szCs w:val="28"/>
        </w:rPr>
        <w:br/>
        <w:t xml:space="preserve">Но, пожалуй, самое явное свидетельство нарастания этой внутренней пустоты – повышение детской жестокости и агрессивности. 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т.е. побеждённым. Этого было достаточно, чтобы чувствовать себя победителем. В наше время победитель с удовольствием бьёт </w:t>
      </w:r>
      <w:proofErr w:type="gramStart"/>
      <w:r w:rsidRPr="006260B1">
        <w:rPr>
          <w:rFonts w:eastAsia="Times New Roman" w:cstheme="minorHAnsi"/>
          <w:sz w:val="28"/>
          <w:szCs w:val="28"/>
        </w:rPr>
        <w:t>лежащего</w:t>
      </w:r>
      <w:proofErr w:type="gramEnd"/>
      <w:r w:rsidRPr="006260B1">
        <w:rPr>
          <w:rFonts w:eastAsia="Times New Roman" w:cstheme="minorHAnsi"/>
          <w:sz w:val="28"/>
          <w:szCs w:val="28"/>
        </w:rPr>
        <w:t xml:space="preserve"> ногами, потеряв всякое чувство меры. Сопереживание, жалость, помощь </w:t>
      </w:r>
      <w:proofErr w:type="gramStart"/>
      <w:r w:rsidRPr="006260B1">
        <w:rPr>
          <w:rFonts w:eastAsia="Times New Roman" w:cstheme="minorHAnsi"/>
          <w:sz w:val="28"/>
          <w:szCs w:val="28"/>
        </w:rPr>
        <w:t>слабому</w:t>
      </w:r>
      <w:proofErr w:type="gramEnd"/>
      <w:r w:rsidRPr="006260B1">
        <w:rPr>
          <w:rFonts w:eastAsia="Times New Roman" w:cstheme="minorHAnsi"/>
          <w:sz w:val="28"/>
          <w:szCs w:val="28"/>
        </w:rPr>
        <w:t xml:space="preserve"> встречаются всё реже. Жестокость и насилие становится чем-то обыденным и привычным, стирается ощущение порога дозволенности. При этом дети не отдают себе отчёта в собственных действиях и не предвидят их последствий. </w:t>
      </w:r>
      <w:r>
        <w:rPr>
          <w:rFonts w:eastAsia="Times New Roman" w:cstheme="minorHAnsi"/>
          <w:sz w:val="28"/>
          <w:szCs w:val="28"/>
        </w:rPr>
        <w:br/>
      </w:r>
      <w:r w:rsidRPr="006260B1">
        <w:rPr>
          <w:rFonts w:eastAsia="Times New Roman" w:cstheme="minorHAnsi"/>
          <w:sz w:val="28"/>
          <w:szCs w:val="28"/>
        </w:rPr>
        <w:br/>
        <w:t>Конечно, далеко не у всех детей перечисленные «симптомы» наблюдаются в полном наборе. Но тенденции в изменении </w:t>
      </w:r>
      <w:hyperlink r:id="rId14" w:tgtFrame="_blank" w:history="1">
        <w:r w:rsidRPr="006260B1">
          <w:rPr>
            <w:rFonts w:eastAsia="Times New Roman" w:cstheme="minorHAnsi"/>
            <w:b/>
            <w:bCs/>
            <w:sz w:val="28"/>
            <w:szCs w:val="28"/>
            <w:u w:val="single"/>
          </w:rPr>
          <w:t>психологии</w:t>
        </w:r>
      </w:hyperlink>
      <w:r w:rsidRPr="006260B1">
        <w:rPr>
          <w:rFonts w:eastAsia="Times New Roman" w:cstheme="minorHAnsi"/>
          <w:sz w:val="28"/>
          <w:szCs w:val="28"/>
        </w:rPr>
        <w:t xml:space="preserve"> современных детей достаточно очевидны и вызывают естественную тревогу. Наша задача – не напугать в очередной раз ужасающей картиной падения нравов </w:t>
      </w:r>
      <w:r w:rsidRPr="006260B1">
        <w:rPr>
          <w:rFonts w:eastAsia="Times New Roman" w:cstheme="minorHAnsi"/>
          <w:sz w:val="28"/>
          <w:szCs w:val="28"/>
        </w:rPr>
        <w:lastRenderedPageBreak/>
        <w:t>современной молодёжи, а понять истоки этих тревожных явлений. </w:t>
      </w:r>
      <w:r w:rsidRPr="006260B1">
        <w:rPr>
          <w:rFonts w:eastAsia="Times New Roman" w:cstheme="minorHAnsi"/>
          <w:sz w:val="28"/>
          <w:szCs w:val="28"/>
        </w:rPr>
        <w:br/>
      </w:r>
      <w:r w:rsidRPr="006260B1">
        <w:rPr>
          <w:rFonts w:eastAsia="Times New Roman" w:cstheme="minorHAnsi"/>
          <w:sz w:val="28"/>
          <w:szCs w:val="28"/>
        </w:rPr>
        <w:br/>
        <w:t>Но неужели всему виной экран и компьютер? Да, если речь идёт о маленьком ребёнке, не готовом адекватно воспринимать информацию с экрана. Когда домашний экран поглощает силы и внимание малыша, когда</w:t>
      </w:r>
      <w:r>
        <w:rPr>
          <w:rFonts w:eastAsia="Times New Roman" w:cstheme="minorHAnsi"/>
          <w:sz w:val="28"/>
          <w:szCs w:val="28"/>
        </w:rPr>
        <w:t xml:space="preserve"> </w:t>
      </w:r>
      <w:r w:rsidRPr="006260B1">
        <w:rPr>
          <w:rFonts w:eastAsia="Times New Roman" w:cstheme="minorHAnsi"/>
          <w:sz w:val="28"/>
          <w:szCs w:val="28"/>
        </w:rPr>
        <w:t>планшет подменяет для маленького ребёнка игру, активные действия и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 </w:t>
      </w:r>
      <w:r w:rsidRPr="006260B1">
        <w:rPr>
          <w:rFonts w:eastAsia="Times New Roman" w:cstheme="minorHAnsi"/>
          <w:sz w:val="28"/>
          <w:szCs w:val="28"/>
        </w:rPr>
        <w:br/>
      </w:r>
      <w:r w:rsidRPr="006260B1">
        <w:rPr>
          <w:rFonts w:eastAsia="Times New Roman" w:cstheme="minorHAnsi"/>
          <w:sz w:val="28"/>
          <w:szCs w:val="28"/>
        </w:rPr>
        <w:br/>
        <w:t xml:space="preserve">Детский возраст – период наиболее интенсивного становления внутреннего мира, построения своей личности. Изменить или наверстать </w:t>
      </w:r>
      <w:proofErr w:type="gramStart"/>
      <w:r w:rsidRPr="006260B1">
        <w:rPr>
          <w:rFonts w:eastAsia="Times New Roman" w:cstheme="minorHAnsi"/>
          <w:sz w:val="28"/>
          <w:szCs w:val="28"/>
        </w:rPr>
        <w:t>упущенное</w:t>
      </w:r>
      <w:proofErr w:type="gramEnd"/>
      <w:r w:rsidRPr="006260B1">
        <w:rPr>
          <w:rFonts w:eastAsia="Times New Roman" w:cstheme="minorHAnsi"/>
          <w:sz w:val="28"/>
          <w:szCs w:val="28"/>
        </w:rPr>
        <w:t xml:space="preserve"> в этот период в дальнейшем практически невозможно. Возраст раннего и дошкольного детства (до 6-7 </w:t>
      </w:r>
      <w:hyperlink r:id="rId15" w:tgtFrame="_blank" w:history="1">
        <w:r w:rsidRPr="006260B1">
          <w:rPr>
            <w:rFonts w:eastAsia="Times New Roman" w:cstheme="minorHAnsi"/>
            <w:b/>
            <w:bCs/>
            <w:sz w:val="28"/>
            <w:szCs w:val="28"/>
            <w:u w:val="single"/>
          </w:rPr>
          <w:t>лет</w:t>
        </w:r>
      </w:hyperlink>
      <w:r w:rsidRPr="006260B1">
        <w:rPr>
          <w:rFonts w:eastAsia="Times New Roman" w:cstheme="minorHAnsi"/>
          <w:sz w:val="28"/>
          <w:szCs w:val="28"/>
        </w:rPr>
        <w:t>) – период зарождения и формирования наиболее общих фундаментальных способностей человека. Термин «фундаментальных» здесь употреблён в самом прямом смысле – это то, на чём будет строиться и держаться всё здание личности человека.</w:t>
      </w:r>
      <w:r w:rsidRPr="006260B1">
        <w:rPr>
          <w:rFonts w:eastAsia="Times New Roman" w:cstheme="minorHAnsi"/>
          <w:sz w:val="28"/>
          <w:szCs w:val="28"/>
        </w:rPr>
        <w:br/>
      </w:r>
      <w:r w:rsidRPr="006260B1">
        <w:rPr>
          <w:rFonts w:eastAsia="Times New Roman" w:cstheme="minorHAnsi"/>
          <w:sz w:val="28"/>
          <w:szCs w:val="28"/>
        </w:rPr>
        <w:br/>
        <w:t>В истории педагогики и </w:t>
      </w:r>
      <w:hyperlink r:id="rId16" w:tgtFrame="_blank" w:history="1">
        <w:r w:rsidRPr="006260B1">
          <w:rPr>
            <w:rFonts w:eastAsia="Times New Roman" w:cstheme="minorHAnsi"/>
            <w:b/>
            <w:bCs/>
            <w:sz w:val="28"/>
            <w:szCs w:val="28"/>
            <w:u w:val="single"/>
          </w:rPr>
          <w:t>психологии</w:t>
        </w:r>
      </w:hyperlink>
      <w:r w:rsidRPr="006260B1">
        <w:rPr>
          <w:rFonts w:eastAsia="Times New Roman" w:cstheme="minorHAnsi"/>
          <w:sz w:val="28"/>
          <w:szCs w:val="28"/>
        </w:rPr>
        <w:t xml:space="preserve"> был пройден большой путь до того момента, когда были замечены и признаны своеобразие и особенности первых лет жизни человека, когда было показано, что дети - это не маленькие взрослые. Но сейчас это своеобразие детства опять оттесняется на задний план. Это происходит под предлогом «требований современности» и «защиты прав ребёнка». Полагается, что с маленьким ребёнком можно обращаться так же, как </w:t>
      </w:r>
      <w:proofErr w:type="gramStart"/>
      <w:r w:rsidRPr="006260B1">
        <w:rPr>
          <w:rFonts w:eastAsia="Times New Roman" w:cstheme="minorHAnsi"/>
          <w:sz w:val="28"/>
          <w:szCs w:val="28"/>
        </w:rPr>
        <w:t>со</w:t>
      </w:r>
      <w:proofErr w:type="gramEnd"/>
      <w:r w:rsidRPr="006260B1">
        <w:rPr>
          <w:rFonts w:eastAsia="Times New Roman" w:cstheme="minorHAnsi"/>
          <w:sz w:val="28"/>
          <w:szCs w:val="28"/>
        </w:rPr>
        <w:t xml:space="preserve"> взрослым: его можно учить чему угодно (а он может и должен усваивать нужные знания). Сажая малыша перед телевизором или </w:t>
      </w:r>
      <w:hyperlink r:id="rId17" w:tgtFrame="_blank" w:history="1">
        <w:r w:rsidRPr="006260B1">
          <w:rPr>
            <w:rFonts w:eastAsia="Times New Roman" w:cstheme="minorHAnsi"/>
            <w:b/>
            <w:bCs/>
            <w:sz w:val="28"/>
            <w:szCs w:val="28"/>
            <w:u w:val="single"/>
          </w:rPr>
          <w:t>компьютером</w:t>
        </w:r>
      </w:hyperlink>
      <w:r w:rsidRPr="006260B1">
        <w:rPr>
          <w:rFonts w:eastAsia="Times New Roman" w:cstheme="minorHAnsi"/>
          <w:sz w:val="28"/>
          <w:szCs w:val="28"/>
        </w:rPr>
        <w:t xml:space="preserve">, родители полагают, что он, так же как и взрослый, понимает происходящие на экране события. Но это далеко не так. Вспоминается эпизод, в котором молодой отец, оставшись с двухлетним малышом </w:t>
      </w:r>
      <w:proofErr w:type="gramStart"/>
      <w:r w:rsidRPr="006260B1">
        <w:rPr>
          <w:rFonts w:eastAsia="Times New Roman" w:cstheme="minorHAnsi"/>
          <w:sz w:val="28"/>
          <w:szCs w:val="28"/>
        </w:rPr>
        <w:t>дома</w:t>
      </w:r>
      <w:proofErr w:type="gramEnd"/>
      <w:r w:rsidRPr="006260B1">
        <w:rPr>
          <w:rFonts w:eastAsia="Times New Roman" w:cstheme="minorHAnsi"/>
          <w:sz w:val="28"/>
          <w:szCs w:val="28"/>
        </w:rPr>
        <w:t xml:space="preserve"> неумело хлопочет по хозяйству, а ребёнок спокойно сидит перед телевизором и смотрит эротический фильм. Вдруг «кино» кончается, и ребёнок начинает орать. Испробовав все возможные средства утешения, папа сажает малыша перед окном</w:t>
      </w:r>
      <w:r>
        <w:rPr>
          <w:rFonts w:eastAsia="Times New Roman" w:cstheme="minorHAnsi"/>
          <w:sz w:val="28"/>
          <w:szCs w:val="28"/>
        </w:rPr>
        <w:t xml:space="preserve"> </w:t>
      </w:r>
      <w:hyperlink r:id="rId18" w:tgtFrame="_blank" w:history="1">
        <w:r w:rsidRPr="006260B1">
          <w:rPr>
            <w:rFonts w:eastAsia="Times New Roman" w:cstheme="minorHAnsi"/>
            <w:b/>
            <w:bCs/>
            <w:sz w:val="28"/>
            <w:szCs w:val="28"/>
            <w:u w:val="single"/>
          </w:rPr>
          <w:t>стиральной машины</w:t>
        </w:r>
      </w:hyperlink>
      <w:r w:rsidRPr="006260B1">
        <w:rPr>
          <w:rFonts w:eastAsia="Times New Roman" w:cstheme="minorHAnsi"/>
          <w:sz w:val="28"/>
          <w:szCs w:val="28"/>
        </w:rPr>
        <w:t xml:space="preserve">, в котором крутится и мелькает цветное бельё. Ребёнок резко замолкает и спокойно смотрит на новый «экран» с той же </w:t>
      </w:r>
      <w:proofErr w:type="spellStart"/>
      <w:r w:rsidRPr="006260B1">
        <w:rPr>
          <w:rFonts w:eastAsia="Times New Roman" w:cstheme="minorHAnsi"/>
          <w:sz w:val="28"/>
          <w:szCs w:val="28"/>
        </w:rPr>
        <w:t>завороженностью</w:t>
      </w:r>
      <w:proofErr w:type="spellEnd"/>
      <w:r w:rsidRPr="006260B1">
        <w:rPr>
          <w:rFonts w:eastAsia="Times New Roman" w:cstheme="minorHAnsi"/>
          <w:sz w:val="28"/>
          <w:szCs w:val="28"/>
        </w:rPr>
        <w:t>, как раньше он смотрел в телевизор. </w:t>
      </w:r>
      <w:r w:rsidRPr="006260B1">
        <w:rPr>
          <w:rFonts w:eastAsia="Times New Roman" w:cstheme="minorHAnsi"/>
          <w:sz w:val="28"/>
          <w:szCs w:val="28"/>
        </w:rPr>
        <w:br/>
      </w:r>
      <w:r w:rsidRPr="006260B1">
        <w:rPr>
          <w:rFonts w:eastAsia="Times New Roman" w:cstheme="minorHAnsi"/>
          <w:sz w:val="28"/>
          <w:szCs w:val="28"/>
        </w:rPr>
        <w:br/>
        <w:t xml:space="preserve">Этот пример наглядно иллюстрирует своеобразие восприятия экранного изображения маленьким ребёнком: он не вникает в содержание и сюжеты, не понимает действий и отношений героев, он видит яркие движущиеся пятна, которые как магнитом притягивают его внимание. Привыкнув к такой </w:t>
      </w:r>
      <w:r w:rsidRPr="006260B1">
        <w:rPr>
          <w:rFonts w:eastAsia="Times New Roman" w:cstheme="minorHAnsi"/>
          <w:sz w:val="28"/>
          <w:szCs w:val="28"/>
        </w:rPr>
        <w:lastRenderedPageBreak/>
        <w:t>зрительной стимуляции, ребёнок начинает испытывать потребность в ней, ищет её повсюду. Примитивная потребность в сенсорных ощущениях может закрывать ребенку всё богатство мира. Ему уже всё равно, куда смотреть – только бы мелькало, двигалось, шумело. Примерно также он начинает воспринимать и окружающую действительность</w:t>
      </w:r>
      <w:proofErr w:type="gramStart"/>
      <w:r w:rsidRPr="006260B1">
        <w:rPr>
          <w:rFonts w:eastAsia="Times New Roman" w:cstheme="minorHAnsi"/>
          <w:sz w:val="28"/>
          <w:szCs w:val="28"/>
        </w:rPr>
        <w:t>… </w:t>
      </w:r>
      <w:r w:rsidRPr="006260B1">
        <w:rPr>
          <w:rFonts w:eastAsia="Times New Roman" w:cstheme="minorHAnsi"/>
          <w:sz w:val="28"/>
          <w:szCs w:val="28"/>
        </w:rPr>
        <w:br/>
      </w:r>
      <w:r w:rsidRPr="006260B1">
        <w:rPr>
          <w:rFonts w:eastAsia="Times New Roman" w:cstheme="minorHAnsi"/>
          <w:sz w:val="28"/>
          <w:szCs w:val="28"/>
        </w:rPr>
        <w:br/>
        <w:t>К</w:t>
      </w:r>
      <w:proofErr w:type="gramEnd"/>
      <w:r w:rsidRPr="006260B1">
        <w:rPr>
          <w:rFonts w:eastAsia="Times New Roman" w:cstheme="minorHAnsi"/>
          <w:sz w:val="28"/>
          <w:szCs w:val="28"/>
        </w:rPr>
        <w:t>ак можно видеть, «равноправие» детей в использовании СМИ не только не подготавливает их к будущей самостоятельной жизни, но крадёт у них детство, мешает сделать важнейшие шаги в развитии личности. </w:t>
      </w:r>
      <w:r w:rsidRPr="006260B1">
        <w:rPr>
          <w:rFonts w:eastAsia="Times New Roman" w:cstheme="minorHAnsi"/>
          <w:sz w:val="28"/>
          <w:szCs w:val="28"/>
        </w:rPr>
        <w:br/>
      </w:r>
      <w:r w:rsidRPr="006260B1">
        <w:rPr>
          <w:rFonts w:eastAsia="Times New Roman" w:cstheme="minorHAnsi"/>
          <w:sz w:val="28"/>
          <w:szCs w:val="28"/>
        </w:rPr>
        <w:br/>
        <w:t>Сказанное выше отнюдь не означает призыва исключить телевизор и </w:t>
      </w:r>
      <w:hyperlink r:id="rId19" w:tgtFrame="_blank" w:history="1">
        <w:r w:rsidRPr="006260B1">
          <w:rPr>
            <w:rFonts w:eastAsia="Times New Roman" w:cstheme="minorHAnsi"/>
            <w:b/>
            <w:bCs/>
            <w:sz w:val="28"/>
            <w:szCs w:val="28"/>
            <w:u w:val="single"/>
          </w:rPr>
          <w:t>компьютер</w:t>
        </w:r>
      </w:hyperlink>
      <w:r w:rsidRPr="006260B1">
        <w:rPr>
          <w:rFonts w:eastAsia="Times New Roman" w:cstheme="minorHAnsi"/>
          <w:sz w:val="28"/>
          <w:szCs w:val="28"/>
        </w:rPr>
        <w:t> из жизни детей. Вовсе нет. Это невозможно и бессмысленно. Но в раннем и дошкольном детстве, когда внутренняя жизнь ребёнка только складывается, экран несёт в себе серьёзную опасность. </w:t>
      </w:r>
      <w:r w:rsidRPr="006260B1">
        <w:rPr>
          <w:rFonts w:eastAsia="Times New Roman" w:cstheme="minorHAnsi"/>
          <w:sz w:val="28"/>
          <w:szCs w:val="28"/>
        </w:rPr>
        <w:br/>
      </w:r>
      <w:r w:rsidRPr="006260B1">
        <w:rPr>
          <w:rFonts w:eastAsia="Times New Roman" w:cstheme="minorHAnsi"/>
          <w:sz w:val="28"/>
          <w:szCs w:val="28"/>
        </w:rPr>
        <w:br/>
        <w:t xml:space="preserve">Просмотр мультиков для маленьких детей должен быть строго дозирован. При этом родители должны </w:t>
      </w:r>
      <w:proofErr w:type="gramStart"/>
      <w:r w:rsidRPr="006260B1">
        <w:rPr>
          <w:rFonts w:eastAsia="Times New Roman" w:cstheme="minorHAnsi"/>
          <w:sz w:val="28"/>
          <w:szCs w:val="28"/>
        </w:rPr>
        <w:t>помогать детям осмыслять</w:t>
      </w:r>
      <w:proofErr w:type="gramEnd"/>
      <w:r w:rsidRPr="006260B1">
        <w:rPr>
          <w:rFonts w:eastAsia="Times New Roman" w:cstheme="minorHAnsi"/>
          <w:sz w:val="28"/>
          <w:szCs w:val="28"/>
        </w:rPr>
        <w:t xml:space="preserve"> происходящие на экране события и сопереживать героям фильма. </w:t>
      </w:r>
      <w:r w:rsidRPr="006260B1">
        <w:rPr>
          <w:rFonts w:eastAsia="Times New Roman" w:cstheme="minorHAnsi"/>
          <w:sz w:val="28"/>
          <w:szCs w:val="28"/>
        </w:rPr>
        <w:br/>
      </w:r>
      <w:r w:rsidRPr="006260B1">
        <w:rPr>
          <w:rFonts w:eastAsia="Times New Roman" w:cstheme="minorHAnsi"/>
          <w:sz w:val="28"/>
          <w:szCs w:val="28"/>
        </w:rPr>
        <w:br/>
      </w:r>
      <w:hyperlink r:id="rId20" w:tgtFrame="_blank" w:history="1">
        <w:r w:rsidRPr="006260B1">
          <w:rPr>
            <w:rFonts w:eastAsia="Times New Roman" w:cstheme="minorHAnsi"/>
            <w:b/>
            <w:bCs/>
            <w:sz w:val="28"/>
            <w:szCs w:val="28"/>
            <w:u w:val="single"/>
          </w:rPr>
          <w:t>Компьютерные игры</w:t>
        </w:r>
      </w:hyperlink>
      <w:r w:rsidRPr="006260B1">
        <w:rPr>
          <w:rFonts w:eastAsia="Times New Roman" w:cstheme="minorHAnsi"/>
          <w:sz w:val="28"/>
          <w:szCs w:val="28"/>
        </w:rPr>
        <w:t> можно вводить только после того, как ребёнок освоил традиционные виды детской деятельности – рисование, конструирование, восприятие и сочинение сказок. И главное – когда он научится самостоятельно играть в обычные детские игры (принимать роли взрослых, придумывать воображаемые ситуации, строить сюжет игры и пр.) </w:t>
      </w:r>
      <w:r w:rsidRPr="006260B1">
        <w:rPr>
          <w:rFonts w:eastAsia="Times New Roman" w:cstheme="minorHAnsi"/>
          <w:sz w:val="28"/>
          <w:szCs w:val="28"/>
        </w:rPr>
        <w:br/>
      </w:r>
      <w:r w:rsidRPr="006260B1">
        <w:rPr>
          <w:rFonts w:eastAsia="Times New Roman" w:cstheme="minorHAnsi"/>
          <w:sz w:val="28"/>
          <w:szCs w:val="28"/>
        </w:rPr>
        <w:br/>
        <w:t>Предоставлять свободный доступ к информационной технике можно только за пределами дошкольного возраста (после 6-7-лет), когда дети уже готовы к её использованию по назначению, когда экран будет для них именно средством получения нужной информации, а не властным хозяином над их душами и не их главным воспитателем. </w:t>
      </w:r>
      <w:r w:rsidRPr="006260B1">
        <w:rPr>
          <w:rFonts w:eastAsia="Times New Roman" w:cstheme="minorHAnsi"/>
          <w:sz w:val="28"/>
          <w:szCs w:val="28"/>
        </w:rPr>
        <w:br/>
      </w:r>
      <w:r w:rsidRPr="006260B1">
        <w:rPr>
          <w:rFonts w:eastAsia="Times New Roman" w:cstheme="minorHAnsi"/>
          <w:sz w:val="28"/>
          <w:szCs w:val="28"/>
        </w:rPr>
        <w:br/>
        <w:t>Елена Олеговна Смирно</w:t>
      </w:r>
      <w:r>
        <w:rPr>
          <w:rFonts w:eastAsia="Times New Roman" w:cstheme="minorHAnsi"/>
          <w:sz w:val="28"/>
          <w:szCs w:val="28"/>
        </w:rPr>
        <w:t>ва, доктор психологических наук.</w:t>
      </w:r>
      <w:r w:rsidRPr="006260B1">
        <w:rPr>
          <w:rFonts w:eastAsia="Times New Roman" w:cstheme="minorHAnsi"/>
          <w:sz w:val="28"/>
          <w:szCs w:val="28"/>
        </w:rPr>
        <w:t> </w:t>
      </w:r>
      <w:r>
        <w:t xml:space="preserve"> </w:t>
      </w:r>
    </w:p>
    <w:p w:rsidR="001D442C" w:rsidRPr="004535BF" w:rsidRDefault="001D442C" w:rsidP="001D442C">
      <w:pPr>
        <w:rPr>
          <w:rFonts w:cstheme="minorHAnsi"/>
          <w:sz w:val="24"/>
          <w:szCs w:val="24"/>
        </w:rPr>
      </w:pPr>
    </w:p>
    <w:p w:rsidR="00E00AC2" w:rsidRDefault="00E00AC2"/>
    <w:sectPr w:rsidR="00E0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42C"/>
    <w:rsid w:val="001D442C"/>
    <w:rsid w:val="00E0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zzima.com/" TargetMode="External"/><Relationship Id="rId13" Type="http://schemas.openxmlformats.org/officeDocument/2006/relationships/hyperlink" Target="http://da.zzima.com/" TargetMode="External"/><Relationship Id="rId18" Type="http://schemas.openxmlformats.org/officeDocument/2006/relationships/hyperlink" Target="http://tehnosil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tu.ru/" TargetMode="External"/><Relationship Id="rId12" Type="http://schemas.openxmlformats.org/officeDocument/2006/relationships/hyperlink" Target="http://docdoc.ru/" TargetMode="External"/><Relationship Id="rId17" Type="http://schemas.openxmlformats.org/officeDocument/2006/relationships/hyperlink" Target="http://sotmarket.ru/" TargetMode="External"/><Relationship Id="rId2" Type="http://schemas.openxmlformats.org/officeDocument/2006/relationships/styles" Target="styles.xml"/><Relationship Id="rId16" Type="http://schemas.openxmlformats.org/officeDocument/2006/relationships/hyperlink" Target="http://docdoc.ru/" TargetMode="External"/><Relationship Id="rId20" Type="http://schemas.openxmlformats.org/officeDocument/2006/relationships/hyperlink" Target="http://da.zzima.com/" TargetMode="External"/><Relationship Id="rId1" Type="http://schemas.openxmlformats.org/officeDocument/2006/relationships/customXml" Target="../customXml/item1.xml"/><Relationship Id="rId6" Type="http://schemas.openxmlformats.org/officeDocument/2006/relationships/hyperlink" Target="http://madrobots.ru/" TargetMode="External"/><Relationship Id="rId11" Type="http://schemas.openxmlformats.org/officeDocument/2006/relationships/image" Target="media/image2.jpeg"/><Relationship Id="rId5" Type="http://schemas.openxmlformats.org/officeDocument/2006/relationships/hyperlink" Target="http://docdoc.ru/" TargetMode="External"/><Relationship Id="rId15" Type="http://schemas.openxmlformats.org/officeDocument/2006/relationships/hyperlink" Target="http://letu.ru/" TargetMode="External"/><Relationship Id="rId10" Type="http://schemas.openxmlformats.org/officeDocument/2006/relationships/image" Target="media/image1.jpeg"/><Relationship Id="rId19" Type="http://schemas.openxmlformats.org/officeDocument/2006/relationships/hyperlink" Target="http://mvideo.ru/" TargetMode="External"/><Relationship Id="rId4" Type="http://schemas.openxmlformats.org/officeDocument/2006/relationships/webSettings" Target="webSettings.xml"/><Relationship Id="rId9" Type="http://schemas.openxmlformats.org/officeDocument/2006/relationships/hyperlink" Target="http://letu.ru/" TargetMode="External"/><Relationship Id="rId14" Type="http://schemas.openxmlformats.org/officeDocument/2006/relationships/hyperlink" Target="http://docdo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07FD-2018-49FC-95F9-1591A51A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90</Lines>
  <Paragraphs>25</Paragraphs>
  <ScaleCrop>false</ScaleCrop>
  <Company>Microsoft</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2015-02-01T15:18:00Z</dcterms:created>
  <dcterms:modified xsi:type="dcterms:W3CDTF">2015-02-01T15:19:00Z</dcterms:modified>
</cp:coreProperties>
</file>