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18" w:rsidRPr="00D70318" w:rsidRDefault="00D70318" w:rsidP="00D70318">
      <w:pPr>
        <w:shd w:val="clear" w:color="auto" w:fill="4183AF"/>
        <w:spacing w:after="0" w:line="270" w:lineRule="atLeast"/>
        <w:jc w:val="center"/>
        <w:rPr>
          <w:rFonts w:ascii="Arial" w:eastAsia="Times New Roman" w:hAnsi="Arial" w:cs="Arial"/>
          <w:color w:val="FFFFFF"/>
          <w:sz w:val="36"/>
          <w:szCs w:val="36"/>
          <w:lang w:eastAsia="ru-RU"/>
        </w:rPr>
      </w:pPr>
      <w:r w:rsidRPr="00D70318">
        <w:rPr>
          <w:rFonts w:ascii="Arial" w:eastAsia="Times New Roman" w:hAnsi="Arial" w:cs="Arial"/>
          <w:b/>
          <w:bCs/>
          <w:i/>
          <w:iCs/>
          <w:color w:val="FFFFFF"/>
          <w:sz w:val="30"/>
          <w:szCs w:val="30"/>
          <w:lang w:eastAsia="ru-RU"/>
        </w:rPr>
        <w:t>Развитие речи ребенка</w:t>
      </w:r>
    </w:p>
    <w:p w:rsidR="00D70318" w:rsidRPr="00D70318" w:rsidRDefault="00D70318" w:rsidP="00D70318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703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Развитие речи начинается у ребенка с трех месяцев, с периода гуления. Это этап активной подготовки речевого аппарата к произношению звуков. Одновременно осуществляется процесс развития понимания речи, т. е. формируется импрессивная речь. Прежде всего малыш начинает различать интонацию, затем слова, обозначающие предметы и действия. К девяти-десяти месяцам он произносит отдельные слова, состоящие из одинаковых парных слогов (мама, папа). К году словарь обычно достигает 10—12, а иногда и большего количества слав (баба, киса, му, бэ и др.). Уже на втором году жизни ребенка слова и звукосочетания становятся для него средством речевого общения, т. е. формируется экспрессивная речь.</w:t>
      </w:r>
    </w:p>
    <w:p w:rsidR="00D70318" w:rsidRPr="00D70318" w:rsidRDefault="00D70318" w:rsidP="00D70318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703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Речь малыша развивается по подражанию, поэтому большую роль в ее формировании играет четкая, неторопливая, грамматически и фонетически правильная речь взрослых. Не следует искажать слова, имитировать детскую речь.</w:t>
      </w:r>
    </w:p>
    <w:p w:rsidR="00D70318" w:rsidRPr="00D70318" w:rsidRDefault="00D70318" w:rsidP="00D70318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703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этот период необходимо развивать пассивный словарь (слова, которые ребенок еще не произносит, но соотносит с предметами). Постепенно у малыша развивается активный словарь (слова, которые он употребляет в своей речи).</w:t>
      </w:r>
    </w:p>
    <w:p w:rsidR="00D70318" w:rsidRPr="00D70318" w:rsidRDefault="00D70318" w:rsidP="00D70318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703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 двум годам активный словарь у детей насчитывает 250—300 слов. В это же время начинается процесс формирования фразовой речи. Сначала это простые фразы из двух-трех слов, постепенно, к трем годам, они усложняются. Активный словарь достигает 800—1000 слов. Речь становится для ребенка полноценным средством общения. К пяти годам активный словарь у детей увеличивается до 2500—3000 слов. Удлиняется и усложняется фраза, улучшается произношение. При нормальном развитии речи к четырем-пяти годам у ребенка спонтанно корригируются физиологические нарушения звукопроизношения. К шести годам ребенок правильно произносит все звуки родного языка, имеет достаточный по объему активный словарь и практически овладевает грамматическим строем речи.</w:t>
      </w:r>
    </w:p>
    <w:p w:rsidR="00D70318" w:rsidRPr="00D70318" w:rsidRDefault="00D70318" w:rsidP="00D70318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7031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D70318" w:rsidRPr="00D70318" w:rsidRDefault="00D70318" w:rsidP="00D70318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7031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D70318" w:rsidRPr="00D70318" w:rsidRDefault="00D70318" w:rsidP="00D70318">
      <w:pPr>
        <w:shd w:val="clear" w:color="auto" w:fill="4183AF"/>
        <w:spacing w:after="0" w:line="270" w:lineRule="atLeast"/>
        <w:jc w:val="center"/>
        <w:rPr>
          <w:rFonts w:ascii="Arial" w:eastAsia="Times New Roman" w:hAnsi="Arial" w:cs="Arial"/>
          <w:color w:val="FFFFFF"/>
          <w:sz w:val="36"/>
          <w:szCs w:val="36"/>
          <w:lang w:eastAsia="ru-RU"/>
        </w:rPr>
      </w:pPr>
      <w:r w:rsidRPr="00D70318">
        <w:rPr>
          <w:rFonts w:ascii="Arial" w:eastAsia="Times New Roman" w:hAnsi="Arial" w:cs="Arial"/>
          <w:b/>
          <w:bCs/>
          <w:i/>
          <w:iCs/>
          <w:color w:val="FFFFFF"/>
          <w:sz w:val="30"/>
          <w:szCs w:val="30"/>
          <w:lang w:eastAsia="ru-RU"/>
        </w:rPr>
        <w:t>Что же такое дислалия?</w:t>
      </w:r>
    </w:p>
    <w:p w:rsidR="00D70318" w:rsidRPr="00D70318" w:rsidRDefault="00D70318" w:rsidP="00D70318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703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Если у ребенка хороший слух, достаточный запас слов, если он правильно строит предложения и согласовывает в них слова, если речь его четкая, несмазанная, но имеется дефектное произношение звуков (одной группы или нескольких), такое нарушение речи называется дислалией.</w:t>
      </w:r>
    </w:p>
    <w:p w:rsidR="00D70318" w:rsidRPr="00D70318" w:rsidRDefault="00D70318" w:rsidP="00D70318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703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Дислалии бывают функциональными и механическими.</w:t>
      </w:r>
    </w:p>
    <w:p w:rsidR="00D70318" w:rsidRPr="00D70318" w:rsidRDefault="00D70318" w:rsidP="00D70318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70318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Функциональная дислалия</w:t>
      </w:r>
      <w:r w:rsidRPr="00D703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может возникать у детей чрезмерно возбудимых, е задержкой психического развития, а также в тете случаях, когда дефектное произношение маленького ребенка не только не исправляется, но даже культивируется: родители, окружающие подражают речи малыша, сюсюкая с ним, или когда речь живущих с ребенком взрослых имеет какие-то недостатки звукопроизношения.</w:t>
      </w:r>
    </w:p>
    <w:p w:rsidR="00D70318" w:rsidRPr="00D70318" w:rsidRDefault="00D70318" w:rsidP="00D70318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70318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Механическая дислалия</w:t>
      </w:r>
      <w:r w:rsidRPr="00D703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может зависеть от нарушений костного и мышечного строения периферического речевого аппарата. Эти нарушения бывают врожденными и приобретенными. Врожденные дефекты периферического речевого аппарата: массивные и короткие подъязычные уздечки, изменения формы и относительной величины челюстей, патологическое расположение и форма зубов верхней и нижней челюстей. Необходимо учитывать, что эти дефекты чаще всего являются лишь пред располагающими к появлению нарушений звукопроизношения, поскольку у физически и психически здорового ребенка при правильном речевом воспитании в большинстве случаев находятся естественные возможности компенсации такого дефекта. Приобретенные дефекты периферического речевого аппарата возникают в результате челюстно-лицевых травм из-за раздробления костей и разрыва мышц (с последующими рубцами).</w:t>
      </w:r>
    </w:p>
    <w:p w:rsidR="00D70318" w:rsidRPr="00D70318" w:rsidRDefault="00D70318" w:rsidP="00D70318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703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Как функциональная, так и механическая дислалии могут быть </w:t>
      </w:r>
      <w:r w:rsidRPr="00D70318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простыми (мономорфными)</w:t>
      </w:r>
      <w:r w:rsidRPr="00D703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—когда у ребенка нарушена какая-то одна группа звуков, например, сигматизм, ротацизм, каппацизм, и </w:t>
      </w:r>
      <w:r w:rsidRPr="00D70318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сложными (полиморфными)</w:t>
      </w:r>
      <w:r w:rsidRPr="00D703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— когда оказываются нарушенными несколько групп звуков, например, сигматизм и каппацизм, ротацизм, йотацизм и дефекты озвончения. При простой дислалии сначала исправляют звук — базовый для этой группы, а потом последовательно все остальные звуки. Например, в группе шипящих прежде всего исправляют звук ш. Затем на основе его артикуляции ставят звуки ж (путем озвончения ш), ч (соединяя звуки тш и произнося их в быстром темпе), щ (продвигая язык вперед). Чтобы ускорить работу по исправлению звуков этой группы, к постановке звука ж можно приступать уже на этапе автоматизации звука ш в конце слов, а к постановке звука ч — на этапе автоматизации звука ш в предложениях.</w:t>
      </w:r>
    </w:p>
    <w:p w:rsidR="00D70318" w:rsidRPr="00D70318" w:rsidRDefault="00D70318" w:rsidP="00D70318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7031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D70318" w:rsidRPr="00D70318" w:rsidRDefault="00D70318" w:rsidP="00D70318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703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Чтобы было легче представить последовательность устранения дефектов у ребенка, страдающего сложной дислалией, приведем примерный план работы с ним.</w:t>
      </w:r>
    </w:p>
    <w:p w:rsidR="00D70318" w:rsidRPr="00D70318" w:rsidRDefault="00D70318" w:rsidP="00D70318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703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 ребенка нарушены следующие группы звуков: свистящие с, з, ц — межзубные, л — двугубный, р — горловой. Исправление звуков может проводиться следующим образом.</w:t>
      </w:r>
    </w:p>
    <w:p w:rsidR="00D70318" w:rsidRPr="00D70318" w:rsidRDefault="00D70318" w:rsidP="00D70318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703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I.  Упражнения для выработки воздушной струи, идущей посередине языка (для с и р), упражнения для уточнения положения кончика языка за нижними зубами (для с), отработка звука и (опорный для с), отработка звука д (опорный для р)</w:t>
      </w:r>
    </w:p>
    <w:p w:rsidR="00D70318" w:rsidRPr="00D70318" w:rsidRDefault="00D70318" w:rsidP="00D70318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703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II. Постановка звука с, упражнения для подъема кончика языка вверх (для рил),</w:t>
      </w:r>
    </w:p>
    <w:p w:rsidR="00D70318" w:rsidRPr="00D70318" w:rsidRDefault="00D70318" w:rsidP="00D70318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703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III.       Автоматизация звука с в слогах и словах, выработка кратковременной вибрации кончика языка с механической помощью от звука д (для р).</w:t>
      </w:r>
    </w:p>
    <w:p w:rsidR="00D70318" w:rsidRPr="00D70318" w:rsidRDefault="00D70318" w:rsidP="00D70318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703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IV Автоматизация звука с в предложениях, постановка звука з, выработка длительной вибрации кончика языка с механической помощью (для р), отработка звука ы (опорный для л),</w:t>
      </w:r>
    </w:p>
    <w:p w:rsidR="00D70318" w:rsidRPr="00D70318" w:rsidRDefault="00D70318" w:rsidP="00D70318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703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V. Автоматизация звука с в потешках, чистоговорках, стихотворениях, автоматизация звука з в слогах и словах, выработка умения начинать вибрацию кончика языка с механической помощью, а продолжать без нее.</w:t>
      </w:r>
    </w:p>
    <w:p w:rsidR="00D70318" w:rsidRPr="00D70318" w:rsidRDefault="00D70318" w:rsidP="00D70318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703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VI.        Автоматизация звука с при пересказах в самостоятельной речи, автоматизация звука з в предложениях, постановка звука ц, автоматизация звука р в изолированной позиции и в слогах.</w:t>
      </w:r>
    </w:p>
    <w:p w:rsidR="00D70318" w:rsidRPr="00D70318" w:rsidRDefault="00D70318" w:rsidP="00D70318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703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VII.       Автоматизация звука з в потешках, чистоговорках, стихотворениях, автоматизация звука ц в слогах, автоматизация звука р в словах, постановка звука л.</w:t>
      </w:r>
    </w:p>
    <w:p w:rsidR="00D70318" w:rsidRPr="00D70318" w:rsidRDefault="00D70318" w:rsidP="00D70318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703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VIII.     Автоматизация звука з в рассказах, самостоятельной речи, автоматизация звука ц в словах, автоматизация звука р в предложениях, автоматизация звука л в слогах.</w:t>
      </w:r>
    </w:p>
    <w:p w:rsidR="00D70318" w:rsidRPr="00D70318" w:rsidRDefault="00D70318" w:rsidP="00D70318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703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IX. Автоматизация звука ц в предложениях, автоматизация звука р в потешках, чистоговорках, стихотворениях, автоматизация звука л в словах.</w:t>
      </w:r>
    </w:p>
    <w:p w:rsidR="00D70318" w:rsidRPr="00D70318" w:rsidRDefault="00D70318" w:rsidP="00D70318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703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X. Автоматизация звука ц в потешках, чистоговорках, стихотворениях, автоматизация звука р при пересказах, в самостоятельной речи, автоматизация звука л в предложениях.</w:t>
      </w:r>
    </w:p>
    <w:p w:rsidR="00D70318" w:rsidRPr="00D70318" w:rsidRDefault="00D70318" w:rsidP="00D70318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703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XI.        Автоматизация звука ц при пересказах, в самостоятельной речи, автоматизация звука л в потешках, чистоговорках, стихотворениях.</w:t>
      </w:r>
    </w:p>
    <w:p w:rsidR="00D70318" w:rsidRPr="00D70318" w:rsidRDefault="00D70318" w:rsidP="00D70318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703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XII. Автоматизация звука л при пересказах, в самостоятельной речи.</w:t>
      </w:r>
    </w:p>
    <w:p w:rsidR="00BC2F46" w:rsidRDefault="00BC2F46">
      <w:bookmarkStart w:id="0" w:name="_GoBack"/>
      <w:bookmarkEnd w:id="0"/>
    </w:p>
    <w:sectPr w:rsidR="00BC2F46" w:rsidSect="00D703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0E"/>
    <w:rsid w:val="0026220E"/>
    <w:rsid w:val="00BC2F46"/>
    <w:rsid w:val="00D7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379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079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968</Words>
  <Characters>5521</Characters>
  <Application>Microsoft Office Word</Application>
  <DocSecurity>0</DocSecurity>
  <Lines>46</Lines>
  <Paragraphs>12</Paragraphs>
  <ScaleCrop>false</ScaleCrop>
  <Company/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Ника</cp:lastModifiedBy>
  <cp:revision>2</cp:revision>
  <dcterms:created xsi:type="dcterms:W3CDTF">2015-02-03T10:59:00Z</dcterms:created>
  <dcterms:modified xsi:type="dcterms:W3CDTF">2015-02-03T11:00:00Z</dcterms:modified>
</cp:coreProperties>
</file>