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A7" w:rsidRPr="00040BA7" w:rsidRDefault="00040BA7" w:rsidP="00040BA7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8"/>
          <w:szCs w:val="52"/>
        </w:rPr>
      </w:pPr>
      <w:r w:rsidRPr="00040BA7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8"/>
          <w:szCs w:val="52"/>
        </w:rPr>
        <w:t xml:space="preserve">           Методы и приемы организации    ситуации успеха как одно из направлений повышения социализации учащихся. </w:t>
      </w:r>
    </w:p>
    <w:p w:rsidR="00F34E3F" w:rsidRDefault="00F34E3F" w:rsidP="00040BA7"/>
    <w:p w:rsidR="00040BA7" w:rsidRPr="00040BA7" w:rsidRDefault="00040BA7" w:rsidP="00040BA7">
      <w:pPr>
        <w:rPr>
          <w:color w:val="FF0000"/>
        </w:rPr>
      </w:pPr>
      <w:r w:rsidRPr="00040BA7">
        <w:t xml:space="preserve"> </w:t>
      </w:r>
      <w:r w:rsidRPr="00040BA7">
        <w:rPr>
          <w:color w:val="FF0000"/>
        </w:rPr>
        <w:t>«Слайд 1»</w:t>
      </w:r>
      <w:r w:rsidRPr="00040BA7">
        <w:t xml:space="preserve">   </w:t>
      </w:r>
    </w:p>
    <w:p w:rsidR="00040BA7" w:rsidRDefault="00040BA7" w:rsidP="0082112A">
      <w:pPr>
        <w:jc w:val="both"/>
      </w:pPr>
      <w:r w:rsidRPr="00040BA7">
        <w:t xml:space="preserve">   Сегодня мы будем говорить о необходимости создания ситуации успеха, ведь успех в учении и в жизни – один из источников внутренних сил школьника, рождающий энергию для преодоления трудностей, желание учиться, залог будущей успешной социализации выпускника.</w:t>
      </w:r>
    </w:p>
    <w:p w:rsidR="006C54C2" w:rsidRPr="00040BA7" w:rsidRDefault="002E1E15" w:rsidP="0082112A">
      <w:pPr>
        <w:jc w:val="both"/>
      </w:pPr>
      <w:r>
        <w:t xml:space="preserve">   </w:t>
      </w:r>
      <w:r w:rsidR="006C54C2" w:rsidRPr="00040BA7">
        <w:t xml:space="preserve">За последние десять лет словосочетание «ситуация успеха в учебной деятельности» стало привычным. Никто не оспаривает тот факт, что именно положительные эмоции могут стать важнейшим стимулом для ребенка в учебной деятельности. </w:t>
      </w:r>
    </w:p>
    <w:p w:rsidR="006C54C2" w:rsidRPr="00040BA7" w:rsidRDefault="006C54C2" w:rsidP="00040BA7"/>
    <w:p w:rsidR="00F34E3F" w:rsidRDefault="00F34E3F" w:rsidP="00040BA7">
      <w:pPr>
        <w:rPr>
          <w:color w:val="FF0000"/>
        </w:rPr>
      </w:pPr>
    </w:p>
    <w:p w:rsidR="00040BA7" w:rsidRPr="00040BA7" w:rsidRDefault="00040BA7" w:rsidP="00040BA7">
      <w:pPr>
        <w:rPr>
          <w:color w:val="FF0000"/>
        </w:rPr>
      </w:pPr>
      <w:r w:rsidRPr="00040BA7">
        <w:rPr>
          <w:color w:val="FF0000"/>
        </w:rPr>
        <w:t>«Слайд 2»</w:t>
      </w:r>
    </w:p>
    <w:p w:rsidR="00040BA7" w:rsidRPr="00040BA7" w:rsidRDefault="00040BA7" w:rsidP="00040BA7">
      <w:pPr>
        <w:rPr>
          <w:b/>
          <w:bCs/>
          <w:smallCaps/>
          <w:color w:val="17365D" w:themeColor="text2" w:themeShade="BF"/>
          <w:spacing w:val="5"/>
          <w:sz w:val="28"/>
          <w:u w:val="single"/>
        </w:rPr>
      </w:pPr>
      <w:r w:rsidRPr="00040BA7">
        <w:rPr>
          <w:b/>
          <w:bCs/>
          <w:smallCaps/>
          <w:color w:val="17365D" w:themeColor="text2" w:themeShade="BF"/>
          <w:spacing w:val="5"/>
          <w:sz w:val="28"/>
          <w:u w:val="single"/>
        </w:rPr>
        <w:t>Главная задача специального образования – социальная адаптация</w:t>
      </w:r>
    </w:p>
    <w:p w:rsidR="00040BA7" w:rsidRPr="00040BA7" w:rsidRDefault="00040BA7" w:rsidP="00040BA7">
      <w:pPr>
        <w:rPr>
          <w:b/>
          <w:bCs/>
          <w:smallCaps/>
          <w:color w:val="17365D" w:themeColor="text2" w:themeShade="BF"/>
          <w:spacing w:val="5"/>
          <w:sz w:val="28"/>
          <w:u w:val="single"/>
        </w:rPr>
      </w:pPr>
    </w:p>
    <w:p w:rsidR="001A2255" w:rsidRPr="00040BA7" w:rsidRDefault="001A2255" w:rsidP="001A2255">
      <w:pPr>
        <w:ind w:left="644"/>
        <w:contextualSpacing/>
        <w:rPr>
          <w:sz w:val="24"/>
        </w:rPr>
      </w:pPr>
    </w:p>
    <w:p w:rsidR="001A2255" w:rsidRPr="00040BA7" w:rsidRDefault="001A2255" w:rsidP="00EF61A3">
      <w:pPr>
        <w:contextualSpacing/>
        <w:rPr>
          <w:sz w:val="24"/>
        </w:rPr>
      </w:pPr>
      <w:r w:rsidRPr="00040BA7">
        <w:rPr>
          <w:sz w:val="24"/>
        </w:rPr>
        <w:t xml:space="preserve">Главный смысл деятельности учителя состоит в том, чтобы создать каждому воспитаннику ситуацию успеха. Здесь важно разделить понятия “успех” и “ситуация успеха”. </w:t>
      </w:r>
    </w:p>
    <w:p w:rsidR="001A2255" w:rsidRPr="00040BA7" w:rsidRDefault="001A2255" w:rsidP="001A2255">
      <w:pPr>
        <w:ind w:left="644"/>
        <w:contextualSpacing/>
        <w:rPr>
          <w:sz w:val="24"/>
        </w:rPr>
      </w:pPr>
    </w:p>
    <w:p w:rsidR="00040BA7" w:rsidRPr="00040BA7" w:rsidRDefault="00040BA7" w:rsidP="00040BA7">
      <w:pPr>
        <w:rPr>
          <w:b/>
          <w:bCs/>
          <w:smallCaps/>
          <w:color w:val="17365D" w:themeColor="text2" w:themeShade="BF"/>
          <w:spacing w:val="5"/>
          <w:sz w:val="28"/>
          <w:u w:val="single"/>
        </w:rPr>
      </w:pPr>
    </w:p>
    <w:p w:rsidR="00040BA7" w:rsidRPr="00040BA7" w:rsidRDefault="00040BA7" w:rsidP="00040BA7">
      <w:pPr>
        <w:rPr>
          <w:color w:val="FF0000"/>
        </w:rPr>
      </w:pPr>
      <w:r w:rsidRPr="00040BA7">
        <w:rPr>
          <w:color w:val="FF0000"/>
        </w:rPr>
        <w:t>«Слайд 3»</w:t>
      </w:r>
    </w:p>
    <w:p w:rsidR="00040BA7" w:rsidRPr="00040BA7" w:rsidRDefault="00040BA7" w:rsidP="00040BA7">
      <w:pPr>
        <w:rPr>
          <w:b/>
          <w:color w:val="17365D" w:themeColor="text2" w:themeShade="BF"/>
          <w:sz w:val="24"/>
          <w:u w:val="single"/>
        </w:rPr>
      </w:pPr>
      <w:r w:rsidRPr="00040BA7">
        <w:rPr>
          <w:b/>
          <w:color w:val="17365D" w:themeColor="text2" w:themeShade="BF"/>
          <w:sz w:val="24"/>
          <w:u w:val="single"/>
        </w:rPr>
        <w:t>Что такое успех с педагогической точки зрения?</w:t>
      </w:r>
    </w:p>
    <w:p w:rsidR="00040BA7" w:rsidRDefault="00040BA7" w:rsidP="00040BA7">
      <w:r w:rsidRPr="00040BA7">
        <w:rPr>
          <w:b/>
          <w:i/>
          <w:color w:val="17365D" w:themeColor="text2" w:themeShade="BF"/>
          <w:sz w:val="28"/>
        </w:rPr>
        <w:t>Ситуация успеха</w:t>
      </w:r>
      <w:r w:rsidRPr="00040BA7">
        <w:rPr>
          <w:color w:val="17365D" w:themeColor="text2" w:themeShade="BF"/>
          <w:sz w:val="28"/>
        </w:rPr>
        <w:t xml:space="preserve"> </w:t>
      </w:r>
      <w:r w:rsidRPr="00040BA7">
        <w:t>- это целенаправленное, организованное сочетание условий, пи которых создается возможность достичь значительных результатов в деятельности, как отдельной взятой личности, так и коллектива в целом.</w:t>
      </w:r>
    </w:p>
    <w:p w:rsidR="001A2255" w:rsidRDefault="001A2255" w:rsidP="00AC451F">
      <w:pPr>
        <w:contextualSpacing/>
        <w:rPr>
          <w:sz w:val="24"/>
        </w:rPr>
      </w:pPr>
      <w:r w:rsidRPr="00040BA7">
        <w:rPr>
          <w:sz w:val="24"/>
        </w:rPr>
        <w:t>Задача учителя в том и состоит, чтобы дать каждому из своих воспитанников возможность пережить радость достижения, осознать свои возможности, поверить в себя.</w:t>
      </w:r>
    </w:p>
    <w:p w:rsidR="00AC451F" w:rsidRPr="00040BA7" w:rsidRDefault="00AC451F" w:rsidP="00AC451F">
      <w:pPr>
        <w:contextualSpacing/>
        <w:rPr>
          <w:sz w:val="24"/>
        </w:rPr>
      </w:pPr>
    </w:p>
    <w:p w:rsidR="001A2255" w:rsidRPr="00040BA7" w:rsidRDefault="001A2255" w:rsidP="002E1E15">
      <w:pPr>
        <w:contextualSpacing/>
        <w:rPr>
          <w:sz w:val="24"/>
        </w:rPr>
      </w:pPr>
    </w:p>
    <w:p w:rsidR="001A2255" w:rsidRPr="00040BA7" w:rsidRDefault="001A2255" w:rsidP="00040BA7"/>
    <w:p w:rsidR="00040BA7" w:rsidRPr="00040BA7" w:rsidRDefault="00040BA7" w:rsidP="00040BA7">
      <w:pPr>
        <w:rPr>
          <w:color w:val="FF0000"/>
        </w:rPr>
      </w:pPr>
      <w:r w:rsidRPr="00040BA7">
        <w:rPr>
          <w:color w:val="FF0000"/>
        </w:rPr>
        <w:lastRenderedPageBreak/>
        <w:t>«Слайд</w:t>
      </w:r>
      <w:r w:rsidR="002E1E15">
        <w:rPr>
          <w:color w:val="FF0000"/>
        </w:rPr>
        <w:t xml:space="preserve">  4</w:t>
      </w:r>
      <w:r w:rsidRPr="00040BA7">
        <w:rPr>
          <w:color w:val="FF0000"/>
        </w:rPr>
        <w:t>»</w:t>
      </w:r>
    </w:p>
    <w:p w:rsidR="00040BA7" w:rsidRPr="00040BA7" w:rsidRDefault="00040BA7" w:rsidP="00040BA7">
      <w:pPr>
        <w:rPr>
          <w:b/>
          <w:color w:val="17365D" w:themeColor="text2" w:themeShade="BF"/>
          <w:sz w:val="24"/>
          <w:u w:val="single"/>
        </w:rPr>
      </w:pPr>
      <w:r w:rsidRPr="00040BA7">
        <w:rPr>
          <w:b/>
          <w:color w:val="17365D" w:themeColor="text2" w:themeShade="BF"/>
          <w:sz w:val="24"/>
          <w:u w:val="single"/>
        </w:rPr>
        <w:t>Что такое успех с психологической  точки  зрения?</w:t>
      </w:r>
    </w:p>
    <w:p w:rsidR="00040BA7" w:rsidRPr="00040BA7" w:rsidRDefault="00040BA7" w:rsidP="0082112A">
      <w:pPr>
        <w:jc w:val="both"/>
        <w:rPr>
          <w:sz w:val="24"/>
        </w:rPr>
      </w:pPr>
      <w:r w:rsidRPr="00040BA7">
        <w:rPr>
          <w:b/>
          <w:i/>
          <w:color w:val="17365D" w:themeColor="text2" w:themeShade="BF"/>
          <w:sz w:val="28"/>
        </w:rPr>
        <w:t xml:space="preserve">Успех </w:t>
      </w:r>
      <w:r w:rsidRPr="00040BA7">
        <w:rPr>
          <w:sz w:val="24"/>
        </w:rPr>
        <w:t>- это переживание состояния радости, удовлетворения от того, что результат, к которому человек стремился, либо совпал с его ожиданиями, либо превзошел их.</w:t>
      </w:r>
    </w:p>
    <w:p w:rsidR="002030C9" w:rsidRDefault="00040BA7" w:rsidP="0082112A">
      <w:pPr>
        <w:jc w:val="both"/>
      </w:pPr>
      <w:r w:rsidRPr="00040BA7">
        <w:t xml:space="preserve">  Психологические аспекты проблемы успеха обсуждались в работах П.К. Анохина, Л.С. Выготского, В.К. Вилюноса, У. Глассера, М. Даугалла, Л.В'. Ительсона, С.Л. Рубинштейна, Э.Ш. Натанзон и других. </w:t>
      </w:r>
    </w:p>
    <w:p w:rsidR="00040BA7" w:rsidRPr="00040BA7" w:rsidRDefault="002030C9" w:rsidP="0082112A">
      <w:pPr>
        <w:jc w:val="both"/>
      </w:pPr>
      <w:r>
        <w:t xml:space="preserve">   </w:t>
      </w:r>
      <w:r w:rsidR="00040BA7" w:rsidRPr="00040BA7">
        <w:t xml:space="preserve">Педагогические и научно-методические аспекты затрагивались в трудах Ш.А. Амонашвили, А.С. Белкина, А.Н. Лутошкина, А.С. Макаренко, В.А. Сухомлинского и многих других исследователей. </w:t>
      </w:r>
    </w:p>
    <w:p w:rsidR="00040BA7" w:rsidRPr="00040BA7" w:rsidRDefault="00040BA7" w:rsidP="0082112A">
      <w:pPr>
        <w:jc w:val="both"/>
      </w:pPr>
      <w:r w:rsidRPr="00040BA7">
        <w:t xml:space="preserve">  </w:t>
      </w:r>
      <w:r w:rsidR="002E1E15">
        <w:t xml:space="preserve"> </w:t>
      </w:r>
      <w:r w:rsidR="00547B6E" w:rsidRPr="00040BA7">
        <w:t>Ученье – свет, дающий человеку уверенность в своих действиях и поступках. Приобрести эту уверенность помогают образовательные учреждения разного типа, одним из которых является школа.</w:t>
      </w:r>
      <w:r w:rsidR="002E1E15">
        <w:t xml:space="preserve"> </w:t>
      </w:r>
      <w:r w:rsidRPr="00040BA7">
        <w:t xml:space="preserve">Учащимся в массе своей достигать состояний радости, удовлетворения, признания не так-то просто, а именно эти состояния активизируют их позитивное общеличностное развитие. Значение ситуаций успеха в ходе педагогического процесса не ограничивается активизацией развития личности  ученика,  ибо сам процесс   развития осуществляется в учебно-познавательной, эстетической, трудовой, нравственной деятельности и деятельности по усвоению социально-нравственных норм взаимоотношений между людьми. </w:t>
      </w:r>
    </w:p>
    <w:p w:rsidR="00040BA7" w:rsidRPr="00040BA7" w:rsidRDefault="00040BA7" w:rsidP="0082112A">
      <w:pPr>
        <w:jc w:val="both"/>
      </w:pPr>
      <w:r w:rsidRPr="00040BA7">
        <w:t xml:space="preserve"> </w:t>
      </w:r>
      <w:r w:rsidR="00A05B7B">
        <w:t xml:space="preserve"> </w:t>
      </w:r>
      <w:r w:rsidR="00547B6E">
        <w:t xml:space="preserve"> У</w:t>
      </w:r>
      <w:r w:rsidRPr="00040BA7">
        <w:t>спех играет роль адаптивно-компенсаторного механизма, сглаживающего состояния дезадаптации у учащихся и увеличивающего степень вероятности их позитивной самореализации и самоутверж</w:t>
      </w:r>
      <w:r w:rsidR="00547B6E">
        <w:t>дения в коллективе сверстников.</w:t>
      </w:r>
    </w:p>
    <w:p w:rsidR="00040BA7" w:rsidRPr="00040BA7" w:rsidRDefault="00040BA7" w:rsidP="0082112A">
      <w:pPr>
        <w:jc w:val="both"/>
      </w:pPr>
      <w:r w:rsidRPr="00040BA7">
        <w:t xml:space="preserve">    В настоящее время идет  отход от жестко заданных способов отношений между учителем и учениками и возвращение к идее их сотрудничества в процессе обучения. </w:t>
      </w:r>
    </w:p>
    <w:p w:rsidR="00A05B7B" w:rsidRDefault="00040BA7" w:rsidP="0082112A">
      <w:pPr>
        <w:jc w:val="both"/>
      </w:pPr>
      <w:r w:rsidRPr="00040BA7">
        <w:t xml:space="preserve">     Урок является сложным педагогическим объектом. Это динамичная вариативная форма организации процесса целенаправленного взаимодействия (деятельности и общения) учителя и учащихся, включающая содержание, формы, методы и средства обучения и систематически применяемая для решения задач образования, воспитания и развития ученика.</w:t>
      </w:r>
    </w:p>
    <w:p w:rsidR="00A05B7B" w:rsidRPr="00040BA7" w:rsidRDefault="00A05B7B" w:rsidP="00A05B7B">
      <w:pPr>
        <w:rPr>
          <w:color w:val="FF0000"/>
        </w:rPr>
      </w:pPr>
      <w:r w:rsidRPr="00040BA7">
        <w:rPr>
          <w:color w:val="FF0000"/>
        </w:rPr>
        <w:t>«Слайд</w:t>
      </w:r>
      <w:r>
        <w:rPr>
          <w:color w:val="FF0000"/>
        </w:rPr>
        <w:t xml:space="preserve">  5</w:t>
      </w:r>
      <w:r w:rsidRPr="00040BA7">
        <w:rPr>
          <w:color w:val="FF0000"/>
        </w:rPr>
        <w:t>»</w:t>
      </w:r>
    </w:p>
    <w:p w:rsidR="002E1E15" w:rsidRDefault="002E1E15" w:rsidP="002E1E15">
      <w:pPr>
        <w:ind w:left="644"/>
        <w:contextualSpacing/>
        <w:rPr>
          <w:b/>
          <w:i/>
          <w:color w:val="17365D" w:themeColor="text2" w:themeShade="BF"/>
          <w:sz w:val="28"/>
          <w:u w:val="single"/>
        </w:rPr>
      </w:pPr>
      <w:r w:rsidRPr="00040BA7">
        <w:rPr>
          <w:b/>
          <w:i/>
          <w:color w:val="17365D" w:themeColor="text2" w:themeShade="BF"/>
          <w:sz w:val="28"/>
          <w:u w:val="single"/>
        </w:rPr>
        <w:t>Переживание учеником ситуации успеха:</w:t>
      </w:r>
    </w:p>
    <w:p w:rsidR="002E1E15" w:rsidRPr="006064F7" w:rsidRDefault="002E1E15" w:rsidP="002E1E15">
      <w:pPr>
        <w:ind w:left="644"/>
        <w:contextualSpacing/>
        <w:rPr>
          <w:b/>
          <w:i/>
          <w:color w:val="17365D" w:themeColor="text2" w:themeShade="BF"/>
          <w:sz w:val="28"/>
          <w:u w:val="single"/>
        </w:rPr>
      </w:pPr>
    </w:p>
    <w:p w:rsidR="002E1E15" w:rsidRPr="006064F7" w:rsidRDefault="002E1E15" w:rsidP="002E1E15">
      <w:pPr>
        <w:numPr>
          <w:ilvl w:val="0"/>
          <w:numId w:val="1"/>
        </w:numPr>
        <w:contextualSpacing/>
        <w:rPr>
          <w:color w:val="17365D" w:themeColor="text2" w:themeShade="BF"/>
          <w:sz w:val="24"/>
        </w:rPr>
      </w:pPr>
      <w:r w:rsidRPr="006064F7">
        <w:rPr>
          <w:color w:val="17365D" w:themeColor="text2" w:themeShade="BF"/>
          <w:sz w:val="24"/>
        </w:rPr>
        <w:t>повышает мотивацию учения и развивает познавательные интересы, позволяет ученику почувствовать удовлетворение от учебной деятельности;</w:t>
      </w:r>
    </w:p>
    <w:p w:rsidR="002E1E15" w:rsidRPr="006064F7" w:rsidRDefault="002E1E15" w:rsidP="002E1E15">
      <w:pPr>
        <w:numPr>
          <w:ilvl w:val="0"/>
          <w:numId w:val="1"/>
        </w:numPr>
        <w:contextualSpacing/>
        <w:rPr>
          <w:color w:val="17365D" w:themeColor="text2" w:themeShade="BF"/>
          <w:sz w:val="24"/>
        </w:rPr>
      </w:pPr>
      <w:r w:rsidRPr="006064F7">
        <w:rPr>
          <w:color w:val="17365D" w:themeColor="text2" w:themeShade="BF"/>
          <w:sz w:val="24"/>
        </w:rPr>
        <w:t>стимулирует к высокой результативности труда;</w:t>
      </w:r>
    </w:p>
    <w:p w:rsidR="002E1E15" w:rsidRPr="006064F7" w:rsidRDefault="002E1E15" w:rsidP="002E1E15">
      <w:pPr>
        <w:numPr>
          <w:ilvl w:val="0"/>
          <w:numId w:val="1"/>
        </w:numPr>
        <w:contextualSpacing/>
        <w:rPr>
          <w:color w:val="17365D" w:themeColor="text2" w:themeShade="BF"/>
          <w:sz w:val="24"/>
        </w:rPr>
      </w:pPr>
      <w:r w:rsidRPr="006064F7">
        <w:rPr>
          <w:color w:val="17365D" w:themeColor="text2" w:themeShade="BF"/>
          <w:sz w:val="24"/>
        </w:rPr>
        <w:t>корректирует личностные особенности такие, как тревожность, неуверенность, самооценку;</w:t>
      </w:r>
    </w:p>
    <w:p w:rsidR="002E1E15" w:rsidRPr="006064F7" w:rsidRDefault="002E1E15" w:rsidP="002E1E15">
      <w:pPr>
        <w:numPr>
          <w:ilvl w:val="0"/>
          <w:numId w:val="1"/>
        </w:numPr>
        <w:contextualSpacing/>
        <w:rPr>
          <w:color w:val="17365D" w:themeColor="text2" w:themeShade="BF"/>
          <w:sz w:val="24"/>
        </w:rPr>
      </w:pPr>
      <w:r w:rsidRPr="006064F7">
        <w:rPr>
          <w:color w:val="17365D" w:themeColor="text2" w:themeShade="BF"/>
          <w:sz w:val="24"/>
        </w:rPr>
        <w:t>развивает инициативность,  активность;</w:t>
      </w:r>
    </w:p>
    <w:p w:rsidR="002E1E15" w:rsidRPr="006064F7" w:rsidRDefault="002E1E15" w:rsidP="002E1E15">
      <w:pPr>
        <w:numPr>
          <w:ilvl w:val="0"/>
          <w:numId w:val="1"/>
        </w:numPr>
        <w:contextualSpacing/>
        <w:rPr>
          <w:color w:val="17365D" w:themeColor="text2" w:themeShade="BF"/>
          <w:sz w:val="24"/>
        </w:rPr>
      </w:pPr>
      <w:r w:rsidRPr="006064F7">
        <w:rPr>
          <w:color w:val="17365D" w:themeColor="text2" w:themeShade="BF"/>
          <w:sz w:val="24"/>
        </w:rPr>
        <w:t>развивает коммуникативные способности;</w:t>
      </w:r>
    </w:p>
    <w:p w:rsidR="00A73FD3" w:rsidRPr="006064F7" w:rsidRDefault="002E1E15" w:rsidP="00040BA7">
      <w:pPr>
        <w:numPr>
          <w:ilvl w:val="0"/>
          <w:numId w:val="1"/>
        </w:numPr>
        <w:contextualSpacing/>
        <w:rPr>
          <w:color w:val="17365D" w:themeColor="text2" w:themeShade="BF"/>
          <w:sz w:val="24"/>
        </w:rPr>
      </w:pPr>
      <w:r w:rsidRPr="006064F7">
        <w:rPr>
          <w:color w:val="17365D" w:themeColor="text2" w:themeShade="BF"/>
          <w:sz w:val="24"/>
        </w:rPr>
        <w:t>поддерживает в классе благ</w:t>
      </w:r>
      <w:r w:rsidR="00547B6E" w:rsidRPr="006064F7">
        <w:rPr>
          <w:color w:val="17365D" w:themeColor="text2" w:themeShade="BF"/>
          <w:sz w:val="24"/>
        </w:rPr>
        <w:t>оприятный психологический климат</w:t>
      </w:r>
    </w:p>
    <w:p w:rsidR="00A73FD3" w:rsidRDefault="00A73FD3" w:rsidP="00040BA7">
      <w:pPr>
        <w:rPr>
          <w:b/>
          <w:bCs/>
          <w:i/>
          <w:iCs/>
          <w:color w:val="FF0000"/>
        </w:rPr>
      </w:pPr>
    </w:p>
    <w:p w:rsidR="00040BA7" w:rsidRPr="00040BA7" w:rsidRDefault="00040BA7" w:rsidP="00040BA7">
      <w:pPr>
        <w:rPr>
          <w:b/>
          <w:bCs/>
          <w:i/>
          <w:iCs/>
          <w:color w:val="FF0000"/>
        </w:rPr>
      </w:pPr>
      <w:r w:rsidRPr="00040BA7">
        <w:rPr>
          <w:b/>
          <w:bCs/>
          <w:i/>
          <w:iCs/>
          <w:color w:val="FF0000"/>
        </w:rPr>
        <w:t>«Слайд</w:t>
      </w:r>
      <w:r w:rsidR="00AC451F">
        <w:rPr>
          <w:b/>
          <w:bCs/>
          <w:i/>
          <w:iCs/>
          <w:color w:val="FF0000"/>
        </w:rPr>
        <w:t xml:space="preserve">  6</w:t>
      </w:r>
      <w:r w:rsidRPr="00040BA7">
        <w:rPr>
          <w:b/>
          <w:bCs/>
          <w:i/>
          <w:iCs/>
          <w:color w:val="FF0000"/>
        </w:rPr>
        <w:t>»</w:t>
      </w:r>
    </w:p>
    <w:p w:rsidR="00EF61A3" w:rsidRPr="00040BA7" w:rsidRDefault="00040BA7" w:rsidP="00040BA7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040BA7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Факторы, создающие ситуацию успеха</w:t>
      </w:r>
    </w:p>
    <w:p w:rsidR="00EF61A3" w:rsidRPr="00EF61A3" w:rsidRDefault="00EF61A3" w:rsidP="00EF61A3">
      <w:pPr>
        <w:ind w:left="644"/>
        <w:contextualSpacing/>
        <w:rPr>
          <w:sz w:val="24"/>
        </w:rPr>
      </w:pPr>
    </w:p>
    <w:p w:rsidR="00EF61A3" w:rsidRPr="00EF61A3" w:rsidRDefault="00EF61A3" w:rsidP="00EF61A3">
      <w:pPr>
        <w:ind w:left="644"/>
        <w:contextualSpacing/>
        <w:rPr>
          <w:sz w:val="24"/>
        </w:rPr>
      </w:pPr>
    </w:p>
    <w:p w:rsidR="00040BA7" w:rsidRPr="006064F7" w:rsidRDefault="00040BA7" w:rsidP="00040BA7">
      <w:pPr>
        <w:numPr>
          <w:ilvl w:val="0"/>
          <w:numId w:val="2"/>
        </w:numPr>
        <w:contextualSpacing/>
        <w:rPr>
          <w:color w:val="17365D" w:themeColor="text2" w:themeShade="BF"/>
          <w:sz w:val="24"/>
        </w:rPr>
      </w:pPr>
      <w:r w:rsidRPr="006064F7">
        <w:rPr>
          <w:b/>
          <w:bCs/>
          <w:color w:val="17365D" w:themeColor="text2" w:themeShade="BF"/>
          <w:sz w:val="24"/>
        </w:rPr>
        <w:t>Соответствие материала по сложности и типу класса;</w:t>
      </w:r>
    </w:p>
    <w:p w:rsidR="00040BA7" w:rsidRPr="006064F7" w:rsidRDefault="00040BA7" w:rsidP="00040BA7">
      <w:pPr>
        <w:numPr>
          <w:ilvl w:val="0"/>
          <w:numId w:val="2"/>
        </w:numPr>
        <w:contextualSpacing/>
        <w:rPr>
          <w:color w:val="17365D" w:themeColor="text2" w:themeShade="BF"/>
          <w:sz w:val="24"/>
        </w:rPr>
      </w:pPr>
      <w:r w:rsidRPr="006064F7">
        <w:rPr>
          <w:b/>
          <w:bCs/>
          <w:color w:val="17365D" w:themeColor="text2" w:themeShade="BF"/>
          <w:sz w:val="24"/>
        </w:rPr>
        <w:t xml:space="preserve"> Применение уровневого деления учащихся;</w:t>
      </w:r>
    </w:p>
    <w:p w:rsidR="00040BA7" w:rsidRPr="006064F7" w:rsidRDefault="00806FC3" w:rsidP="00040BA7">
      <w:pPr>
        <w:numPr>
          <w:ilvl w:val="0"/>
          <w:numId w:val="2"/>
        </w:numPr>
        <w:contextualSpacing/>
        <w:rPr>
          <w:color w:val="17365D" w:themeColor="text2" w:themeShade="BF"/>
          <w:sz w:val="24"/>
        </w:rPr>
      </w:pPr>
      <w:r>
        <w:rPr>
          <w:b/>
          <w:bCs/>
          <w:color w:val="17365D" w:themeColor="text2" w:themeShade="BF"/>
          <w:sz w:val="24"/>
        </w:rPr>
        <w:t>Учет психо</w:t>
      </w:r>
      <w:r w:rsidR="00040BA7" w:rsidRPr="006064F7">
        <w:rPr>
          <w:b/>
          <w:bCs/>
          <w:color w:val="17365D" w:themeColor="text2" w:themeShade="BF"/>
          <w:sz w:val="24"/>
        </w:rPr>
        <w:t>физического развития каждого ученика</w:t>
      </w:r>
    </w:p>
    <w:p w:rsidR="00040BA7" w:rsidRPr="006064F7" w:rsidRDefault="00040BA7" w:rsidP="00040BA7">
      <w:pPr>
        <w:numPr>
          <w:ilvl w:val="0"/>
          <w:numId w:val="2"/>
        </w:numPr>
        <w:contextualSpacing/>
        <w:rPr>
          <w:color w:val="17365D" w:themeColor="text2" w:themeShade="BF"/>
          <w:sz w:val="24"/>
        </w:rPr>
      </w:pPr>
      <w:r w:rsidRPr="006064F7">
        <w:rPr>
          <w:b/>
          <w:bCs/>
          <w:color w:val="17365D" w:themeColor="text2" w:themeShade="BF"/>
          <w:sz w:val="24"/>
        </w:rPr>
        <w:t>Ориентация на зону «ближайшего» и «дальнего» развития ученика;</w:t>
      </w:r>
    </w:p>
    <w:p w:rsidR="00040BA7" w:rsidRPr="006064F7" w:rsidRDefault="00040BA7" w:rsidP="00040BA7">
      <w:pPr>
        <w:numPr>
          <w:ilvl w:val="0"/>
          <w:numId w:val="2"/>
        </w:numPr>
        <w:contextualSpacing/>
        <w:rPr>
          <w:color w:val="17365D" w:themeColor="text2" w:themeShade="BF"/>
          <w:sz w:val="24"/>
        </w:rPr>
      </w:pPr>
      <w:r w:rsidRPr="006064F7">
        <w:rPr>
          <w:b/>
          <w:bCs/>
          <w:color w:val="17365D" w:themeColor="text2" w:themeShade="BF"/>
          <w:sz w:val="24"/>
        </w:rPr>
        <w:t>Оптимальный темп урока;</w:t>
      </w:r>
    </w:p>
    <w:p w:rsidR="00040BA7" w:rsidRPr="006064F7" w:rsidRDefault="00B63F7F" w:rsidP="00040BA7">
      <w:pPr>
        <w:numPr>
          <w:ilvl w:val="0"/>
          <w:numId w:val="2"/>
        </w:numPr>
        <w:contextualSpacing/>
        <w:rPr>
          <w:color w:val="17365D" w:themeColor="text2" w:themeShade="BF"/>
          <w:sz w:val="24"/>
        </w:rPr>
      </w:pPr>
      <w:r w:rsidRPr="006064F7">
        <w:rPr>
          <w:b/>
          <w:bCs/>
          <w:color w:val="17365D" w:themeColor="text2" w:themeShade="BF"/>
          <w:sz w:val="24"/>
        </w:rPr>
        <w:t>Меж</w:t>
      </w:r>
      <w:r w:rsidR="00040BA7" w:rsidRPr="006064F7">
        <w:rPr>
          <w:b/>
          <w:bCs/>
          <w:color w:val="17365D" w:themeColor="text2" w:themeShade="BF"/>
          <w:sz w:val="24"/>
        </w:rPr>
        <w:t xml:space="preserve">предметная связь </w:t>
      </w:r>
    </w:p>
    <w:p w:rsidR="00040BA7" w:rsidRPr="006064F7" w:rsidRDefault="00040BA7" w:rsidP="00040BA7">
      <w:pPr>
        <w:numPr>
          <w:ilvl w:val="0"/>
          <w:numId w:val="2"/>
        </w:numPr>
        <w:contextualSpacing/>
        <w:rPr>
          <w:color w:val="17365D" w:themeColor="text2" w:themeShade="BF"/>
          <w:sz w:val="24"/>
        </w:rPr>
      </w:pPr>
      <w:r w:rsidRPr="006064F7">
        <w:rPr>
          <w:b/>
          <w:bCs/>
          <w:color w:val="17365D" w:themeColor="text2" w:themeShade="BF"/>
          <w:sz w:val="24"/>
        </w:rPr>
        <w:t>Опора на знания учащихся;</w:t>
      </w:r>
    </w:p>
    <w:p w:rsidR="00040BA7" w:rsidRPr="006064F7" w:rsidRDefault="00040BA7" w:rsidP="00040BA7">
      <w:pPr>
        <w:numPr>
          <w:ilvl w:val="0"/>
          <w:numId w:val="2"/>
        </w:numPr>
        <w:contextualSpacing/>
        <w:rPr>
          <w:color w:val="17365D" w:themeColor="text2" w:themeShade="BF"/>
          <w:sz w:val="24"/>
        </w:rPr>
      </w:pPr>
      <w:r w:rsidRPr="006064F7">
        <w:rPr>
          <w:b/>
          <w:bCs/>
          <w:color w:val="17365D" w:themeColor="text2" w:themeShade="BF"/>
          <w:sz w:val="24"/>
        </w:rPr>
        <w:t>Выбор действия в соответствии с возможностями ученика;</w:t>
      </w:r>
    </w:p>
    <w:p w:rsidR="00040BA7" w:rsidRPr="006064F7" w:rsidRDefault="00040BA7" w:rsidP="00040BA7">
      <w:pPr>
        <w:numPr>
          <w:ilvl w:val="0"/>
          <w:numId w:val="2"/>
        </w:numPr>
        <w:contextualSpacing/>
        <w:rPr>
          <w:color w:val="17365D" w:themeColor="text2" w:themeShade="BF"/>
          <w:sz w:val="24"/>
        </w:rPr>
      </w:pPr>
      <w:r w:rsidRPr="006064F7">
        <w:rPr>
          <w:b/>
          <w:bCs/>
          <w:color w:val="17365D" w:themeColor="text2" w:themeShade="BF"/>
          <w:sz w:val="24"/>
        </w:rPr>
        <w:t>Индивидуальные задания для слабых и сильных учащихся;</w:t>
      </w:r>
    </w:p>
    <w:p w:rsidR="00040BA7" w:rsidRPr="006064F7" w:rsidRDefault="00040BA7" w:rsidP="00040BA7">
      <w:pPr>
        <w:numPr>
          <w:ilvl w:val="0"/>
          <w:numId w:val="2"/>
        </w:numPr>
        <w:contextualSpacing/>
        <w:rPr>
          <w:color w:val="17365D" w:themeColor="text2" w:themeShade="BF"/>
          <w:sz w:val="24"/>
        </w:rPr>
      </w:pPr>
      <w:r w:rsidRPr="006064F7">
        <w:rPr>
          <w:b/>
          <w:bCs/>
          <w:color w:val="17365D" w:themeColor="text2" w:themeShade="BF"/>
          <w:sz w:val="24"/>
        </w:rPr>
        <w:t>Использование здоровьесберегающих технологий</w:t>
      </w:r>
    </w:p>
    <w:p w:rsidR="00040BA7" w:rsidRPr="006064F7" w:rsidRDefault="00040BA7" w:rsidP="00040BA7">
      <w:pPr>
        <w:numPr>
          <w:ilvl w:val="0"/>
          <w:numId w:val="2"/>
        </w:numPr>
        <w:contextualSpacing/>
        <w:rPr>
          <w:color w:val="17365D" w:themeColor="text2" w:themeShade="BF"/>
          <w:sz w:val="24"/>
        </w:rPr>
      </w:pPr>
      <w:r w:rsidRPr="006064F7">
        <w:rPr>
          <w:b/>
          <w:bCs/>
          <w:color w:val="17365D" w:themeColor="text2" w:themeShade="BF"/>
          <w:sz w:val="24"/>
        </w:rPr>
        <w:t>Создание положительного психологического климата на уроке</w:t>
      </w:r>
    </w:p>
    <w:p w:rsidR="00040BA7" w:rsidRPr="006064F7" w:rsidRDefault="00040BA7" w:rsidP="00040BA7">
      <w:pPr>
        <w:ind w:left="1440"/>
        <w:contextualSpacing/>
        <w:rPr>
          <w:color w:val="17365D" w:themeColor="text2" w:themeShade="BF"/>
        </w:rPr>
      </w:pPr>
    </w:p>
    <w:p w:rsidR="00A73FD3" w:rsidRDefault="00A73FD3" w:rsidP="00040BA7">
      <w:pPr>
        <w:ind w:left="720"/>
        <w:rPr>
          <w:color w:val="FF0000"/>
        </w:rPr>
      </w:pPr>
    </w:p>
    <w:p w:rsidR="00040BA7" w:rsidRPr="00040BA7" w:rsidRDefault="00040BA7" w:rsidP="00E65D5D">
      <w:r w:rsidRPr="00040BA7">
        <w:rPr>
          <w:color w:val="FF0000"/>
        </w:rPr>
        <w:t xml:space="preserve"> «</w:t>
      </w:r>
      <w:r w:rsidRPr="00040BA7">
        <w:rPr>
          <w:b/>
          <w:bCs/>
          <w:i/>
          <w:iCs/>
          <w:color w:val="FF0000"/>
        </w:rPr>
        <w:t>Слайд</w:t>
      </w:r>
      <w:r w:rsidR="00AC451F">
        <w:rPr>
          <w:b/>
          <w:bCs/>
          <w:i/>
          <w:iCs/>
          <w:color w:val="FF0000"/>
        </w:rPr>
        <w:t xml:space="preserve"> 7</w:t>
      </w:r>
      <w:r w:rsidRPr="00040BA7">
        <w:rPr>
          <w:b/>
          <w:bCs/>
          <w:i/>
          <w:iCs/>
          <w:color w:val="FF0000"/>
        </w:rPr>
        <w:t>»</w:t>
      </w:r>
    </w:p>
    <w:p w:rsidR="00040BA7" w:rsidRPr="00040BA7" w:rsidRDefault="00040BA7" w:rsidP="00040BA7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040BA7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 xml:space="preserve">                    Индивидуальный и          дифференцированный подход</w:t>
      </w:r>
    </w:p>
    <w:p w:rsidR="00A1669E" w:rsidRDefault="00A1669E" w:rsidP="00A1669E">
      <w:pPr>
        <w:jc w:val="both"/>
      </w:pPr>
    </w:p>
    <w:p w:rsidR="00A1669E" w:rsidRDefault="00A1669E" w:rsidP="0082112A">
      <w:pPr>
        <w:jc w:val="both"/>
      </w:pPr>
      <w:r w:rsidRPr="00040BA7">
        <w:t xml:space="preserve">В основе дифференцированного обучения лежит создание разноуровневых групп учащихся с определенной целью. Для каждой группы педагогом подбирается то содержание обучения, которое соответствует уровню обученности и потребностям детей. </w:t>
      </w:r>
    </w:p>
    <w:p w:rsidR="00040BA7" w:rsidRPr="00040BA7" w:rsidRDefault="00040BA7" w:rsidP="0082112A">
      <w:pPr>
        <w:jc w:val="both"/>
      </w:pPr>
      <w:r w:rsidRPr="00040BA7">
        <w:t xml:space="preserve"> Дифференцированное обучение позволяет каждому ученику работать в своем темпе, дает возможность справиться с заданием, способствует повышению интереса к учебной деятельности, формируе</w:t>
      </w:r>
      <w:r w:rsidR="00A1669E">
        <w:t>т положительные мотивы учения</w:t>
      </w:r>
      <w:r w:rsidRPr="00040BA7">
        <w:t xml:space="preserve">, переживает успех от осуществляемой деятельности. </w:t>
      </w:r>
    </w:p>
    <w:p w:rsidR="00040BA7" w:rsidRPr="00040BA7" w:rsidRDefault="00040BA7" w:rsidP="00E65D5D">
      <w:pPr>
        <w:rPr>
          <w:b/>
          <w:bCs/>
          <w:i/>
          <w:iCs/>
          <w:color w:val="FF0000"/>
        </w:rPr>
      </w:pPr>
      <w:r w:rsidRPr="00040BA7">
        <w:rPr>
          <w:b/>
          <w:bCs/>
          <w:i/>
          <w:iCs/>
          <w:color w:val="FF0000"/>
        </w:rPr>
        <w:t>«Слайд</w:t>
      </w:r>
      <w:r w:rsidR="00AC451F">
        <w:rPr>
          <w:b/>
          <w:bCs/>
          <w:i/>
          <w:iCs/>
          <w:color w:val="FF0000"/>
        </w:rPr>
        <w:t xml:space="preserve"> 8</w:t>
      </w:r>
      <w:r w:rsidRPr="00040BA7">
        <w:rPr>
          <w:b/>
          <w:bCs/>
          <w:i/>
          <w:iCs/>
          <w:color w:val="FF0000"/>
        </w:rPr>
        <w:t>»</w:t>
      </w:r>
    </w:p>
    <w:p w:rsidR="00040BA7" w:rsidRPr="00040BA7" w:rsidRDefault="00040BA7" w:rsidP="00E65D5D">
      <w:pPr>
        <w:rPr>
          <w:b/>
          <w:bCs/>
          <w:i/>
          <w:iCs/>
          <w:color w:val="FF0000"/>
        </w:rPr>
      </w:pPr>
      <w:r w:rsidRPr="00040BA7">
        <w:rPr>
          <w:b/>
          <w:bCs/>
          <w:i/>
          <w:iCs/>
          <w:color w:val="FF0000"/>
        </w:rPr>
        <w:t>«Слайд</w:t>
      </w:r>
      <w:r w:rsidR="00AC451F">
        <w:rPr>
          <w:b/>
          <w:bCs/>
          <w:i/>
          <w:iCs/>
          <w:color w:val="FF0000"/>
        </w:rPr>
        <w:t xml:space="preserve"> 9</w:t>
      </w:r>
      <w:r w:rsidRPr="00040BA7">
        <w:rPr>
          <w:b/>
          <w:bCs/>
          <w:i/>
          <w:iCs/>
          <w:color w:val="FF0000"/>
        </w:rPr>
        <w:t>»</w:t>
      </w:r>
    </w:p>
    <w:p w:rsidR="00040BA7" w:rsidRPr="00040BA7" w:rsidRDefault="00040BA7" w:rsidP="00E65D5D">
      <w:r w:rsidRPr="00040BA7">
        <w:rPr>
          <w:b/>
          <w:bCs/>
          <w:i/>
          <w:iCs/>
          <w:color w:val="FF0000"/>
        </w:rPr>
        <w:t>«Слайд</w:t>
      </w:r>
      <w:r w:rsidR="00AC451F">
        <w:rPr>
          <w:b/>
          <w:bCs/>
          <w:i/>
          <w:iCs/>
          <w:color w:val="FF0000"/>
        </w:rPr>
        <w:t xml:space="preserve"> 10</w:t>
      </w:r>
      <w:r w:rsidRPr="00040BA7">
        <w:rPr>
          <w:b/>
          <w:bCs/>
          <w:i/>
          <w:iCs/>
          <w:color w:val="FF0000"/>
        </w:rPr>
        <w:t>»</w:t>
      </w:r>
    </w:p>
    <w:p w:rsidR="00040BA7" w:rsidRPr="00040BA7" w:rsidRDefault="00040BA7" w:rsidP="00E65D5D">
      <w:r w:rsidRPr="00040BA7">
        <w:rPr>
          <w:b/>
          <w:bCs/>
          <w:i/>
          <w:iCs/>
          <w:color w:val="FF0000"/>
        </w:rPr>
        <w:t>«Слайд</w:t>
      </w:r>
      <w:r w:rsidR="00AC451F">
        <w:rPr>
          <w:b/>
          <w:bCs/>
          <w:i/>
          <w:iCs/>
          <w:color w:val="FF0000"/>
        </w:rPr>
        <w:t xml:space="preserve"> 11</w:t>
      </w:r>
      <w:r w:rsidRPr="00040BA7">
        <w:rPr>
          <w:b/>
          <w:bCs/>
          <w:i/>
          <w:iCs/>
          <w:color w:val="FF0000"/>
        </w:rPr>
        <w:t>»</w:t>
      </w:r>
    </w:p>
    <w:p w:rsidR="00040BA7" w:rsidRPr="00040BA7" w:rsidRDefault="00040BA7" w:rsidP="001A2255">
      <w:pPr>
        <w:pStyle w:val="a5"/>
      </w:pPr>
      <w:r w:rsidRPr="00040BA7">
        <w:lastRenderedPageBreak/>
        <w:t>Использование здоровьесберегающих технологий</w:t>
      </w:r>
    </w:p>
    <w:p w:rsidR="00EF61A3" w:rsidRPr="00EF61A3" w:rsidRDefault="006064F7" w:rsidP="00EF61A3">
      <w:pPr>
        <w:rPr>
          <w:bCs/>
          <w:iCs/>
        </w:rPr>
      </w:pPr>
      <w:r>
        <w:rPr>
          <w:bCs/>
          <w:iCs/>
        </w:rPr>
        <w:t xml:space="preserve">   </w:t>
      </w:r>
      <w:r w:rsidR="00EF61A3" w:rsidRPr="00EF61A3">
        <w:rPr>
          <w:bCs/>
          <w:iCs/>
        </w:rPr>
        <w:t>Двигательная активность учеников на уроках способствует лучшему овладению материала,</w:t>
      </w:r>
    </w:p>
    <w:p w:rsidR="00F34E3F" w:rsidRPr="00EF61A3" w:rsidRDefault="00EF61A3" w:rsidP="00EF61A3">
      <w:pPr>
        <w:rPr>
          <w:bCs/>
          <w:iCs/>
        </w:rPr>
      </w:pPr>
      <w:r w:rsidRPr="00EF61A3">
        <w:rPr>
          <w:bCs/>
          <w:iCs/>
        </w:rPr>
        <w:t xml:space="preserve"> снятию усталости и перенапряжения, повышает мотивацию к обучению.</w:t>
      </w:r>
    </w:p>
    <w:p w:rsidR="00F34E3F" w:rsidRDefault="00F34E3F" w:rsidP="00F34E3F">
      <w:pPr>
        <w:rPr>
          <w:b/>
          <w:bCs/>
          <w:i/>
          <w:iCs/>
          <w:color w:val="FF0000"/>
        </w:rPr>
      </w:pPr>
    </w:p>
    <w:p w:rsidR="00040BA7" w:rsidRPr="00040BA7" w:rsidRDefault="00040BA7" w:rsidP="00F34E3F">
      <w:r w:rsidRPr="00040BA7">
        <w:rPr>
          <w:b/>
          <w:bCs/>
          <w:i/>
          <w:iCs/>
          <w:color w:val="FF0000"/>
        </w:rPr>
        <w:t>«Слайд</w:t>
      </w:r>
      <w:r w:rsidR="00AC451F">
        <w:rPr>
          <w:b/>
          <w:bCs/>
          <w:i/>
          <w:iCs/>
          <w:color w:val="FF0000"/>
        </w:rPr>
        <w:t xml:space="preserve"> 12</w:t>
      </w:r>
      <w:r w:rsidRPr="00040BA7">
        <w:rPr>
          <w:b/>
          <w:bCs/>
          <w:i/>
          <w:iCs/>
          <w:color w:val="FF0000"/>
        </w:rPr>
        <w:t>»</w:t>
      </w:r>
    </w:p>
    <w:p w:rsidR="00040BA7" w:rsidRPr="00040BA7" w:rsidRDefault="00040BA7" w:rsidP="00040BA7">
      <w:pPr>
        <w:rPr>
          <w:sz w:val="24"/>
        </w:rPr>
      </w:pPr>
    </w:p>
    <w:p w:rsidR="00040BA7" w:rsidRPr="00040BA7" w:rsidRDefault="00040BA7" w:rsidP="001A2255">
      <w:pPr>
        <w:pStyle w:val="a5"/>
      </w:pPr>
      <w:r w:rsidRPr="00040BA7">
        <w:t>Создание положительного психологического климата на уроке</w:t>
      </w:r>
    </w:p>
    <w:p w:rsidR="00C24324" w:rsidRPr="00040BA7" w:rsidRDefault="006C54C2" w:rsidP="00C24324">
      <w:pPr>
        <w:jc w:val="both"/>
      </w:pPr>
      <w:r>
        <w:t xml:space="preserve">    </w:t>
      </w:r>
      <w:r w:rsidR="00C24324" w:rsidRPr="00040BA7">
        <w:t>Успешность ученика на уроке во многом зависит от учителя</w:t>
      </w:r>
      <w:r w:rsidR="00C24324">
        <w:t xml:space="preserve">.  </w:t>
      </w:r>
      <w:r w:rsidR="00C24324" w:rsidRPr="00040BA7">
        <w:t xml:space="preserve"> Никто не оспаривает</w:t>
      </w:r>
      <w:r w:rsidR="00C24324">
        <w:t xml:space="preserve"> </w:t>
      </w:r>
      <w:r w:rsidR="00C24324" w:rsidRPr="00040BA7">
        <w:t xml:space="preserve"> тот факт, что именно положительные эмоции могут стать важнейшим стимулом для ребенка в учебной деятельности. </w:t>
      </w:r>
    </w:p>
    <w:p w:rsidR="00C8470F" w:rsidRPr="00040BA7" w:rsidRDefault="00547B6E" w:rsidP="00C8470F">
      <w:pPr>
        <w:jc w:val="both"/>
      </w:pPr>
      <w:r w:rsidRPr="00A24436">
        <w:t>Большое внимание созданию ситуаций успеха уделяет А.С. Белкин, доктор педагогических наук. Он твердо убежден, если ребенка лишить веры в себя, трудно надеяться на его “светлое будущее”. Одно неосторожное слово, один непродуманный шаг учителя могут надломить ребенка так, что потом не помогут никакие воспитательные ухищрения</w:t>
      </w:r>
      <w:r>
        <w:t xml:space="preserve">. </w:t>
      </w:r>
      <w:r w:rsidR="00C8470F" w:rsidRPr="00040BA7">
        <w:t>Я убеждена, что надо уметь находить хорошее, в любом из учеников,  даже самом «безнадёжном</w:t>
      </w:r>
      <w:r w:rsidR="00C8470F">
        <w:t>».</w:t>
      </w:r>
    </w:p>
    <w:p w:rsidR="00547B6E" w:rsidRDefault="00547B6E" w:rsidP="0082112A">
      <w:pPr>
        <w:jc w:val="both"/>
      </w:pPr>
    </w:p>
    <w:p w:rsidR="00A1669E" w:rsidRDefault="00C857F6" w:rsidP="00A1669E">
      <w:pPr>
        <w:jc w:val="both"/>
      </w:pPr>
      <w:r>
        <w:t xml:space="preserve">   </w:t>
      </w:r>
      <w:r w:rsidR="00040BA7" w:rsidRPr="00040BA7">
        <w:t>Важнейшим показателем успешности выбранной технологии является умение  создать атмосферу доброжелательности.</w:t>
      </w:r>
      <w:r w:rsidR="00A1669E">
        <w:t xml:space="preserve"> </w:t>
      </w:r>
      <w:r w:rsidR="00A1669E" w:rsidRPr="00491CF0">
        <w:t>Подбадривающие слова и мягкие интонации, мелодичность речи и корректность обращений, так же как открытая поза и доброжелательная мимика, создают в сочетании благоприятный психологический фон, помогающий ребенку справиться с поставленной перед ними задачей.</w:t>
      </w:r>
    </w:p>
    <w:p w:rsidR="00547B6E" w:rsidRPr="00040BA7" w:rsidRDefault="00547B6E" w:rsidP="00040BA7"/>
    <w:p w:rsidR="00040BA7" w:rsidRPr="00040BA7" w:rsidRDefault="001A2255" w:rsidP="00040BA7">
      <w:r w:rsidRPr="00040BA7">
        <w:rPr>
          <w:b/>
          <w:bCs/>
          <w:i/>
          <w:iCs/>
          <w:color w:val="FF0000"/>
        </w:rPr>
        <w:t>«Слайд</w:t>
      </w:r>
      <w:r w:rsidR="00AC451F">
        <w:rPr>
          <w:b/>
          <w:bCs/>
          <w:i/>
          <w:iCs/>
          <w:color w:val="FF0000"/>
        </w:rPr>
        <w:t xml:space="preserve"> 13</w:t>
      </w:r>
      <w:r w:rsidRPr="00040BA7">
        <w:rPr>
          <w:b/>
          <w:bCs/>
          <w:i/>
          <w:iCs/>
          <w:color w:val="FF0000"/>
        </w:rPr>
        <w:t>»</w:t>
      </w:r>
      <w:r w:rsidR="00F34E3F">
        <w:t xml:space="preserve">    </w:t>
      </w:r>
      <w:r w:rsidR="00040BA7" w:rsidRPr="006064F7">
        <w:rPr>
          <w:b/>
          <w:i/>
          <w:color w:val="17365D" w:themeColor="text2" w:themeShade="BF"/>
          <w:sz w:val="28"/>
          <w:u w:val="single"/>
        </w:rPr>
        <w:t>Установки и действия педагога</w:t>
      </w:r>
    </w:p>
    <w:p w:rsidR="00040BA7" w:rsidRPr="00040BA7" w:rsidRDefault="00040BA7" w:rsidP="00040BA7"/>
    <w:p w:rsidR="005B3485" w:rsidRPr="006064F7" w:rsidRDefault="006064F7" w:rsidP="00040BA7">
      <w:pPr>
        <w:rPr>
          <w:b/>
          <w:color w:val="17365D" w:themeColor="text2" w:themeShade="BF"/>
        </w:rPr>
      </w:pPr>
      <w:r>
        <w:rPr>
          <w:color w:val="17365D" w:themeColor="text2" w:themeShade="BF"/>
        </w:rPr>
        <w:t xml:space="preserve">         </w:t>
      </w:r>
      <w:r w:rsidR="00040BA7" w:rsidRPr="006064F7">
        <w:rPr>
          <w:color w:val="17365D" w:themeColor="text2" w:themeShade="BF"/>
        </w:rPr>
        <w:t>•</w:t>
      </w:r>
      <w:r w:rsidR="00040BA7" w:rsidRPr="006064F7">
        <w:rPr>
          <w:color w:val="17365D" w:themeColor="text2" w:themeShade="BF"/>
        </w:rPr>
        <w:tab/>
      </w:r>
      <w:r>
        <w:rPr>
          <w:color w:val="17365D" w:themeColor="text2" w:themeShade="BF"/>
        </w:rPr>
        <w:t xml:space="preserve">   </w:t>
      </w:r>
      <w:r w:rsidR="00040BA7" w:rsidRPr="006064F7">
        <w:rPr>
          <w:b/>
          <w:color w:val="17365D" w:themeColor="text2" w:themeShade="BF"/>
        </w:rPr>
        <w:t>Создание атмосферы взаимопони</w:t>
      </w:r>
      <w:r w:rsidR="00B63F7F" w:rsidRPr="006064F7">
        <w:rPr>
          <w:b/>
          <w:color w:val="17365D" w:themeColor="text2" w:themeShade="BF"/>
        </w:rPr>
        <w:t>мания и сотрудничества на уроках;</w:t>
      </w:r>
      <w:r w:rsidR="005B3485" w:rsidRPr="006064F7">
        <w:rPr>
          <w:b/>
          <w:color w:val="17365D" w:themeColor="text2" w:themeShade="BF"/>
        </w:rPr>
        <w:t xml:space="preserve"> </w:t>
      </w:r>
    </w:p>
    <w:p w:rsidR="00040BA7" w:rsidRPr="006064F7" w:rsidRDefault="006064F7" w:rsidP="00040BA7">
      <w:pPr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 xml:space="preserve">         •      </w:t>
      </w:r>
      <w:r w:rsidR="005B3485" w:rsidRPr="006064F7">
        <w:rPr>
          <w:b/>
          <w:color w:val="17365D" w:themeColor="text2" w:themeShade="BF"/>
        </w:rPr>
        <w:t>Нейтрализация памяти от отрицательных эмоций в предшествующей деятельности;</w:t>
      </w:r>
    </w:p>
    <w:p w:rsidR="000C6D9B" w:rsidRPr="006064F7" w:rsidRDefault="006064F7" w:rsidP="000C6D9B">
      <w:pPr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 xml:space="preserve">         •      </w:t>
      </w:r>
      <w:r w:rsidR="00040BA7" w:rsidRPr="006064F7">
        <w:rPr>
          <w:b/>
          <w:color w:val="17365D" w:themeColor="text2" w:themeShade="BF"/>
        </w:rPr>
        <w:t>Применение поощрения и порицания;</w:t>
      </w:r>
      <w:r w:rsidR="000C6D9B" w:rsidRPr="006064F7">
        <w:rPr>
          <w:b/>
          <w:color w:val="17365D" w:themeColor="text2" w:themeShade="BF"/>
        </w:rPr>
        <w:t xml:space="preserve"> </w:t>
      </w:r>
    </w:p>
    <w:p w:rsidR="00040BA7" w:rsidRPr="006064F7" w:rsidRDefault="006064F7" w:rsidP="000C6D9B">
      <w:pPr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lastRenderedPageBreak/>
        <w:t xml:space="preserve">         •       </w:t>
      </w:r>
      <w:r w:rsidR="000C6D9B" w:rsidRPr="006064F7">
        <w:rPr>
          <w:b/>
          <w:color w:val="17365D" w:themeColor="text2" w:themeShade="BF"/>
        </w:rPr>
        <w:t>Эмоциональное ободрение и стимуляция учебной деятельности;</w:t>
      </w:r>
    </w:p>
    <w:p w:rsidR="00040BA7" w:rsidRPr="006064F7" w:rsidRDefault="006064F7" w:rsidP="00040BA7">
      <w:pPr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 xml:space="preserve">         </w:t>
      </w:r>
      <w:r w:rsidR="00040BA7" w:rsidRPr="006064F7">
        <w:rPr>
          <w:b/>
          <w:color w:val="17365D" w:themeColor="text2" w:themeShade="BF"/>
        </w:rPr>
        <w:t>•</w:t>
      </w:r>
      <w:r w:rsidR="00040BA7" w:rsidRPr="006064F7">
        <w:rPr>
          <w:b/>
          <w:color w:val="17365D" w:themeColor="text2" w:themeShade="BF"/>
        </w:rPr>
        <w:tab/>
      </w:r>
      <w:r>
        <w:rPr>
          <w:b/>
          <w:color w:val="17365D" w:themeColor="text2" w:themeShade="BF"/>
        </w:rPr>
        <w:t xml:space="preserve">    </w:t>
      </w:r>
      <w:r w:rsidR="00040BA7" w:rsidRPr="006064F7">
        <w:rPr>
          <w:b/>
          <w:color w:val="17365D" w:themeColor="text2" w:themeShade="BF"/>
        </w:rPr>
        <w:t>Формирование адекватной самооценки учащихся;</w:t>
      </w:r>
    </w:p>
    <w:p w:rsidR="00F35FB4" w:rsidRPr="006064F7" w:rsidRDefault="006064F7" w:rsidP="00040BA7">
      <w:pPr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 xml:space="preserve">         </w:t>
      </w:r>
      <w:r w:rsidR="00040BA7" w:rsidRPr="006064F7">
        <w:rPr>
          <w:b/>
          <w:color w:val="17365D" w:themeColor="text2" w:themeShade="BF"/>
        </w:rPr>
        <w:t>•</w:t>
      </w:r>
      <w:r w:rsidR="00040BA7" w:rsidRPr="006064F7">
        <w:rPr>
          <w:b/>
          <w:color w:val="17365D" w:themeColor="text2" w:themeShade="BF"/>
        </w:rPr>
        <w:tab/>
      </w:r>
      <w:r>
        <w:rPr>
          <w:b/>
          <w:color w:val="17365D" w:themeColor="text2" w:themeShade="BF"/>
        </w:rPr>
        <w:t xml:space="preserve">    </w:t>
      </w:r>
      <w:r w:rsidR="00040BA7" w:rsidRPr="006064F7">
        <w:rPr>
          <w:b/>
          <w:color w:val="17365D" w:themeColor="text2" w:themeShade="BF"/>
        </w:rPr>
        <w:t>Эмоциональная речь учителя</w:t>
      </w:r>
      <w:r w:rsidR="000C6D9B" w:rsidRPr="006064F7">
        <w:rPr>
          <w:b/>
          <w:color w:val="17365D" w:themeColor="text2" w:themeShade="BF"/>
        </w:rPr>
        <w:t>;</w:t>
      </w:r>
    </w:p>
    <w:p w:rsidR="00040BA7" w:rsidRDefault="00F35FB4" w:rsidP="00040BA7">
      <w:pPr>
        <w:rPr>
          <w:b/>
          <w:color w:val="17365D" w:themeColor="text2" w:themeShade="BF"/>
        </w:rPr>
      </w:pPr>
      <w:r w:rsidRPr="006064F7">
        <w:rPr>
          <w:b/>
          <w:color w:val="17365D" w:themeColor="text2" w:themeShade="BF"/>
        </w:rPr>
        <w:t xml:space="preserve"> </w:t>
      </w:r>
      <w:r w:rsidR="006064F7">
        <w:rPr>
          <w:b/>
          <w:color w:val="17365D" w:themeColor="text2" w:themeShade="BF"/>
        </w:rPr>
        <w:t xml:space="preserve">        </w:t>
      </w:r>
      <w:r w:rsidRPr="006064F7">
        <w:rPr>
          <w:b/>
          <w:color w:val="17365D" w:themeColor="text2" w:themeShade="BF"/>
        </w:rPr>
        <w:t>•</w:t>
      </w:r>
      <w:r w:rsidRPr="006064F7">
        <w:rPr>
          <w:b/>
          <w:color w:val="17365D" w:themeColor="text2" w:themeShade="BF"/>
        </w:rPr>
        <w:tab/>
      </w:r>
      <w:r w:rsidR="006064F7">
        <w:rPr>
          <w:b/>
          <w:color w:val="17365D" w:themeColor="text2" w:themeShade="BF"/>
        </w:rPr>
        <w:t xml:space="preserve">   </w:t>
      </w:r>
      <w:r w:rsidRPr="006064F7">
        <w:rPr>
          <w:b/>
          <w:color w:val="17365D" w:themeColor="text2" w:themeShade="BF"/>
        </w:rPr>
        <w:t>Индивидуальная помощь учащимся</w:t>
      </w:r>
    </w:p>
    <w:p w:rsidR="00C24324" w:rsidRPr="006064F7" w:rsidRDefault="00C24324" w:rsidP="00040BA7">
      <w:pPr>
        <w:rPr>
          <w:b/>
          <w:color w:val="17365D" w:themeColor="text2" w:themeShade="BF"/>
        </w:rPr>
      </w:pPr>
      <w:r w:rsidRPr="00040BA7">
        <w:rPr>
          <w:b/>
          <w:bCs/>
          <w:i/>
          <w:iCs/>
          <w:color w:val="FF0000"/>
        </w:rPr>
        <w:t>«Слайд</w:t>
      </w:r>
      <w:r>
        <w:rPr>
          <w:b/>
          <w:bCs/>
          <w:i/>
          <w:iCs/>
          <w:color w:val="FF0000"/>
        </w:rPr>
        <w:t xml:space="preserve"> 14</w:t>
      </w:r>
      <w:r w:rsidRPr="00040BA7">
        <w:rPr>
          <w:b/>
          <w:bCs/>
          <w:i/>
          <w:iCs/>
          <w:color w:val="FF0000"/>
        </w:rPr>
        <w:t>»</w:t>
      </w:r>
      <w:r>
        <w:t xml:space="preserve">    </w:t>
      </w:r>
    </w:p>
    <w:p w:rsidR="0005008A" w:rsidRPr="00C24324" w:rsidRDefault="0005008A" w:rsidP="0082112A">
      <w:pPr>
        <w:jc w:val="both"/>
        <w:rPr>
          <w:color w:val="17365D" w:themeColor="text2" w:themeShade="BF"/>
        </w:rPr>
      </w:pPr>
      <w:r w:rsidRPr="00C24324">
        <w:rPr>
          <w:color w:val="17365D" w:themeColor="text2" w:themeShade="BF"/>
        </w:rPr>
        <w:t>« …ребенок должен быть убежден, что успехом он обязан прежде всего самому себе. Помощь учителя, какой бы эффективной она не была, все равно должна быть скрытой…»</w:t>
      </w:r>
    </w:p>
    <w:p w:rsidR="0005008A" w:rsidRPr="00C24324" w:rsidRDefault="003B7C0D" w:rsidP="003B309D">
      <w:pPr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>В.А.</w:t>
      </w:r>
      <w:r w:rsidR="0005008A" w:rsidRPr="00C24324">
        <w:rPr>
          <w:color w:val="17365D" w:themeColor="text2" w:themeShade="BF"/>
        </w:rPr>
        <w:t xml:space="preserve">Сухомлинский </w:t>
      </w:r>
    </w:p>
    <w:p w:rsidR="0005008A" w:rsidRDefault="003B7C0D" w:rsidP="00040BA7">
      <w:r w:rsidRPr="00C24324">
        <w:rPr>
          <w:b/>
          <w:bCs/>
          <w:color w:val="17365D" w:themeColor="text2" w:themeShade="BF"/>
        </w:rPr>
        <w:t xml:space="preserve"> </w:t>
      </w:r>
      <w:r w:rsidRPr="00040BA7">
        <w:rPr>
          <w:b/>
          <w:bCs/>
          <w:i/>
          <w:iCs/>
          <w:color w:val="FF0000"/>
        </w:rPr>
        <w:t>«Слайд</w:t>
      </w:r>
      <w:r>
        <w:rPr>
          <w:b/>
          <w:bCs/>
          <w:i/>
          <w:iCs/>
          <w:color w:val="FF0000"/>
        </w:rPr>
        <w:t xml:space="preserve"> 15</w:t>
      </w:r>
      <w:r w:rsidRPr="00040BA7">
        <w:rPr>
          <w:b/>
          <w:bCs/>
          <w:i/>
          <w:iCs/>
          <w:color w:val="FF0000"/>
        </w:rPr>
        <w:t>»</w:t>
      </w:r>
      <w:r>
        <w:rPr>
          <w:b/>
          <w:bCs/>
          <w:i/>
          <w:iCs/>
          <w:color w:val="FF0000"/>
        </w:rPr>
        <w:t xml:space="preserve">  </w:t>
      </w:r>
      <w:r>
        <w:rPr>
          <w:b/>
          <w:bCs/>
          <w:color w:val="17365D" w:themeColor="text2" w:themeShade="BF"/>
        </w:rPr>
        <w:t xml:space="preserve"> </w:t>
      </w:r>
      <w:r w:rsidRPr="00C24324">
        <w:rPr>
          <w:b/>
          <w:bCs/>
          <w:color w:val="17365D" w:themeColor="text2" w:themeShade="BF"/>
        </w:rPr>
        <w:t xml:space="preserve"> </w:t>
      </w:r>
      <w:r>
        <w:rPr>
          <w:b/>
          <w:bCs/>
          <w:i/>
          <w:iCs/>
          <w:color w:val="FF0000"/>
        </w:rPr>
        <w:t xml:space="preserve">   </w:t>
      </w:r>
      <w:r w:rsidRPr="00C24324">
        <w:rPr>
          <w:b/>
          <w:bCs/>
          <w:color w:val="17365D" w:themeColor="text2" w:themeShade="BF"/>
        </w:rPr>
        <w:t xml:space="preserve">                                                                                                                       </w:t>
      </w:r>
      <w:r>
        <w:rPr>
          <w:b/>
          <w:bCs/>
          <w:color w:val="17365D" w:themeColor="text2" w:themeShade="BF"/>
        </w:rPr>
        <w:t xml:space="preserve">                      </w:t>
      </w:r>
    </w:p>
    <w:p w:rsidR="0005008A" w:rsidRPr="00C8470F" w:rsidRDefault="00F35FB4" w:rsidP="00040BA7">
      <w:pPr>
        <w:rPr>
          <w:color w:val="548DD4" w:themeColor="text2" w:themeTint="99"/>
        </w:rPr>
      </w:pPr>
      <w:r>
        <w:t xml:space="preserve"> </w:t>
      </w:r>
      <w:r w:rsidR="00491CF0" w:rsidRPr="00491CF0">
        <w:t xml:space="preserve">Основная парадигма </w:t>
      </w:r>
      <w:r w:rsidR="0005008A">
        <w:t xml:space="preserve">моей </w:t>
      </w:r>
      <w:r w:rsidR="00491CF0" w:rsidRPr="00491CF0">
        <w:t xml:space="preserve">работы: </w:t>
      </w:r>
      <w:r w:rsidR="00491CF0" w:rsidRPr="00C8470F">
        <w:rPr>
          <w:color w:val="548DD4" w:themeColor="text2" w:themeTint="99"/>
        </w:rPr>
        <w:t>«Добиться того, чтобы дети не боялись ходить в школу»</w:t>
      </w:r>
      <w:r w:rsidR="00547B6E" w:rsidRPr="00C8470F">
        <w:rPr>
          <w:color w:val="548DD4" w:themeColor="text2" w:themeTint="99"/>
        </w:rPr>
        <w:t>.</w:t>
      </w:r>
    </w:p>
    <w:p w:rsidR="00040BA7" w:rsidRPr="00040BA7" w:rsidRDefault="00C8470F" w:rsidP="00F34E3F">
      <w:r w:rsidRPr="00040BA7">
        <w:rPr>
          <w:b/>
          <w:bCs/>
          <w:i/>
          <w:iCs/>
          <w:color w:val="FF0000"/>
        </w:rPr>
        <w:t xml:space="preserve"> </w:t>
      </w:r>
      <w:r w:rsidR="00040BA7" w:rsidRPr="00040BA7">
        <w:rPr>
          <w:b/>
          <w:bCs/>
          <w:i/>
          <w:iCs/>
          <w:color w:val="FF0000"/>
        </w:rPr>
        <w:t>«Слайд</w:t>
      </w:r>
      <w:r w:rsidR="003B309D">
        <w:rPr>
          <w:b/>
          <w:bCs/>
          <w:i/>
          <w:iCs/>
          <w:color w:val="FF0000"/>
        </w:rPr>
        <w:t xml:space="preserve"> 16</w:t>
      </w:r>
      <w:r w:rsidR="00040BA7" w:rsidRPr="00040BA7">
        <w:rPr>
          <w:b/>
          <w:bCs/>
          <w:i/>
          <w:iCs/>
          <w:color w:val="FF0000"/>
        </w:rPr>
        <w:t>»</w:t>
      </w:r>
      <w:r w:rsidR="00F34E3F">
        <w:rPr>
          <w:b/>
          <w:bCs/>
          <w:i/>
          <w:iCs/>
          <w:color w:val="FF0000"/>
        </w:rPr>
        <w:t xml:space="preserve">      </w:t>
      </w:r>
      <w:r w:rsidR="00040BA7" w:rsidRPr="000122E3">
        <w:rPr>
          <w:i/>
          <w:color w:val="17365D" w:themeColor="text2" w:themeShade="BF"/>
          <w:sz w:val="32"/>
          <w:u w:val="single"/>
        </w:rPr>
        <w:t>Технологические операции создания ситуаций успеха</w:t>
      </w:r>
      <w:r w:rsidR="00040BA7" w:rsidRPr="000122E3">
        <w:rPr>
          <w:i/>
          <w:color w:val="17365D" w:themeColor="text2" w:themeShade="BF"/>
          <w:sz w:val="52"/>
          <w:u w:val="single"/>
        </w:rPr>
        <w:t>:</w:t>
      </w:r>
      <w:r w:rsidR="00040BA7" w:rsidRPr="000122E3">
        <w:rPr>
          <w:b/>
          <w:i/>
          <w:color w:val="17365D" w:themeColor="text2" w:themeShade="BF"/>
          <w:sz w:val="52"/>
          <w:u w:val="single"/>
        </w:rPr>
        <w:t xml:space="preserve"> </w:t>
      </w:r>
    </w:p>
    <w:p w:rsidR="00040BA7" w:rsidRPr="00040BA7" w:rsidRDefault="005B3485" w:rsidP="0082112A">
      <w:pPr>
        <w:jc w:val="both"/>
      </w:pPr>
      <w:r>
        <w:rPr>
          <w:i/>
          <w:color w:val="FF0000"/>
        </w:rPr>
        <w:t xml:space="preserve">  </w:t>
      </w:r>
      <w:r w:rsidR="00040BA7" w:rsidRPr="00C24324">
        <w:rPr>
          <w:i/>
          <w:color w:val="FF0000"/>
          <w:u w:val="single"/>
        </w:rPr>
        <w:t>Снятие страха</w:t>
      </w:r>
      <w:r w:rsidR="00040BA7" w:rsidRPr="00040BA7">
        <w:rPr>
          <w:color w:val="FF0000"/>
        </w:rPr>
        <w:t xml:space="preserve"> </w:t>
      </w:r>
      <w:r w:rsidR="00040BA7" w:rsidRPr="00040BA7">
        <w:t>– помогает преодолеть неуверенность в собственных силах, робость, боязнь самого дела и о</w:t>
      </w:r>
      <w:r w:rsidR="006C54C2">
        <w:t xml:space="preserve">ценки окружающих. </w:t>
      </w:r>
      <w:r w:rsidR="00040BA7" w:rsidRPr="00040BA7">
        <w:t xml:space="preserve"> “Контрольная работа довольно легкая, этот материал мы с вами проходили”.</w:t>
      </w:r>
    </w:p>
    <w:p w:rsidR="00040BA7" w:rsidRPr="00040BA7" w:rsidRDefault="005B3485" w:rsidP="0082112A">
      <w:pPr>
        <w:jc w:val="both"/>
      </w:pPr>
      <w:r>
        <w:rPr>
          <w:i/>
          <w:color w:val="FF0000"/>
        </w:rPr>
        <w:t xml:space="preserve">  </w:t>
      </w:r>
      <w:r w:rsidR="00040BA7" w:rsidRPr="00C24324">
        <w:rPr>
          <w:i/>
          <w:color w:val="FF0000"/>
          <w:u w:val="single"/>
        </w:rPr>
        <w:t>Авансирование успешного результата</w:t>
      </w:r>
      <w:r w:rsidR="00040BA7" w:rsidRPr="00040BA7">
        <w:rPr>
          <w:color w:val="FF0000"/>
        </w:rPr>
        <w:t xml:space="preserve"> </w:t>
      </w:r>
      <w:r w:rsidR="00040BA7" w:rsidRPr="00040BA7">
        <w:t>– помогает учителю выразить свою твердую убежденность в том, что его ученик обязательно справиться с поставленной задачей. Это, в свою очередь, внушает ребенку уверенность в свои силы и возможности. “У вас обязательно получиться”. “Я даже не сомневаюсь в успешном результате”.</w:t>
      </w:r>
    </w:p>
    <w:p w:rsidR="00040BA7" w:rsidRPr="00040BA7" w:rsidRDefault="005B3485" w:rsidP="0082112A">
      <w:pPr>
        <w:jc w:val="both"/>
      </w:pPr>
      <w:r>
        <w:rPr>
          <w:i/>
          <w:color w:val="FF0000"/>
        </w:rPr>
        <w:t xml:space="preserve">  </w:t>
      </w:r>
      <w:r w:rsidR="00040BA7" w:rsidRPr="00C24324">
        <w:rPr>
          <w:i/>
          <w:color w:val="FF0000"/>
          <w:u w:val="single"/>
        </w:rPr>
        <w:t>Скрытое инструктирование</w:t>
      </w:r>
      <w:r w:rsidR="00040BA7" w:rsidRPr="00040BA7">
        <w:rPr>
          <w:i/>
          <w:color w:val="FF0000"/>
        </w:rPr>
        <w:t xml:space="preserve"> ребенка</w:t>
      </w:r>
      <w:r w:rsidR="00040BA7" w:rsidRPr="00040BA7">
        <w:rPr>
          <w:color w:val="FF0000"/>
        </w:rPr>
        <w:t xml:space="preserve"> </w:t>
      </w:r>
      <w:r w:rsidR="00040BA7" w:rsidRPr="00040BA7">
        <w:t>в способах и формах совершения деятельности – помогает ребенку избежать поражения, достигается путем намека, пожелания. “Возможно, лучше всего начать с…..”. “Выполняя работу, не забудьте о…..”.</w:t>
      </w:r>
    </w:p>
    <w:p w:rsidR="00040BA7" w:rsidRPr="00040BA7" w:rsidRDefault="005B3485" w:rsidP="0082112A">
      <w:pPr>
        <w:jc w:val="both"/>
      </w:pPr>
      <w:r>
        <w:rPr>
          <w:i/>
          <w:color w:val="FF0000"/>
        </w:rPr>
        <w:t xml:space="preserve">  </w:t>
      </w:r>
      <w:r w:rsidR="00040BA7" w:rsidRPr="00C24324">
        <w:rPr>
          <w:i/>
          <w:color w:val="FF0000"/>
          <w:u w:val="single"/>
        </w:rPr>
        <w:t>Внесение мотива</w:t>
      </w:r>
      <w:r w:rsidR="00040BA7" w:rsidRPr="00040BA7">
        <w:rPr>
          <w:color w:val="FF0000"/>
        </w:rPr>
        <w:t xml:space="preserve"> </w:t>
      </w:r>
      <w:r w:rsidR="00040BA7" w:rsidRPr="00040BA7">
        <w:t>– показывает ребенку ради чего, ради кого совершается эта деятельность, кому будет хорошо после выполнения. “Без твоей помощи твоим товарищам не справиться…”</w:t>
      </w:r>
      <w:r w:rsidR="00C837A6">
        <w:t>. “Твоим родителям…”.</w:t>
      </w:r>
    </w:p>
    <w:p w:rsidR="00040BA7" w:rsidRPr="00040BA7" w:rsidRDefault="005B3485" w:rsidP="0082112A">
      <w:pPr>
        <w:jc w:val="both"/>
      </w:pPr>
      <w:r>
        <w:rPr>
          <w:i/>
          <w:color w:val="FF0000"/>
        </w:rPr>
        <w:t xml:space="preserve">  </w:t>
      </w:r>
      <w:r w:rsidR="00040BA7" w:rsidRPr="00C24324">
        <w:rPr>
          <w:i/>
          <w:color w:val="FF0000"/>
          <w:u w:val="single"/>
        </w:rPr>
        <w:t>Персональная исключительность</w:t>
      </w:r>
      <w:r w:rsidR="00040BA7" w:rsidRPr="00040BA7">
        <w:rPr>
          <w:i/>
          <w:color w:val="FF0000"/>
        </w:rPr>
        <w:t xml:space="preserve"> </w:t>
      </w:r>
      <w:r w:rsidR="00040BA7" w:rsidRPr="00040BA7">
        <w:t>– обозначает важность усилий ребенка в предстоящей или совершаемой деятельности. “Только ты и мог бы….”. “Только</w:t>
      </w:r>
      <w:r w:rsidR="00C837A6">
        <w:t xml:space="preserve"> тебе я и могу доверить…”. “Ни </w:t>
      </w:r>
      <w:r w:rsidR="00040BA7" w:rsidRPr="00040BA7">
        <w:t xml:space="preserve"> кому, кроме теб</w:t>
      </w:r>
      <w:r w:rsidR="00C837A6">
        <w:t>я</w:t>
      </w:r>
      <w:r w:rsidR="00040BA7" w:rsidRPr="00040BA7">
        <w:t>…”</w:t>
      </w:r>
    </w:p>
    <w:p w:rsidR="00040BA7" w:rsidRPr="00040BA7" w:rsidRDefault="005B3485" w:rsidP="0082112A">
      <w:pPr>
        <w:jc w:val="both"/>
      </w:pPr>
      <w:r>
        <w:rPr>
          <w:i/>
          <w:color w:val="FF0000"/>
        </w:rPr>
        <w:t xml:space="preserve">  </w:t>
      </w:r>
      <w:r w:rsidR="00040BA7" w:rsidRPr="00C24324">
        <w:rPr>
          <w:i/>
          <w:color w:val="FF0000"/>
          <w:u w:val="single"/>
        </w:rPr>
        <w:t>Мобилизация активности или педагогическое</w:t>
      </w:r>
      <w:r w:rsidR="00C837A6" w:rsidRPr="00C24324">
        <w:rPr>
          <w:i/>
          <w:color w:val="FF0000"/>
          <w:u w:val="single"/>
        </w:rPr>
        <w:t xml:space="preserve"> </w:t>
      </w:r>
      <w:r w:rsidR="00040BA7" w:rsidRPr="00C24324">
        <w:rPr>
          <w:i/>
          <w:color w:val="FF0000"/>
          <w:u w:val="single"/>
        </w:rPr>
        <w:t xml:space="preserve"> внушение</w:t>
      </w:r>
      <w:r w:rsidR="00040BA7" w:rsidRPr="00040BA7">
        <w:rPr>
          <w:color w:val="FF0000"/>
        </w:rPr>
        <w:t xml:space="preserve"> </w:t>
      </w:r>
      <w:r w:rsidR="00040BA7" w:rsidRPr="00040BA7">
        <w:t>– побуждает к выполнению конкретных действий. “Нам уже не терпится начать работу…”. “Так хочется поскорее увидеть…”</w:t>
      </w:r>
    </w:p>
    <w:p w:rsidR="00C8470F" w:rsidRDefault="005B3485" w:rsidP="00C8470F">
      <w:pPr>
        <w:jc w:val="both"/>
        <w:rPr>
          <w:iCs/>
        </w:rPr>
      </w:pPr>
      <w:r>
        <w:rPr>
          <w:i/>
          <w:color w:val="FF0000"/>
        </w:rPr>
        <w:t xml:space="preserve">  </w:t>
      </w:r>
      <w:r w:rsidR="00040BA7" w:rsidRPr="00C24324">
        <w:rPr>
          <w:i/>
          <w:color w:val="FF0000"/>
          <w:u w:val="single"/>
        </w:rPr>
        <w:t>Высокая оценка детали</w:t>
      </w:r>
      <w:r w:rsidR="00040BA7" w:rsidRPr="00040BA7">
        <w:rPr>
          <w:color w:val="FF0000"/>
        </w:rPr>
        <w:t xml:space="preserve"> </w:t>
      </w:r>
      <w:r w:rsidR="00040BA7" w:rsidRPr="00040BA7">
        <w:t>– помогает эмоционально пережить успех не результата в целом, а какой-то его отдельной детали. “Теб</w:t>
      </w:r>
      <w:r w:rsidR="00C837A6">
        <w:t>е особенно удалось …</w:t>
      </w:r>
      <w:r w:rsidR="00040BA7" w:rsidRPr="00040BA7">
        <w:t>”. “Больше всего мне в твоей работе понрав</w:t>
      </w:r>
      <w:r w:rsidR="00C837A6">
        <w:t xml:space="preserve">илось…”. </w:t>
      </w:r>
      <w:r w:rsidR="00C8470F">
        <w:rPr>
          <w:iCs/>
        </w:rPr>
        <w:t xml:space="preserve"> </w:t>
      </w:r>
      <w:r w:rsidR="00C8470F" w:rsidRPr="00040BA7">
        <w:rPr>
          <w:iCs/>
        </w:rPr>
        <w:t xml:space="preserve"> </w:t>
      </w:r>
    </w:p>
    <w:p w:rsidR="00040BA7" w:rsidRPr="00C8470F" w:rsidRDefault="00C8470F" w:rsidP="00C8470F">
      <w:pPr>
        <w:jc w:val="both"/>
        <w:rPr>
          <w:iCs/>
          <w:color w:val="548DD4" w:themeColor="text2" w:themeTint="99"/>
        </w:rPr>
      </w:pPr>
      <w:r w:rsidRPr="00C8470F">
        <w:rPr>
          <w:iCs/>
          <w:color w:val="548DD4" w:themeColor="text2" w:themeTint="99"/>
        </w:rPr>
        <w:t>"Успех школьнику может создать учитель, кото</w:t>
      </w:r>
      <w:r w:rsidRPr="00C8470F">
        <w:rPr>
          <w:iCs/>
          <w:color w:val="548DD4" w:themeColor="text2" w:themeTint="99"/>
        </w:rPr>
        <w:softHyphen/>
        <w:t>рый</w:t>
      </w:r>
      <w:r>
        <w:rPr>
          <w:iCs/>
          <w:color w:val="548DD4" w:themeColor="text2" w:themeTint="99"/>
        </w:rPr>
        <w:t xml:space="preserve"> сам переживает радость успеха».</w:t>
      </w:r>
    </w:p>
    <w:p w:rsidR="00040BA7" w:rsidRDefault="00A73FD3" w:rsidP="00223110">
      <w:pPr>
        <w:contextualSpacing/>
        <w:rPr>
          <w:b/>
          <w:bCs/>
          <w:i/>
          <w:color w:val="0F243E" w:themeColor="text2" w:themeShade="80"/>
          <w:sz w:val="40"/>
          <w:u w:val="single"/>
        </w:rPr>
      </w:pPr>
      <w:r w:rsidRPr="00040BA7">
        <w:rPr>
          <w:b/>
          <w:bCs/>
          <w:i/>
          <w:iCs/>
          <w:color w:val="FF0000"/>
        </w:rPr>
        <w:lastRenderedPageBreak/>
        <w:t>«Слайд</w:t>
      </w:r>
      <w:r w:rsidR="00E65D5D">
        <w:rPr>
          <w:b/>
          <w:bCs/>
          <w:i/>
          <w:iCs/>
          <w:color w:val="FF0000"/>
        </w:rPr>
        <w:t xml:space="preserve"> 17</w:t>
      </w:r>
      <w:r w:rsidRPr="00040BA7">
        <w:rPr>
          <w:b/>
          <w:bCs/>
          <w:i/>
          <w:iCs/>
          <w:color w:val="FF0000"/>
        </w:rPr>
        <w:t>»</w:t>
      </w:r>
      <w:r w:rsidR="00223110">
        <w:rPr>
          <w:sz w:val="24"/>
        </w:rPr>
        <w:t xml:space="preserve">  </w:t>
      </w:r>
      <w:r w:rsidR="00EF61A3">
        <w:rPr>
          <w:sz w:val="24"/>
        </w:rPr>
        <w:t xml:space="preserve">     </w:t>
      </w:r>
      <w:r w:rsidR="00040BA7" w:rsidRPr="00C24324">
        <w:rPr>
          <w:rStyle w:val="a6"/>
          <w:i/>
          <w:u w:val="single"/>
        </w:rPr>
        <w:t>Этапы создания  ситуации успеха:</w:t>
      </w:r>
    </w:p>
    <w:p w:rsidR="00EF61A3" w:rsidRPr="00223110" w:rsidRDefault="00EF61A3" w:rsidP="00223110">
      <w:pPr>
        <w:contextualSpacing/>
        <w:rPr>
          <w:sz w:val="24"/>
        </w:rPr>
      </w:pPr>
    </w:p>
    <w:p w:rsidR="00075EEF" w:rsidRPr="00040BA7" w:rsidRDefault="00040BA7" w:rsidP="00040BA7">
      <w:pPr>
        <w:numPr>
          <w:ilvl w:val="0"/>
          <w:numId w:val="4"/>
        </w:numPr>
        <w:contextualSpacing/>
        <w:rPr>
          <w:color w:val="0F243E" w:themeColor="text2" w:themeShade="80"/>
          <w:sz w:val="32"/>
        </w:rPr>
      </w:pPr>
      <w:r w:rsidRPr="00040BA7">
        <w:rPr>
          <w:b/>
          <w:bCs/>
          <w:color w:val="0F243E" w:themeColor="text2" w:themeShade="80"/>
          <w:sz w:val="32"/>
        </w:rPr>
        <w:t>Мотивационно-целевой;</w:t>
      </w:r>
    </w:p>
    <w:p w:rsidR="00075EEF" w:rsidRPr="00040BA7" w:rsidRDefault="00040BA7" w:rsidP="00040BA7">
      <w:pPr>
        <w:numPr>
          <w:ilvl w:val="0"/>
          <w:numId w:val="4"/>
        </w:numPr>
        <w:contextualSpacing/>
        <w:rPr>
          <w:color w:val="0F243E" w:themeColor="text2" w:themeShade="80"/>
          <w:sz w:val="32"/>
        </w:rPr>
      </w:pPr>
      <w:r w:rsidRPr="00040BA7">
        <w:rPr>
          <w:b/>
          <w:bCs/>
          <w:color w:val="0F243E" w:themeColor="text2" w:themeShade="80"/>
          <w:sz w:val="32"/>
        </w:rPr>
        <w:t>Организационный;</w:t>
      </w:r>
    </w:p>
    <w:p w:rsidR="00F34E3F" w:rsidRDefault="00040BA7" w:rsidP="00DF61D1">
      <w:pPr>
        <w:numPr>
          <w:ilvl w:val="0"/>
          <w:numId w:val="4"/>
        </w:numPr>
        <w:contextualSpacing/>
        <w:rPr>
          <w:color w:val="0F243E" w:themeColor="text2" w:themeShade="80"/>
          <w:sz w:val="32"/>
        </w:rPr>
      </w:pPr>
      <w:r w:rsidRPr="00040BA7">
        <w:rPr>
          <w:b/>
          <w:bCs/>
          <w:color w:val="0F243E" w:themeColor="text2" w:themeShade="80"/>
          <w:sz w:val="32"/>
        </w:rPr>
        <w:t>Итоговый</w:t>
      </w:r>
    </w:p>
    <w:p w:rsidR="00DF61D1" w:rsidRPr="00DF61D1" w:rsidRDefault="00DF61D1" w:rsidP="00DF61D1">
      <w:pPr>
        <w:ind w:left="2127"/>
        <w:contextualSpacing/>
        <w:rPr>
          <w:color w:val="0F243E" w:themeColor="text2" w:themeShade="80"/>
          <w:sz w:val="32"/>
        </w:rPr>
      </w:pPr>
    </w:p>
    <w:p w:rsidR="00EF61A3" w:rsidRDefault="00A73FD3" w:rsidP="00F34E3F">
      <w:pPr>
        <w:contextualSpacing/>
        <w:rPr>
          <w:b/>
          <w:bCs/>
          <w:i/>
          <w:color w:val="0F243E" w:themeColor="text2" w:themeShade="80"/>
          <w:sz w:val="32"/>
        </w:rPr>
      </w:pPr>
      <w:r w:rsidRPr="00040BA7">
        <w:rPr>
          <w:b/>
          <w:bCs/>
          <w:i/>
          <w:iCs/>
          <w:color w:val="FF0000"/>
        </w:rPr>
        <w:t>«Слайд</w:t>
      </w:r>
      <w:r w:rsidR="00E65D5D">
        <w:rPr>
          <w:b/>
          <w:bCs/>
          <w:i/>
          <w:iCs/>
          <w:color w:val="FF0000"/>
        </w:rPr>
        <w:t xml:space="preserve"> 18</w:t>
      </w:r>
      <w:r w:rsidRPr="00040BA7">
        <w:rPr>
          <w:b/>
          <w:bCs/>
          <w:i/>
          <w:iCs/>
          <w:color w:val="FF0000"/>
        </w:rPr>
        <w:t>»</w:t>
      </w:r>
      <w:r w:rsidR="00F34E3F">
        <w:rPr>
          <w:sz w:val="24"/>
        </w:rPr>
        <w:t xml:space="preserve">    </w:t>
      </w:r>
      <w:r w:rsidR="00EF61A3">
        <w:rPr>
          <w:sz w:val="24"/>
        </w:rPr>
        <w:t xml:space="preserve">        </w:t>
      </w:r>
      <w:r w:rsidRPr="000122E3">
        <w:rPr>
          <w:b/>
          <w:bCs/>
          <w:i/>
          <w:color w:val="0F243E" w:themeColor="text2" w:themeShade="80"/>
          <w:sz w:val="40"/>
          <w:u w:val="single"/>
        </w:rPr>
        <w:t>Мотивационный этап</w:t>
      </w:r>
      <w:r w:rsidRPr="000122E3">
        <w:rPr>
          <w:b/>
          <w:bCs/>
          <w:i/>
          <w:color w:val="0F243E" w:themeColor="text2" w:themeShade="80"/>
          <w:sz w:val="40"/>
        </w:rPr>
        <w:t xml:space="preserve"> </w:t>
      </w:r>
    </w:p>
    <w:p w:rsidR="00A73FD3" w:rsidRPr="00F34E3F" w:rsidRDefault="00A73FD3" w:rsidP="00F34E3F">
      <w:pPr>
        <w:contextualSpacing/>
        <w:rPr>
          <w:sz w:val="24"/>
        </w:rPr>
      </w:pPr>
      <w:r w:rsidRPr="00A73FD3">
        <w:rPr>
          <w:b/>
          <w:bCs/>
          <w:i/>
          <w:color w:val="0F243E" w:themeColor="text2" w:themeShade="80"/>
          <w:sz w:val="32"/>
        </w:rPr>
        <w:t xml:space="preserve"> </w:t>
      </w:r>
    </w:p>
    <w:p w:rsidR="00075EEF" w:rsidRPr="006064F7" w:rsidRDefault="00EF61A3" w:rsidP="00A73FD3">
      <w:pPr>
        <w:numPr>
          <w:ilvl w:val="0"/>
          <w:numId w:val="5"/>
        </w:numPr>
        <w:contextualSpacing/>
        <w:rPr>
          <w:b/>
          <w:color w:val="0F243E" w:themeColor="text2" w:themeShade="80"/>
          <w:sz w:val="24"/>
        </w:rPr>
      </w:pPr>
      <w:r w:rsidRPr="006064F7">
        <w:rPr>
          <w:b/>
          <w:bCs/>
          <w:color w:val="0F243E" w:themeColor="text2" w:themeShade="80"/>
          <w:sz w:val="24"/>
        </w:rPr>
        <w:t xml:space="preserve">         </w:t>
      </w:r>
      <w:r w:rsidR="00870011" w:rsidRPr="006064F7">
        <w:rPr>
          <w:b/>
          <w:bCs/>
          <w:color w:val="0F243E" w:themeColor="text2" w:themeShade="80"/>
          <w:sz w:val="24"/>
        </w:rPr>
        <w:t>Создание проблемной ситуации</w:t>
      </w:r>
    </w:p>
    <w:p w:rsidR="00075EEF" w:rsidRPr="006064F7" w:rsidRDefault="00EF61A3" w:rsidP="00A73FD3">
      <w:pPr>
        <w:numPr>
          <w:ilvl w:val="0"/>
          <w:numId w:val="5"/>
        </w:numPr>
        <w:contextualSpacing/>
        <w:rPr>
          <w:b/>
          <w:color w:val="0F243E" w:themeColor="text2" w:themeShade="80"/>
          <w:sz w:val="24"/>
        </w:rPr>
      </w:pPr>
      <w:r w:rsidRPr="006064F7">
        <w:rPr>
          <w:b/>
          <w:bCs/>
          <w:color w:val="0F243E" w:themeColor="text2" w:themeShade="80"/>
          <w:sz w:val="24"/>
        </w:rPr>
        <w:t xml:space="preserve">         </w:t>
      </w:r>
      <w:r w:rsidR="00870011" w:rsidRPr="006064F7">
        <w:rPr>
          <w:b/>
          <w:bCs/>
          <w:color w:val="0F243E" w:themeColor="text2" w:themeShade="80"/>
          <w:sz w:val="24"/>
        </w:rPr>
        <w:t>Привлечение занимательного материала</w:t>
      </w:r>
    </w:p>
    <w:p w:rsidR="00075EEF" w:rsidRPr="006064F7" w:rsidRDefault="00EF61A3" w:rsidP="00A73FD3">
      <w:pPr>
        <w:numPr>
          <w:ilvl w:val="0"/>
          <w:numId w:val="5"/>
        </w:numPr>
        <w:contextualSpacing/>
        <w:rPr>
          <w:b/>
          <w:color w:val="0F243E" w:themeColor="text2" w:themeShade="80"/>
          <w:sz w:val="24"/>
        </w:rPr>
      </w:pPr>
      <w:r w:rsidRPr="006064F7">
        <w:rPr>
          <w:b/>
          <w:bCs/>
          <w:color w:val="0F243E" w:themeColor="text2" w:themeShade="80"/>
          <w:sz w:val="24"/>
        </w:rPr>
        <w:t xml:space="preserve">         </w:t>
      </w:r>
      <w:r w:rsidR="00870011" w:rsidRPr="006064F7">
        <w:rPr>
          <w:b/>
          <w:bCs/>
          <w:color w:val="0F243E" w:themeColor="text2" w:themeShade="80"/>
          <w:sz w:val="24"/>
        </w:rPr>
        <w:t>Применение наглядных средств обучения</w:t>
      </w:r>
    </w:p>
    <w:p w:rsidR="00075EEF" w:rsidRPr="006064F7" w:rsidRDefault="00EF61A3" w:rsidP="00A73FD3">
      <w:pPr>
        <w:numPr>
          <w:ilvl w:val="0"/>
          <w:numId w:val="5"/>
        </w:numPr>
        <w:contextualSpacing/>
        <w:rPr>
          <w:b/>
          <w:color w:val="0F243E" w:themeColor="text2" w:themeShade="80"/>
          <w:sz w:val="24"/>
        </w:rPr>
      </w:pPr>
      <w:r w:rsidRPr="006064F7">
        <w:rPr>
          <w:b/>
          <w:bCs/>
          <w:color w:val="0F243E" w:themeColor="text2" w:themeShade="80"/>
          <w:sz w:val="24"/>
        </w:rPr>
        <w:t xml:space="preserve">         </w:t>
      </w:r>
      <w:r w:rsidR="00870011" w:rsidRPr="006064F7">
        <w:rPr>
          <w:b/>
          <w:bCs/>
          <w:color w:val="0F243E" w:themeColor="text2" w:themeShade="80"/>
          <w:sz w:val="24"/>
        </w:rPr>
        <w:t>Использование неожиданной, противоречивой информации</w:t>
      </w:r>
    </w:p>
    <w:p w:rsidR="00075EEF" w:rsidRPr="006064F7" w:rsidRDefault="00EF61A3" w:rsidP="00A73FD3">
      <w:pPr>
        <w:numPr>
          <w:ilvl w:val="0"/>
          <w:numId w:val="5"/>
        </w:numPr>
        <w:contextualSpacing/>
        <w:rPr>
          <w:b/>
          <w:color w:val="0F243E" w:themeColor="text2" w:themeShade="80"/>
          <w:sz w:val="24"/>
        </w:rPr>
      </w:pPr>
      <w:r w:rsidRPr="006064F7">
        <w:rPr>
          <w:b/>
          <w:bCs/>
          <w:color w:val="0F243E" w:themeColor="text2" w:themeShade="80"/>
          <w:sz w:val="24"/>
        </w:rPr>
        <w:t xml:space="preserve">         </w:t>
      </w:r>
      <w:r w:rsidR="00870011" w:rsidRPr="006064F7">
        <w:rPr>
          <w:b/>
          <w:bCs/>
          <w:color w:val="0F243E" w:themeColor="text2" w:themeShade="80"/>
          <w:sz w:val="24"/>
        </w:rPr>
        <w:t>Эмоциональная насыщенность содержания</w:t>
      </w:r>
    </w:p>
    <w:p w:rsidR="00075EEF" w:rsidRPr="006064F7" w:rsidRDefault="00EF61A3" w:rsidP="00A73FD3">
      <w:pPr>
        <w:numPr>
          <w:ilvl w:val="0"/>
          <w:numId w:val="5"/>
        </w:numPr>
        <w:contextualSpacing/>
        <w:rPr>
          <w:b/>
          <w:color w:val="0F243E" w:themeColor="text2" w:themeShade="80"/>
          <w:sz w:val="24"/>
        </w:rPr>
      </w:pPr>
      <w:r w:rsidRPr="006064F7">
        <w:rPr>
          <w:b/>
          <w:bCs/>
          <w:color w:val="0F243E" w:themeColor="text2" w:themeShade="80"/>
          <w:sz w:val="24"/>
        </w:rPr>
        <w:t xml:space="preserve">         </w:t>
      </w:r>
      <w:r w:rsidR="00870011" w:rsidRPr="006064F7">
        <w:rPr>
          <w:b/>
          <w:bCs/>
          <w:color w:val="0F243E" w:themeColor="text2" w:themeShade="80"/>
          <w:sz w:val="24"/>
        </w:rPr>
        <w:t>Эмоциональная зарядка</w:t>
      </w:r>
    </w:p>
    <w:p w:rsidR="00075EEF" w:rsidRPr="006064F7" w:rsidRDefault="00EF61A3" w:rsidP="00A73FD3">
      <w:pPr>
        <w:numPr>
          <w:ilvl w:val="0"/>
          <w:numId w:val="5"/>
        </w:numPr>
        <w:contextualSpacing/>
        <w:rPr>
          <w:b/>
          <w:color w:val="0F243E" w:themeColor="text2" w:themeShade="80"/>
          <w:sz w:val="24"/>
        </w:rPr>
      </w:pPr>
      <w:r w:rsidRPr="006064F7">
        <w:rPr>
          <w:b/>
          <w:bCs/>
          <w:color w:val="0F243E" w:themeColor="text2" w:themeShade="80"/>
          <w:sz w:val="24"/>
        </w:rPr>
        <w:t xml:space="preserve">         </w:t>
      </w:r>
      <w:r w:rsidR="00870011" w:rsidRPr="006064F7">
        <w:rPr>
          <w:b/>
          <w:bCs/>
          <w:color w:val="0F243E" w:themeColor="text2" w:themeShade="80"/>
          <w:sz w:val="24"/>
        </w:rPr>
        <w:t>Соревновательные и игровые моменты</w:t>
      </w:r>
    </w:p>
    <w:p w:rsidR="00075EEF" w:rsidRPr="006064F7" w:rsidRDefault="00EF61A3" w:rsidP="00A73FD3">
      <w:pPr>
        <w:numPr>
          <w:ilvl w:val="0"/>
          <w:numId w:val="5"/>
        </w:numPr>
        <w:contextualSpacing/>
        <w:rPr>
          <w:b/>
          <w:color w:val="0F243E" w:themeColor="text2" w:themeShade="80"/>
          <w:sz w:val="24"/>
        </w:rPr>
      </w:pPr>
      <w:r w:rsidRPr="006064F7">
        <w:rPr>
          <w:b/>
          <w:bCs/>
          <w:color w:val="0F243E" w:themeColor="text2" w:themeShade="80"/>
          <w:sz w:val="24"/>
        </w:rPr>
        <w:t xml:space="preserve">         </w:t>
      </w:r>
      <w:r w:rsidR="00870011" w:rsidRPr="006064F7">
        <w:rPr>
          <w:b/>
          <w:bCs/>
          <w:color w:val="0F243E" w:themeColor="text2" w:themeShade="80"/>
          <w:sz w:val="24"/>
        </w:rPr>
        <w:t>Разъяснение и постановка цели деятельности</w:t>
      </w:r>
    </w:p>
    <w:p w:rsidR="00075EEF" w:rsidRPr="006064F7" w:rsidRDefault="00EF61A3" w:rsidP="00A73FD3">
      <w:pPr>
        <w:numPr>
          <w:ilvl w:val="0"/>
          <w:numId w:val="5"/>
        </w:numPr>
        <w:contextualSpacing/>
        <w:rPr>
          <w:b/>
          <w:color w:val="0F243E" w:themeColor="text2" w:themeShade="80"/>
          <w:sz w:val="24"/>
        </w:rPr>
      </w:pPr>
      <w:r w:rsidRPr="006064F7">
        <w:rPr>
          <w:b/>
          <w:bCs/>
          <w:color w:val="0F243E" w:themeColor="text2" w:themeShade="80"/>
          <w:sz w:val="24"/>
        </w:rPr>
        <w:t xml:space="preserve">         </w:t>
      </w:r>
      <w:r w:rsidR="00870011" w:rsidRPr="006064F7">
        <w:rPr>
          <w:b/>
          <w:bCs/>
          <w:color w:val="0F243E" w:themeColor="text2" w:themeShade="80"/>
          <w:sz w:val="24"/>
        </w:rPr>
        <w:t>Разработка плана действий</w:t>
      </w:r>
    </w:p>
    <w:p w:rsidR="00A24436" w:rsidRDefault="00A24436" w:rsidP="00A73FD3">
      <w:pPr>
        <w:ind w:left="644"/>
        <w:contextualSpacing/>
        <w:rPr>
          <w:color w:val="0F243E" w:themeColor="text2" w:themeShade="80"/>
        </w:rPr>
      </w:pPr>
    </w:p>
    <w:p w:rsidR="00935B63" w:rsidRPr="00935B63" w:rsidRDefault="00A24436" w:rsidP="00C24324">
      <w:pPr>
        <w:contextualSpacing/>
        <w:jc w:val="both"/>
        <w:rPr>
          <w:rFonts w:ascii="Aparajita" w:eastAsia="Times New Roman" w:hAnsi="Aparajita" w:cs="Aparajita"/>
          <w:sz w:val="20"/>
          <w:szCs w:val="28"/>
          <w:lang w:eastAsia="ru-RU"/>
        </w:rPr>
      </w:pPr>
      <w:r w:rsidRPr="005B3485">
        <w:t xml:space="preserve">   </w:t>
      </w:r>
      <w:r w:rsidR="00935B63" w:rsidRPr="00935B63">
        <w:rPr>
          <w:rFonts w:ascii="Arial" w:eastAsia="Times New Roman" w:hAnsi="Arial" w:cs="Arial"/>
          <w:sz w:val="20"/>
          <w:szCs w:val="28"/>
          <w:lang w:eastAsia="ru-RU"/>
        </w:rPr>
        <w:t>Ситуация</w:t>
      </w:r>
      <w:r w:rsidR="00935B63" w:rsidRPr="00935B63">
        <w:rPr>
          <w:rFonts w:ascii="Aparajita" w:eastAsia="Times New Roman" w:hAnsi="Aparajita" w:cs="Aparajita"/>
          <w:sz w:val="20"/>
          <w:szCs w:val="28"/>
          <w:lang w:eastAsia="ru-RU"/>
        </w:rPr>
        <w:t xml:space="preserve"> </w:t>
      </w:r>
      <w:r w:rsidR="00935B63" w:rsidRPr="00935B63">
        <w:rPr>
          <w:rFonts w:ascii="Arial" w:eastAsia="Times New Roman" w:hAnsi="Arial" w:cs="Arial"/>
          <w:sz w:val="20"/>
          <w:szCs w:val="28"/>
          <w:lang w:eastAsia="ru-RU"/>
        </w:rPr>
        <w:t>успеха</w:t>
      </w:r>
      <w:r w:rsidR="00935B63" w:rsidRPr="00935B63">
        <w:rPr>
          <w:rFonts w:ascii="Aparajita" w:eastAsia="Times New Roman" w:hAnsi="Aparajita" w:cs="Aparajita"/>
          <w:sz w:val="20"/>
          <w:szCs w:val="28"/>
          <w:lang w:eastAsia="ru-RU"/>
        </w:rPr>
        <w:t xml:space="preserve"> </w:t>
      </w:r>
      <w:r w:rsidR="00935B63" w:rsidRPr="00935B63">
        <w:rPr>
          <w:rFonts w:ascii="Arial" w:eastAsia="Times New Roman" w:hAnsi="Arial" w:cs="Arial"/>
          <w:sz w:val="20"/>
          <w:szCs w:val="28"/>
          <w:lang w:eastAsia="ru-RU"/>
        </w:rPr>
        <w:t>на</w:t>
      </w:r>
      <w:r w:rsidR="00935B63" w:rsidRPr="00935B63">
        <w:rPr>
          <w:rFonts w:ascii="Aparajita" w:eastAsia="Times New Roman" w:hAnsi="Aparajita" w:cs="Aparajita"/>
          <w:sz w:val="20"/>
          <w:szCs w:val="28"/>
          <w:lang w:eastAsia="ru-RU"/>
        </w:rPr>
        <w:t xml:space="preserve"> </w:t>
      </w:r>
      <w:r w:rsidR="00935B63" w:rsidRPr="00935B63">
        <w:rPr>
          <w:rFonts w:ascii="Arial" w:eastAsia="Times New Roman" w:hAnsi="Arial" w:cs="Arial"/>
          <w:sz w:val="20"/>
          <w:szCs w:val="28"/>
          <w:lang w:eastAsia="ru-RU"/>
        </w:rPr>
        <w:t>мотивационном</w:t>
      </w:r>
      <w:r w:rsidR="00935B63" w:rsidRPr="00935B63">
        <w:rPr>
          <w:rFonts w:ascii="Aparajita" w:eastAsia="Times New Roman" w:hAnsi="Aparajita" w:cs="Aparajita"/>
          <w:sz w:val="20"/>
          <w:szCs w:val="28"/>
          <w:lang w:eastAsia="ru-RU"/>
        </w:rPr>
        <w:t xml:space="preserve"> </w:t>
      </w:r>
      <w:r w:rsidR="00935B63" w:rsidRPr="00935B63">
        <w:rPr>
          <w:rFonts w:ascii="Arial" w:eastAsia="Times New Roman" w:hAnsi="Arial" w:cs="Arial"/>
          <w:sz w:val="20"/>
          <w:szCs w:val="28"/>
          <w:lang w:eastAsia="ru-RU"/>
        </w:rPr>
        <w:t>этапе</w:t>
      </w:r>
      <w:r w:rsidR="00935B63" w:rsidRPr="00935B63">
        <w:rPr>
          <w:rFonts w:ascii="Aparajita" w:eastAsia="Times New Roman" w:hAnsi="Aparajita" w:cs="Aparajita"/>
          <w:sz w:val="20"/>
          <w:szCs w:val="28"/>
          <w:lang w:eastAsia="ru-RU"/>
        </w:rPr>
        <w:t xml:space="preserve"> </w:t>
      </w:r>
      <w:r w:rsidR="00935B63" w:rsidRPr="00935B63">
        <w:rPr>
          <w:rFonts w:ascii="Arial" w:eastAsia="Times New Roman" w:hAnsi="Arial" w:cs="Arial"/>
          <w:sz w:val="20"/>
          <w:szCs w:val="28"/>
          <w:lang w:eastAsia="ru-RU"/>
        </w:rPr>
        <w:t>является</w:t>
      </w:r>
      <w:r w:rsidR="00935B63" w:rsidRPr="00935B63">
        <w:rPr>
          <w:rFonts w:ascii="Aparajita" w:eastAsia="Times New Roman" w:hAnsi="Aparajita" w:cs="Aparajita"/>
          <w:sz w:val="20"/>
          <w:szCs w:val="28"/>
          <w:lang w:eastAsia="ru-RU"/>
        </w:rPr>
        <w:t xml:space="preserve"> </w:t>
      </w:r>
      <w:r w:rsidR="00935B63" w:rsidRPr="00935B63">
        <w:rPr>
          <w:rFonts w:ascii="Arial" w:eastAsia="Times New Roman" w:hAnsi="Arial" w:cs="Arial"/>
          <w:sz w:val="20"/>
          <w:szCs w:val="28"/>
          <w:lang w:eastAsia="ru-RU"/>
        </w:rPr>
        <w:t>основой</w:t>
      </w:r>
      <w:r w:rsidR="00935B63" w:rsidRPr="00935B63">
        <w:rPr>
          <w:rFonts w:ascii="Aparajita" w:eastAsia="Times New Roman" w:hAnsi="Aparajita" w:cs="Aparajita"/>
          <w:sz w:val="20"/>
          <w:szCs w:val="28"/>
          <w:lang w:eastAsia="ru-RU"/>
        </w:rPr>
        <w:t xml:space="preserve"> </w:t>
      </w:r>
      <w:r w:rsidR="00935B63" w:rsidRPr="00935B63">
        <w:rPr>
          <w:rFonts w:ascii="Arial" w:eastAsia="Times New Roman" w:hAnsi="Arial" w:cs="Arial"/>
          <w:sz w:val="20"/>
          <w:szCs w:val="28"/>
          <w:lang w:eastAsia="ru-RU"/>
        </w:rPr>
        <w:t>для</w:t>
      </w:r>
      <w:r w:rsidR="00935B63" w:rsidRPr="00935B63">
        <w:rPr>
          <w:rFonts w:ascii="Aparajita" w:eastAsia="Times New Roman" w:hAnsi="Aparajita" w:cs="Aparajita"/>
          <w:sz w:val="20"/>
          <w:szCs w:val="28"/>
          <w:lang w:eastAsia="ru-RU"/>
        </w:rPr>
        <w:t xml:space="preserve"> </w:t>
      </w:r>
      <w:r w:rsidR="00935B63" w:rsidRPr="00935B63">
        <w:rPr>
          <w:rFonts w:ascii="Arial" w:eastAsia="Times New Roman" w:hAnsi="Arial" w:cs="Arial"/>
          <w:sz w:val="20"/>
          <w:szCs w:val="28"/>
          <w:lang w:eastAsia="ru-RU"/>
        </w:rPr>
        <w:t>формирования</w:t>
      </w:r>
      <w:r w:rsidR="00935B63" w:rsidRPr="00935B63">
        <w:rPr>
          <w:rFonts w:ascii="Aparajita" w:eastAsia="Times New Roman" w:hAnsi="Aparajita" w:cs="Aparajita"/>
          <w:sz w:val="20"/>
          <w:szCs w:val="28"/>
          <w:lang w:eastAsia="ru-RU"/>
        </w:rPr>
        <w:t xml:space="preserve"> </w:t>
      </w:r>
      <w:r w:rsidR="00935B63" w:rsidRPr="00935B63">
        <w:rPr>
          <w:rFonts w:ascii="Arial" w:eastAsia="Times New Roman" w:hAnsi="Arial" w:cs="Arial"/>
          <w:sz w:val="20"/>
          <w:szCs w:val="28"/>
          <w:lang w:eastAsia="ru-RU"/>
        </w:rPr>
        <w:t>положительных</w:t>
      </w:r>
      <w:r w:rsidR="00935B63" w:rsidRPr="00935B63">
        <w:rPr>
          <w:rFonts w:ascii="Aparajita" w:eastAsia="Times New Roman" w:hAnsi="Aparajita" w:cs="Aparajita"/>
          <w:sz w:val="20"/>
          <w:szCs w:val="28"/>
          <w:lang w:eastAsia="ru-RU"/>
        </w:rPr>
        <w:t xml:space="preserve"> </w:t>
      </w:r>
      <w:r w:rsidR="00935B63" w:rsidRPr="00935B63">
        <w:rPr>
          <w:rFonts w:ascii="Arial" w:eastAsia="Times New Roman" w:hAnsi="Arial" w:cs="Arial"/>
          <w:sz w:val="20"/>
          <w:szCs w:val="28"/>
          <w:lang w:eastAsia="ru-RU"/>
        </w:rPr>
        <w:t>эмоций</w:t>
      </w:r>
      <w:r w:rsidR="00935B63" w:rsidRPr="00935B63">
        <w:rPr>
          <w:rFonts w:ascii="Aparajita" w:eastAsia="Times New Roman" w:hAnsi="Aparajita" w:cs="Aparajita"/>
          <w:sz w:val="20"/>
          <w:szCs w:val="28"/>
          <w:lang w:eastAsia="ru-RU"/>
        </w:rPr>
        <w:t xml:space="preserve"> </w:t>
      </w:r>
      <w:r w:rsidR="00935B63" w:rsidRPr="00935B63">
        <w:rPr>
          <w:rFonts w:ascii="Arial" w:eastAsia="Times New Roman" w:hAnsi="Arial" w:cs="Arial"/>
          <w:sz w:val="20"/>
          <w:szCs w:val="28"/>
          <w:lang w:eastAsia="ru-RU"/>
        </w:rPr>
        <w:t>в</w:t>
      </w:r>
      <w:r w:rsidR="00935B63" w:rsidRPr="00935B63">
        <w:rPr>
          <w:rFonts w:ascii="Aparajita" w:eastAsia="Times New Roman" w:hAnsi="Aparajita" w:cs="Aparajita"/>
          <w:sz w:val="20"/>
          <w:szCs w:val="28"/>
          <w:lang w:eastAsia="ru-RU"/>
        </w:rPr>
        <w:t xml:space="preserve"> </w:t>
      </w:r>
      <w:r w:rsidR="00935B63" w:rsidRPr="00935B63">
        <w:rPr>
          <w:rFonts w:ascii="Arial" w:eastAsia="Times New Roman" w:hAnsi="Arial" w:cs="Arial"/>
          <w:sz w:val="20"/>
          <w:szCs w:val="28"/>
          <w:lang w:eastAsia="ru-RU"/>
        </w:rPr>
        <w:t>отношении</w:t>
      </w:r>
      <w:r w:rsidR="00935B63" w:rsidRPr="00935B63">
        <w:rPr>
          <w:rFonts w:ascii="Aparajita" w:eastAsia="Times New Roman" w:hAnsi="Aparajita" w:cs="Aparajita"/>
          <w:sz w:val="20"/>
          <w:szCs w:val="28"/>
          <w:lang w:eastAsia="ru-RU"/>
        </w:rPr>
        <w:t xml:space="preserve"> </w:t>
      </w:r>
      <w:r w:rsidR="00935B63" w:rsidRPr="00935B63">
        <w:rPr>
          <w:rFonts w:ascii="Arial" w:eastAsia="Times New Roman" w:hAnsi="Arial" w:cs="Arial"/>
          <w:sz w:val="20"/>
          <w:szCs w:val="28"/>
          <w:lang w:eastAsia="ru-RU"/>
        </w:rPr>
        <w:t>предстоящей</w:t>
      </w:r>
      <w:r w:rsidR="00935B63" w:rsidRPr="00935B63">
        <w:rPr>
          <w:rFonts w:ascii="Aparajita" w:eastAsia="Times New Roman" w:hAnsi="Aparajita" w:cs="Aparajita"/>
          <w:sz w:val="20"/>
          <w:szCs w:val="28"/>
          <w:lang w:eastAsia="ru-RU"/>
        </w:rPr>
        <w:t xml:space="preserve"> </w:t>
      </w:r>
      <w:r w:rsidR="00935B63" w:rsidRPr="00935B63">
        <w:rPr>
          <w:rFonts w:ascii="Arial" w:eastAsia="Times New Roman" w:hAnsi="Arial" w:cs="Arial"/>
          <w:sz w:val="20"/>
          <w:szCs w:val="28"/>
          <w:lang w:eastAsia="ru-RU"/>
        </w:rPr>
        <w:t>деятельности</w:t>
      </w:r>
      <w:r w:rsidR="00935B63">
        <w:rPr>
          <w:rFonts w:ascii="Arial" w:eastAsia="Times New Roman" w:hAnsi="Arial" w:cs="Arial"/>
          <w:sz w:val="20"/>
          <w:szCs w:val="28"/>
          <w:lang w:eastAsia="ru-RU"/>
        </w:rPr>
        <w:t xml:space="preserve">. </w:t>
      </w:r>
      <w:r w:rsidRPr="005B3485">
        <w:t>На уроке ставится задача сформировать у учащегося установку на успешное выполнение учебного задания</w:t>
      </w:r>
      <w:r w:rsidR="00935B63">
        <w:t>, преодоление трудностей</w:t>
      </w:r>
      <w:r w:rsidRPr="005B3485">
        <w:t>, которые могут встретиться в ходе ра</w:t>
      </w:r>
      <w:r w:rsidR="00935B63">
        <w:t xml:space="preserve">боты, </w:t>
      </w:r>
      <w:r w:rsidR="0082112A">
        <w:t xml:space="preserve"> другими словами,  </w:t>
      </w:r>
      <w:r w:rsidR="00935B63">
        <w:t xml:space="preserve">формируется </w:t>
      </w:r>
      <w:r w:rsidRPr="005B3485">
        <w:t xml:space="preserve"> мотив достижения</w:t>
      </w:r>
      <w:r w:rsidR="00935B63">
        <w:t>.</w:t>
      </w:r>
    </w:p>
    <w:p w:rsidR="006A0EBC" w:rsidRDefault="00935B63" w:rsidP="00C24324">
      <w:pPr>
        <w:contextualSpacing/>
        <w:jc w:val="both"/>
      </w:pPr>
      <w:r>
        <w:t xml:space="preserve">  В свои</w:t>
      </w:r>
      <w:r w:rsidR="006A0EBC">
        <w:t xml:space="preserve"> урок</w:t>
      </w:r>
      <w:r>
        <w:t>и я включаю</w:t>
      </w:r>
      <w:r w:rsidR="006A0EBC">
        <w:t xml:space="preserve"> элем</w:t>
      </w:r>
      <w:r>
        <w:t>енты дидактических игр и игровые моменты</w:t>
      </w:r>
      <w:r w:rsidR="006A0EBC">
        <w:t xml:space="preserve">, которые делают процесс </w:t>
      </w:r>
      <w:r w:rsidR="0082112A">
        <w:t xml:space="preserve"> </w:t>
      </w:r>
      <w:r w:rsidR="006A0EBC">
        <w:t>обучения интересным и занимательным, создаёт у детей бодрое рабочее настроение, облегчает преодоление трудностей в усвоении учебного материала. Разнообразные игровые действия, в ходе которых решается та или иная умственная задача, поддерживают и усиливают интерес детей к учебному предмету. Увлекшись, дети не замечают, что учатся. Даже самые пассивные из детей включаются в игру с огромным желанием, прилагая все усилия, чтобы не подвести товарищей по игре.</w:t>
      </w:r>
    </w:p>
    <w:p w:rsidR="00A73FD3" w:rsidRPr="005B3485" w:rsidRDefault="00A73FD3" w:rsidP="00A73FD3">
      <w:pPr>
        <w:ind w:left="644"/>
        <w:contextualSpacing/>
        <w:rPr>
          <w:b/>
          <w:bCs/>
          <w:i/>
          <w:iCs/>
        </w:rPr>
      </w:pPr>
    </w:p>
    <w:p w:rsidR="00A73FD3" w:rsidRPr="000122E3" w:rsidRDefault="00A73FD3" w:rsidP="00F34E3F">
      <w:pPr>
        <w:contextualSpacing/>
        <w:rPr>
          <w:b/>
          <w:bCs/>
          <w:i/>
          <w:color w:val="0F243E" w:themeColor="text2" w:themeShade="80"/>
          <w:sz w:val="36"/>
        </w:rPr>
      </w:pPr>
      <w:r w:rsidRPr="00040BA7">
        <w:rPr>
          <w:b/>
          <w:bCs/>
          <w:i/>
          <w:iCs/>
          <w:color w:val="FF0000"/>
        </w:rPr>
        <w:t>«Слайд</w:t>
      </w:r>
      <w:r w:rsidR="00E65D5D">
        <w:rPr>
          <w:b/>
          <w:bCs/>
          <w:i/>
          <w:iCs/>
          <w:color w:val="FF0000"/>
        </w:rPr>
        <w:t xml:space="preserve"> 19</w:t>
      </w:r>
      <w:r w:rsidRPr="00040BA7">
        <w:rPr>
          <w:b/>
          <w:bCs/>
          <w:i/>
          <w:iCs/>
          <w:color w:val="FF0000"/>
        </w:rPr>
        <w:t>»</w:t>
      </w:r>
      <w:r w:rsidR="00F34E3F">
        <w:rPr>
          <w:sz w:val="24"/>
        </w:rPr>
        <w:t xml:space="preserve">  </w:t>
      </w:r>
      <w:r w:rsidR="00EF61A3">
        <w:rPr>
          <w:sz w:val="24"/>
        </w:rPr>
        <w:t xml:space="preserve">         </w:t>
      </w:r>
      <w:r w:rsidRPr="006064F7">
        <w:rPr>
          <w:b/>
          <w:bCs/>
          <w:i/>
          <w:color w:val="17365D" w:themeColor="text2" w:themeShade="BF"/>
          <w:sz w:val="40"/>
          <w:u w:val="single"/>
        </w:rPr>
        <w:t>Организационный этап</w:t>
      </w:r>
      <w:r w:rsidRPr="006064F7">
        <w:rPr>
          <w:b/>
          <w:bCs/>
          <w:i/>
          <w:color w:val="17365D" w:themeColor="text2" w:themeShade="BF"/>
          <w:sz w:val="40"/>
        </w:rPr>
        <w:t xml:space="preserve">  </w:t>
      </w:r>
    </w:p>
    <w:p w:rsidR="00375C5B" w:rsidRPr="00F34E3F" w:rsidRDefault="00375C5B" w:rsidP="00F34E3F">
      <w:pPr>
        <w:contextualSpacing/>
        <w:rPr>
          <w:sz w:val="24"/>
        </w:rPr>
      </w:pPr>
    </w:p>
    <w:p w:rsidR="00040BA7" w:rsidRDefault="0082112A" w:rsidP="00C24324">
      <w:pPr>
        <w:contextualSpacing/>
      </w:pPr>
      <w:r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="00375C5B" w:rsidRPr="0082112A">
        <w:rPr>
          <w:rFonts w:eastAsia="Times New Roman" w:cs="Times New Roman"/>
          <w:sz w:val="24"/>
          <w:szCs w:val="28"/>
          <w:lang w:eastAsia="ru-RU"/>
        </w:rPr>
        <w:t>Ситуация успеха на организационном</w:t>
      </w:r>
      <w:r w:rsidRPr="0082112A">
        <w:rPr>
          <w:rFonts w:eastAsia="Times New Roman" w:cs="Times New Roman"/>
          <w:sz w:val="24"/>
          <w:szCs w:val="28"/>
          <w:lang w:eastAsia="ru-RU"/>
        </w:rPr>
        <w:t xml:space="preserve"> этапе</w:t>
      </w:r>
      <w:r w:rsidR="00375C5B" w:rsidRPr="0082112A">
        <w:rPr>
          <w:rFonts w:eastAsia="Times New Roman" w:cs="Times New Roman"/>
          <w:sz w:val="24"/>
          <w:szCs w:val="28"/>
          <w:lang w:eastAsia="ru-RU"/>
        </w:rPr>
        <w:t xml:space="preserve"> – обеспечивает условия успешного выполнения задания, делая этот процесс эмоционально и интеллектуально привлекательным для учащегося</w:t>
      </w:r>
      <w:r w:rsidRPr="0082112A">
        <w:rPr>
          <w:rFonts w:eastAsia="Times New Roman" w:cs="Times New Roman"/>
          <w:sz w:val="24"/>
          <w:szCs w:val="28"/>
          <w:lang w:eastAsia="ru-RU"/>
        </w:rPr>
        <w:t>.</w:t>
      </w:r>
    </w:p>
    <w:p w:rsidR="00040BA7" w:rsidRPr="006064F7" w:rsidRDefault="00040BA7" w:rsidP="00040BA7">
      <w:pPr>
        <w:pStyle w:val="a3"/>
        <w:numPr>
          <w:ilvl w:val="0"/>
          <w:numId w:val="3"/>
        </w:numPr>
        <w:rPr>
          <w:b/>
          <w:color w:val="17365D" w:themeColor="text2" w:themeShade="BF"/>
        </w:rPr>
      </w:pPr>
      <w:r w:rsidRPr="006064F7">
        <w:rPr>
          <w:b/>
          <w:color w:val="17365D" w:themeColor="text2" w:themeShade="BF"/>
        </w:rPr>
        <w:t xml:space="preserve">Четкая постановка цели; </w:t>
      </w:r>
    </w:p>
    <w:p w:rsidR="000C6D9B" w:rsidRPr="006064F7" w:rsidRDefault="00040BA7" w:rsidP="00040BA7">
      <w:pPr>
        <w:pStyle w:val="a3"/>
        <w:numPr>
          <w:ilvl w:val="0"/>
          <w:numId w:val="3"/>
        </w:numPr>
        <w:rPr>
          <w:b/>
          <w:color w:val="17365D" w:themeColor="text2" w:themeShade="BF"/>
        </w:rPr>
      </w:pPr>
      <w:r w:rsidRPr="006064F7">
        <w:rPr>
          <w:b/>
          <w:color w:val="17365D" w:themeColor="text2" w:themeShade="BF"/>
        </w:rPr>
        <w:t>Оптимальный темп урока;</w:t>
      </w:r>
      <w:r w:rsidR="000C6D9B" w:rsidRPr="006064F7">
        <w:rPr>
          <w:b/>
          <w:color w:val="17365D" w:themeColor="text2" w:themeShade="BF"/>
        </w:rPr>
        <w:t xml:space="preserve"> </w:t>
      </w:r>
    </w:p>
    <w:p w:rsidR="00040BA7" w:rsidRPr="006064F7" w:rsidRDefault="000C6D9B" w:rsidP="00040BA7">
      <w:pPr>
        <w:pStyle w:val="a3"/>
        <w:numPr>
          <w:ilvl w:val="0"/>
          <w:numId w:val="3"/>
        </w:numPr>
        <w:rPr>
          <w:b/>
          <w:color w:val="17365D" w:themeColor="text2" w:themeShade="BF"/>
        </w:rPr>
      </w:pPr>
      <w:r w:rsidRPr="006064F7">
        <w:rPr>
          <w:b/>
          <w:color w:val="17365D" w:themeColor="text2" w:themeShade="BF"/>
        </w:rPr>
        <w:t>Организационный контроль начала и завершения работы;</w:t>
      </w:r>
    </w:p>
    <w:p w:rsidR="00040BA7" w:rsidRPr="006064F7" w:rsidRDefault="00040BA7" w:rsidP="00040BA7">
      <w:pPr>
        <w:pStyle w:val="a3"/>
        <w:numPr>
          <w:ilvl w:val="0"/>
          <w:numId w:val="3"/>
        </w:numPr>
        <w:rPr>
          <w:b/>
          <w:color w:val="17365D" w:themeColor="text2" w:themeShade="BF"/>
        </w:rPr>
      </w:pPr>
      <w:r w:rsidRPr="006064F7">
        <w:rPr>
          <w:b/>
          <w:color w:val="17365D" w:themeColor="text2" w:themeShade="BF"/>
        </w:rPr>
        <w:t>Занимательный материал;</w:t>
      </w:r>
    </w:p>
    <w:p w:rsidR="00040BA7" w:rsidRPr="006064F7" w:rsidRDefault="00040BA7" w:rsidP="00040BA7">
      <w:pPr>
        <w:pStyle w:val="a3"/>
        <w:numPr>
          <w:ilvl w:val="0"/>
          <w:numId w:val="3"/>
        </w:numPr>
        <w:rPr>
          <w:b/>
          <w:color w:val="17365D" w:themeColor="text2" w:themeShade="BF"/>
        </w:rPr>
      </w:pPr>
      <w:r w:rsidRPr="006064F7">
        <w:rPr>
          <w:b/>
          <w:color w:val="17365D" w:themeColor="text2" w:themeShade="BF"/>
        </w:rPr>
        <w:lastRenderedPageBreak/>
        <w:t>Наглядность;</w:t>
      </w:r>
    </w:p>
    <w:p w:rsidR="00223110" w:rsidRPr="006064F7" w:rsidRDefault="00040BA7" w:rsidP="00223110">
      <w:pPr>
        <w:pStyle w:val="a3"/>
        <w:numPr>
          <w:ilvl w:val="0"/>
          <w:numId w:val="3"/>
        </w:numPr>
        <w:rPr>
          <w:b/>
          <w:color w:val="17365D" w:themeColor="text2" w:themeShade="BF"/>
        </w:rPr>
      </w:pPr>
      <w:r w:rsidRPr="006064F7">
        <w:rPr>
          <w:b/>
          <w:color w:val="17365D" w:themeColor="text2" w:themeShade="BF"/>
        </w:rPr>
        <w:t>Использование средств ТСО</w:t>
      </w:r>
    </w:p>
    <w:p w:rsidR="00040BA7" w:rsidRPr="006064F7" w:rsidRDefault="00040BA7" w:rsidP="00040BA7">
      <w:pPr>
        <w:pStyle w:val="a3"/>
        <w:numPr>
          <w:ilvl w:val="0"/>
          <w:numId w:val="3"/>
        </w:numPr>
        <w:rPr>
          <w:b/>
          <w:color w:val="17365D" w:themeColor="text2" w:themeShade="BF"/>
        </w:rPr>
      </w:pPr>
      <w:r w:rsidRPr="006064F7">
        <w:rPr>
          <w:b/>
          <w:color w:val="17365D" w:themeColor="text2" w:themeShade="BF"/>
        </w:rPr>
        <w:t>Работа в парах и группах;</w:t>
      </w:r>
    </w:p>
    <w:p w:rsidR="00040BA7" w:rsidRPr="006064F7" w:rsidRDefault="00040BA7" w:rsidP="00040BA7">
      <w:pPr>
        <w:pStyle w:val="a3"/>
        <w:numPr>
          <w:ilvl w:val="0"/>
          <w:numId w:val="3"/>
        </w:numPr>
        <w:rPr>
          <w:b/>
          <w:color w:val="17365D" w:themeColor="text2" w:themeShade="BF"/>
        </w:rPr>
      </w:pPr>
      <w:r w:rsidRPr="006064F7">
        <w:rPr>
          <w:b/>
          <w:color w:val="17365D" w:themeColor="text2" w:themeShade="BF"/>
        </w:rPr>
        <w:t>Связь с нашим временем;</w:t>
      </w:r>
    </w:p>
    <w:p w:rsidR="00040BA7" w:rsidRPr="006064F7" w:rsidRDefault="00040BA7" w:rsidP="00040BA7">
      <w:pPr>
        <w:pStyle w:val="a3"/>
        <w:numPr>
          <w:ilvl w:val="0"/>
          <w:numId w:val="3"/>
        </w:numPr>
        <w:rPr>
          <w:b/>
          <w:color w:val="17365D" w:themeColor="text2" w:themeShade="BF"/>
        </w:rPr>
      </w:pPr>
      <w:r w:rsidRPr="006064F7">
        <w:rPr>
          <w:b/>
          <w:color w:val="17365D" w:themeColor="text2" w:themeShade="BF"/>
        </w:rPr>
        <w:t>Практическая работа;</w:t>
      </w:r>
    </w:p>
    <w:p w:rsidR="00040BA7" w:rsidRPr="006064F7" w:rsidRDefault="00040BA7" w:rsidP="00040BA7">
      <w:pPr>
        <w:pStyle w:val="a3"/>
        <w:numPr>
          <w:ilvl w:val="0"/>
          <w:numId w:val="3"/>
        </w:numPr>
        <w:rPr>
          <w:b/>
          <w:color w:val="17365D" w:themeColor="text2" w:themeShade="BF"/>
        </w:rPr>
      </w:pPr>
      <w:r w:rsidRPr="006064F7">
        <w:rPr>
          <w:b/>
          <w:color w:val="17365D" w:themeColor="text2" w:themeShade="BF"/>
        </w:rPr>
        <w:t>Словарная работа;</w:t>
      </w:r>
    </w:p>
    <w:p w:rsidR="00040BA7" w:rsidRPr="00DF61D1" w:rsidRDefault="00040BA7" w:rsidP="00040BA7">
      <w:pPr>
        <w:pStyle w:val="a3"/>
        <w:numPr>
          <w:ilvl w:val="0"/>
          <w:numId w:val="3"/>
        </w:numPr>
        <w:rPr>
          <w:b/>
          <w:color w:val="17365D" w:themeColor="text2" w:themeShade="BF"/>
        </w:rPr>
      </w:pPr>
      <w:r w:rsidRPr="00DF61D1">
        <w:rPr>
          <w:b/>
          <w:color w:val="17365D" w:themeColor="text2" w:themeShade="BF"/>
        </w:rPr>
        <w:t>Подготовка к контрольным работам</w:t>
      </w:r>
    </w:p>
    <w:p w:rsidR="00040BA7" w:rsidRPr="00DF61D1" w:rsidRDefault="00040BA7" w:rsidP="00A73FD3">
      <w:pPr>
        <w:pStyle w:val="a3"/>
        <w:numPr>
          <w:ilvl w:val="0"/>
          <w:numId w:val="3"/>
        </w:numPr>
        <w:rPr>
          <w:b/>
          <w:color w:val="17365D" w:themeColor="text2" w:themeShade="BF"/>
        </w:rPr>
      </w:pPr>
      <w:r w:rsidRPr="00DF61D1">
        <w:rPr>
          <w:b/>
          <w:color w:val="17365D" w:themeColor="text2" w:themeShade="BF"/>
        </w:rPr>
        <w:t>Нестандартная форма проведения урока;</w:t>
      </w:r>
    </w:p>
    <w:p w:rsidR="00223110" w:rsidRPr="00223110" w:rsidRDefault="00223110" w:rsidP="00E65D5D">
      <w:pPr>
        <w:contextualSpacing/>
        <w:rPr>
          <w:sz w:val="24"/>
        </w:rPr>
      </w:pPr>
      <w:r w:rsidRPr="00040BA7">
        <w:rPr>
          <w:b/>
          <w:bCs/>
          <w:i/>
          <w:iCs/>
          <w:color w:val="FF0000"/>
        </w:rPr>
        <w:t>«Слайд</w:t>
      </w:r>
      <w:r w:rsidR="00E65D5D">
        <w:rPr>
          <w:b/>
          <w:bCs/>
          <w:i/>
          <w:iCs/>
          <w:color w:val="FF0000"/>
        </w:rPr>
        <w:t xml:space="preserve"> 20</w:t>
      </w:r>
      <w:r w:rsidRPr="00040BA7">
        <w:rPr>
          <w:b/>
          <w:bCs/>
          <w:i/>
          <w:iCs/>
          <w:color w:val="FF0000"/>
        </w:rPr>
        <w:t>»</w:t>
      </w:r>
      <w:r>
        <w:rPr>
          <w:b/>
          <w:bCs/>
          <w:i/>
          <w:iCs/>
          <w:color w:val="FF0000"/>
        </w:rPr>
        <w:t xml:space="preserve">   </w:t>
      </w:r>
      <w:r w:rsidRPr="00223110">
        <w:rPr>
          <w:color w:val="365F91" w:themeColor="accent1" w:themeShade="BF"/>
          <w:u w:val="single"/>
        </w:rPr>
        <w:t>Использование средств ТСО</w:t>
      </w:r>
    </w:p>
    <w:p w:rsidR="00223110" w:rsidRPr="006064F7" w:rsidRDefault="007A6C86" w:rsidP="00C24324">
      <w:pPr>
        <w:contextualSpacing/>
        <w:jc w:val="both"/>
        <w:rPr>
          <w:sz w:val="24"/>
        </w:rPr>
      </w:pPr>
      <w:r>
        <w:rPr>
          <w:sz w:val="24"/>
        </w:rPr>
        <w:t xml:space="preserve">  </w:t>
      </w:r>
      <w:r w:rsidR="00223110" w:rsidRPr="006064F7">
        <w:rPr>
          <w:sz w:val="24"/>
        </w:rPr>
        <w:t>В моей работе, в последнее время все большей популярностью пользуются компьютерные мультимедийные обучающие программы.  Кроме того, я использую материалы дисков отдельно от программ для различных целей. Это – озвученные видеофрагменты,</w:t>
      </w:r>
      <w:r w:rsidR="0005008A" w:rsidRPr="006064F7">
        <w:rPr>
          <w:sz w:val="24"/>
        </w:rPr>
        <w:t xml:space="preserve"> фотографии,  которые я использую в презентациях</w:t>
      </w:r>
      <w:r w:rsidR="00223110" w:rsidRPr="006064F7">
        <w:rPr>
          <w:sz w:val="24"/>
        </w:rPr>
        <w:t>.</w:t>
      </w:r>
    </w:p>
    <w:p w:rsidR="00223110" w:rsidRDefault="00223110" w:rsidP="00223110">
      <w:pPr>
        <w:ind w:left="644"/>
        <w:contextualSpacing/>
        <w:rPr>
          <w:b/>
          <w:bCs/>
          <w:i/>
          <w:iCs/>
          <w:color w:val="FF0000"/>
        </w:rPr>
      </w:pPr>
    </w:p>
    <w:p w:rsidR="00223110" w:rsidRDefault="00223110" w:rsidP="00E65D5D">
      <w:pPr>
        <w:contextualSpacing/>
        <w:rPr>
          <w:i/>
          <w:color w:val="365F91" w:themeColor="accent1" w:themeShade="BF"/>
          <w:u w:val="single"/>
        </w:rPr>
      </w:pPr>
      <w:r w:rsidRPr="00040BA7">
        <w:rPr>
          <w:b/>
          <w:bCs/>
          <w:i/>
          <w:iCs/>
          <w:color w:val="FF0000"/>
        </w:rPr>
        <w:t>«Слайд</w:t>
      </w:r>
      <w:r w:rsidR="00E65D5D">
        <w:rPr>
          <w:b/>
          <w:bCs/>
          <w:i/>
          <w:iCs/>
          <w:color w:val="FF0000"/>
        </w:rPr>
        <w:t xml:space="preserve"> 21</w:t>
      </w:r>
      <w:r w:rsidRPr="00040BA7">
        <w:rPr>
          <w:b/>
          <w:bCs/>
          <w:i/>
          <w:iCs/>
          <w:color w:val="FF0000"/>
        </w:rPr>
        <w:t>»</w:t>
      </w:r>
      <w:r>
        <w:rPr>
          <w:b/>
          <w:bCs/>
          <w:i/>
          <w:iCs/>
          <w:color w:val="FF0000"/>
        </w:rPr>
        <w:t xml:space="preserve"> </w:t>
      </w:r>
      <w:r>
        <w:rPr>
          <w:sz w:val="24"/>
        </w:rPr>
        <w:t xml:space="preserve"> </w:t>
      </w:r>
      <w:r w:rsidRPr="00223110">
        <w:rPr>
          <w:i/>
          <w:color w:val="365F91" w:themeColor="accent1" w:themeShade="BF"/>
          <w:u w:val="single"/>
        </w:rPr>
        <w:t>Работа в парах и группах</w:t>
      </w:r>
    </w:p>
    <w:p w:rsidR="0005008A" w:rsidRDefault="0005008A" w:rsidP="00806FC3">
      <w:pPr>
        <w:tabs>
          <w:tab w:val="left" w:pos="1095"/>
        </w:tabs>
        <w:ind w:left="644"/>
        <w:contextualSpacing/>
        <w:rPr>
          <w:i/>
          <w:color w:val="365F91" w:themeColor="accent1" w:themeShade="BF"/>
          <w:u w:val="single"/>
        </w:rPr>
      </w:pPr>
    </w:p>
    <w:p w:rsidR="0081221E" w:rsidRPr="00912042" w:rsidRDefault="00912042" w:rsidP="006C54C2">
      <w:pPr>
        <w:rPr>
          <w:b/>
          <w:color w:val="1F497D" w:themeColor="text2"/>
          <w:u w:val="single"/>
        </w:rPr>
      </w:pPr>
      <w:r w:rsidRPr="00912042">
        <w:rPr>
          <w:b/>
          <w:color w:val="1F497D" w:themeColor="text2"/>
        </w:rPr>
        <w:t xml:space="preserve">      </w:t>
      </w:r>
      <w:r>
        <w:rPr>
          <w:b/>
          <w:color w:val="1F497D" w:themeColor="text2"/>
        </w:rPr>
        <w:t xml:space="preserve">                                </w:t>
      </w:r>
      <w:r w:rsidRPr="00912042">
        <w:rPr>
          <w:b/>
          <w:color w:val="1F497D" w:themeColor="text2"/>
        </w:rPr>
        <w:t xml:space="preserve"> </w:t>
      </w:r>
      <w:r w:rsidRPr="00912042">
        <w:rPr>
          <w:b/>
          <w:color w:val="1F497D" w:themeColor="text2"/>
          <w:u w:val="single"/>
        </w:rPr>
        <w:t>Формы групповых  работ</w:t>
      </w:r>
      <w:r w:rsidR="0081221E" w:rsidRPr="00912042">
        <w:rPr>
          <w:b/>
          <w:color w:val="1F497D" w:themeColor="text2"/>
          <w:u w:val="single"/>
        </w:rPr>
        <w:t>:</w:t>
      </w:r>
    </w:p>
    <w:p w:rsidR="00870011" w:rsidRPr="00DF61D1" w:rsidRDefault="0081221E" w:rsidP="00870011">
      <w:pPr>
        <w:pStyle w:val="a3"/>
        <w:numPr>
          <w:ilvl w:val="0"/>
          <w:numId w:val="8"/>
        </w:numPr>
        <w:rPr>
          <w:color w:val="17365D" w:themeColor="text2" w:themeShade="BF"/>
        </w:rPr>
      </w:pPr>
      <w:r w:rsidRPr="00DF61D1">
        <w:rPr>
          <w:color w:val="17365D" w:themeColor="text2" w:themeShade="BF"/>
        </w:rPr>
        <w:t xml:space="preserve">работа в парах постоянного и сменного состава, </w:t>
      </w:r>
    </w:p>
    <w:p w:rsidR="00870011" w:rsidRPr="00DF61D1" w:rsidRDefault="0081221E" w:rsidP="00870011">
      <w:pPr>
        <w:pStyle w:val="a3"/>
        <w:numPr>
          <w:ilvl w:val="0"/>
          <w:numId w:val="8"/>
        </w:numPr>
        <w:rPr>
          <w:color w:val="17365D" w:themeColor="text2" w:themeShade="BF"/>
        </w:rPr>
      </w:pPr>
      <w:r w:rsidRPr="00DF61D1">
        <w:rPr>
          <w:color w:val="17365D" w:themeColor="text2" w:themeShade="BF"/>
        </w:rPr>
        <w:t>работа в группах (4-5 человек),</w:t>
      </w:r>
    </w:p>
    <w:p w:rsidR="006C54C2" w:rsidRPr="00DF61D1" w:rsidRDefault="0081221E" w:rsidP="00870011">
      <w:pPr>
        <w:pStyle w:val="a3"/>
        <w:numPr>
          <w:ilvl w:val="0"/>
          <w:numId w:val="8"/>
        </w:numPr>
        <w:rPr>
          <w:color w:val="17365D" w:themeColor="text2" w:themeShade="BF"/>
        </w:rPr>
      </w:pPr>
      <w:r w:rsidRPr="00DF61D1">
        <w:rPr>
          <w:color w:val="17365D" w:themeColor="text2" w:themeShade="BF"/>
        </w:rPr>
        <w:t>коллективная работа.</w:t>
      </w:r>
    </w:p>
    <w:p w:rsidR="006C54C2" w:rsidRDefault="007A6C86" w:rsidP="0082112A">
      <w:pPr>
        <w:jc w:val="both"/>
      </w:pPr>
      <w:r>
        <w:t xml:space="preserve">  </w:t>
      </w:r>
      <w:r w:rsidR="006C54C2" w:rsidRPr="006064F7">
        <w:t>Созданию ситуации успеха способствует использование педагогом в учебно-воспитательном процессе коллективных форм</w:t>
      </w:r>
      <w:r w:rsidR="0081221E" w:rsidRPr="006064F7">
        <w:t xml:space="preserve"> обучения.  К</w:t>
      </w:r>
      <w:r w:rsidR="006C54C2" w:rsidRPr="006064F7">
        <w:t xml:space="preserve"> сожалению,</w:t>
      </w:r>
      <w:r w:rsidR="0081221E" w:rsidRPr="006064F7">
        <w:t xml:space="preserve">  работая самостоятельно, </w:t>
      </w:r>
      <w:r w:rsidR="006C54C2" w:rsidRPr="006064F7">
        <w:t xml:space="preserve"> </w:t>
      </w:r>
      <w:r w:rsidR="0082112A" w:rsidRPr="006064F7">
        <w:t>обучающие</w:t>
      </w:r>
      <w:r w:rsidR="0081221E" w:rsidRPr="006064F7">
        <w:t>ся</w:t>
      </w:r>
      <w:r w:rsidR="00806FC3">
        <w:t>,</w:t>
      </w:r>
      <w:r w:rsidR="0081221E" w:rsidRPr="006064F7">
        <w:t xml:space="preserve"> </w:t>
      </w:r>
      <w:r w:rsidR="006C54C2" w:rsidRPr="006064F7">
        <w:t>нередко</w:t>
      </w:r>
      <w:r w:rsidR="00806FC3">
        <w:t>,</w:t>
      </w:r>
      <w:r w:rsidR="006C54C2" w:rsidRPr="006064F7">
        <w:t xml:space="preserve"> чувствуют н</w:t>
      </w:r>
      <w:r w:rsidR="0081221E" w:rsidRPr="006064F7">
        <w:t xml:space="preserve">еуверенность в собственных. </w:t>
      </w:r>
      <w:r w:rsidR="006C54C2" w:rsidRPr="006064F7">
        <w:t xml:space="preserve"> Выполняя работу в паре постоянного или сменного состава, в группе, дети получают возможность справиться с заданием </w:t>
      </w:r>
      <w:r w:rsidR="0081221E" w:rsidRPr="006064F7">
        <w:t>намного успешнее</w:t>
      </w:r>
      <w:r w:rsidR="006C54C2" w:rsidRPr="006064F7">
        <w:t>. Кроме того, введение в урок коллективных форм обучения позволяет педагогу оживить занятие, учитель предоставляет возможность реализации коммуникативных потребностей учен</w:t>
      </w:r>
      <w:r w:rsidR="0081221E" w:rsidRPr="006064F7">
        <w:t>иков.</w:t>
      </w:r>
    </w:p>
    <w:p w:rsidR="00806FC3" w:rsidRPr="00040BA7" w:rsidRDefault="00806FC3" w:rsidP="00806FC3"/>
    <w:p w:rsidR="00E65D5D" w:rsidRDefault="00E65D5D" w:rsidP="00E65D5D">
      <w:pPr>
        <w:ind w:left="644"/>
        <w:contextualSpacing/>
        <w:rPr>
          <w:b/>
          <w:bCs/>
          <w:i/>
          <w:iCs/>
          <w:color w:val="FF0000"/>
        </w:rPr>
      </w:pPr>
    </w:p>
    <w:p w:rsidR="00E65D5D" w:rsidRDefault="00E65D5D" w:rsidP="00E65D5D">
      <w:pPr>
        <w:jc w:val="both"/>
      </w:pPr>
      <w:r w:rsidRPr="00040BA7">
        <w:rPr>
          <w:b/>
          <w:bCs/>
          <w:i/>
          <w:iCs/>
          <w:color w:val="FF0000"/>
        </w:rPr>
        <w:t>«Слайд</w:t>
      </w:r>
      <w:r>
        <w:rPr>
          <w:b/>
          <w:bCs/>
          <w:i/>
          <w:iCs/>
          <w:color w:val="FF0000"/>
        </w:rPr>
        <w:t xml:space="preserve"> 22</w:t>
      </w:r>
      <w:r w:rsidRPr="00040BA7">
        <w:rPr>
          <w:b/>
          <w:bCs/>
          <w:i/>
          <w:iCs/>
          <w:color w:val="FF0000"/>
        </w:rPr>
        <w:t>»</w:t>
      </w:r>
      <w:r>
        <w:rPr>
          <w:b/>
          <w:bCs/>
          <w:i/>
          <w:iCs/>
          <w:color w:val="FF0000"/>
        </w:rPr>
        <w:t xml:space="preserve"> </w:t>
      </w:r>
      <w:r w:rsidRPr="00223110">
        <w:t xml:space="preserve"> </w:t>
      </w:r>
    </w:p>
    <w:p w:rsidR="00E65D5D" w:rsidRDefault="00E65D5D" w:rsidP="00E65D5D">
      <w:pPr>
        <w:ind w:left="644"/>
        <w:contextualSpacing/>
        <w:rPr>
          <w:b/>
          <w:bCs/>
          <w:i/>
          <w:iCs/>
          <w:color w:val="FF0000"/>
        </w:rPr>
      </w:pPr>
    </w:p>
    <w:p w:rsidR="00E65D5D" w:rsidRDefault="00E65D5D" w:rsidP="00E65D5D">
      <w:pPr>
        <w:jc w:val="both"/>
      </w:pPr>
      <w:r w:rsidRPr="00040BA7">
        <w:rPr>
          <w:b/>
          <w:bCs/>
          <w:i/>
          <w:iCs/>
          <w:color w:val="FF0000"/>
        </w:rPr>
        <w:t>«Слайд</w:t>
      </w:r>
      <w:r>
        <w:rPr>
          <w:b/>
          <w:bCs/>
          <w:i/>
          <w:iCs/>
          <w:color w:val="FF0000"/>
        </w:rPr>
        <w:t xml:space="preserve"> 23</w:t>
      </w:r>
      <w:r w:rsidRPr="00040BA7">
        <w:rPr>
          <w:b/>
          <w:bCs/>
          <w:i/>
          <w:iCs/>
          <w:color w:val="FF0000"/>
        </w:rPr>
        <w:t>»</w:t>
      </w:r>
      <w:r>
        <w:rPr>
          <w:b/>
          <w:bCs/>
          <w:i/>
          <w:iCs/>
          <w:color w:val="FF0000"/>
        </w:rPr>
        <w:t xml:space="preserve"> </w:t>
      </w:r>
      <w:r w:rsidRPr="00223110">
        <w:t xml:space="preserve"> </w:t>
      </w:r>
    </w:p>
    <w:p w:rsidR="00E65D5D" w:rsidRDefault="00E65D5D" w:rsidP="00E65D5D">
      <w:pPr>
        <w:ind w:left="644"/>
        <w:contextualSpacing/>
        <w:rPr>
          <w:b/>
          <w:bCs/>
          <w:i/>
          <w:iCs/>
          <w:color w:val="FF0000"/>
        </w:rPr>
      </w:pPr>
    </w:p>
    <w:p w:rsidR="00E65D5D" w:rsidRPr="006064F7" w:rsidRDefault="00E65D5D" w:rsidP="00E65D5D">
      <w:pPr>
        <w:jc w:val="both"/>
      </w:pPr>
      <w:r w:rsidRPr="00040BA7">
        <w:rPr>
          <w:b/>
          <w:bCs/>
          <w:i/>
          <w:iCs/>
          <w:color w:val="FF0000"/>
        </w:rPr>
        <w:t>«Слайд</w:t>
      </w:r>
      <w:r>
        <w:rPr>
          <w:b/>
          <w:bCs/>
          <w:i/>
          <w:iCs/>
          <w:color w:val="FF0000"/>
        </w:rPr>
        <w:t xml:space="preserve"> 24</w:t>
      </w:r>
      <w:r w:rsidRPr="00040BA7">
        <w:rPr>
          <w:b/>
          <w:bCs/>
          <w:i/>
          <w:iCs/>
          <w:color w:val="FF0000"/>
        </w:rPr>
        <w:t>»</w:t>
      </w:r>
      <w:r>
        <w:rPr>
          <w:b/>
          <w:bCs/>
          <w:i/>
          <w:iCs/>
          <w:color w:val="FF0000"/>
        </w:rPr>
        <w:t xml:space="preserve"> </w:t>
      </w:r>
      <w:r w:rsidRPr="00223110">
        <w:t xml:space="preserve"> </w:t>
      </w:r>
    </w:p>
    <w:p w:rsidR="00223110" w:rsidRDefault="00223110" w:rsidP="0082112A">
      <w:pPr>
        <w:ind w:left="644"/>
        <w:contextualSpacing/>
        <w:jc w:val="both"/>
        <w:rPr>
          <w:sz w:val="24"/>
        </w:rPr>
      </w:pPr>
    </w:p>
    <w:p w:rsidR="00223110" w:rsidRDefault="00223110" w:rsidP="00223110">
      <w:pPr>
        <w:ind w:left="644"/>
        <w:contextualSpacing/>
        <w:rPr>
          <w:b/>
          <w:bCs/>
          <w:i/>
          <w:iCs/>
          <w:color w:val="FF0000"/>
        </w:rPr>
      </w:pPr>
    </w:p>
    <w:p w:rsidR="00223110" w:rsidRPr="00223110" w:rsidRDefault="00223110" w:rsidP="00E65D5D">
      <w:pPr>
        <w:contextualSpacing/>
        <w:rPr>
          <w:sz w:val="24"/>
        </w:rPr>
      </w:pPr>
      <w:r w:rsidRPr="00040BA7">
        <w:rPr>
          <w:b/>
          <w:bCs/>
          <w:i/>
          <w:iCs/>
          <w:color w:val="FF0000"/>
        </w:rPr>
        <w:t>«Слайд</w:t>
      </w:r>
      <w:r w:rsidR="00E65D5D">
        <w:rPr>
          <w:b/>
          <w:bCs/>
          <w:i/>
          <w:iCs/>
          <w:color w:val="FF0000"/>
        </w:rPr>
        <w:t xml:space="preserve"> 25</w:t>
      </w:r>
      <w:r w:rsidRPr="00040BA7">
        <w:rPr>
          <w:b/>
          <w:bCs/>
          <w:i/>
          <w:iCs/>
          <w:color w:val="FF0000"/>
        </w:rPr>
        <w:t>»</w:t>
      </w:r>
      <w:r>
        <w:rPr>
          <w:b/>
          <w:bCs/>
          <w:i/>
          <w:iCs/>
          <w:color w:val="FF0000"/>
        </w:rPr>
        <w:t xml:space="preserve"> </w:t>
      </w:r>
      <w:r w:rsidRPr="00223110">
        <w:t xml:space="preserve"> </w:t>
      </w:r>
      <w:r w:rsidR="00040BA7" w:rsidRPr="00223110">
        <w:rPr>
          <w:i/>
          <w:color w:val="365F91" w:themeColor="accent1" w:themeShade="BF"/>
          <w:u w:val="single"/>
        </w:rPr>
        <w:t>Нестандартная форма проведения урока</w:t>
      </w:r>
    </w:p>
    <w:p w:rsidR="00F35FB4" w:rsidRPr="006064F7" w:rsidRDefault="00F35FB4" w:rsidP="00823402">
      <w:pPr>
        <w:pStyle w:val="a3"/>
        <w:numPr>
          <w:ilvl w:val="0"/>
          <w:numId w:val="14"/>
        </w:numPr>
        <w:rPr>
          <w:color w:val="17365D" w:themeColor="text2" w:themeShade="BF"/>
          <w:sz w:val="24"/>
        </w:rPr>
      </w:pPr>
      <w:r w:rsidRPr="006064F7">
        <w:rPr>
          <w:color w:val="17365D" w:themeColor="text2" w:themeShade="BF"/>
          <w:sz w:val="24"/>
        </w:rPr>
        <w:t>Использование проектного метода в обучении школьников</w:t>
      </w:r>
    </w:p>
    <w:p w:rsidR="00823402" w:rsidRPr="006064F7" w:rsidRDefault="00823402" w:rsidP="00823402">
      <w:pPr>
        <w:pStyle w:val="a3"/>
        <w:numPr>
          <w:ilvl w:val="0"/>
          <w:numId w:val="14"/>
        </w:numPr>
        <w:rPr>
          <w:color w:val="17365D" w:themeColor="text2" w:themeShade="BF"/>
          <w:sz w:val="24"/>
        </w:rPr>
      </w:pPr>
      <w:r w:rsidRPr="006064F7">
        <w:rPr>
          <w:color w:val="17365D" w:themeColor="text2" w:themeShade="BF"/>
          <w:sz w:val="24"/>
        </w:rPr>
        <w:t>Экскурсии</w:t>
      </w:r>
    </w:p>
    <w:p w:rsidR="00823402" w:rsidRPr="006064F7" w:rsidRDefault="00823402" w:rsidP="00823402">
      <w:pPr>
        <w:pStyle w:val="a3"/>
        <w:numPr>
          <w:ilvl w:val="0"/>
          <w:numId w:val="14"/>
        </w:numPr>
        <w:rPr>
          <w:color w:val="17365D" w:themeColor="text2" w:themeShade="BF"/>
          <w:sz w:val="24"/>
        </w:rPr>
      </w:pPr>
      <w:r w:rsidRPr="006064F7">
        <w:rPr>
          <w:color w:val="17365D" w:themeColor="text2" w:themeShade="BF"/>
          <w:sz w:val="24"/>
        </w:rPr>
        <w:lastRenderedPageBreak/>
        <w:t>Проведение уроков в нестандартной обстановке</w:t>
      </w:r>
    </w:p>
    <w:p w:rsidR="00823402" w:rsidRDefault="00823402" w:rsidP="00823402">
      <w:pPr>
        <w:pStyle w:val="a3"/>
        <w:numPr>
          <w:ilvl w:val="0"/>
          <w:numId w:val="14"/>
        </w:numPr>
        <w:rPr>
          <w:color w:val="17365D" w:themeColor="text2" w:themeShade="BF"/>
          <w:sz w:val="24"/>
        </w:rPr>
      </w:pPr>
      <w:r w:rsidRPr="006064F7">
        <w:rPr>
          <w:color w:val="17365D" w:themeColor="text2" w:themeShade="BF"/>
          <w:sz w:val="24"/>
        </w:rPr>
        <w:t>«Недели начальной школы».</w:t>
      </w:r>
    </w:p>
    <w:p w:rsidR="00E65D5D" w:rsidRDefault="00E65D5D" w:rsidP="00E65D5D">
      <w:pPr>
        <w:ind w:left="644"/>
        <w:contextualSpacing/>
        <w:rPr>
          <w:b/>
          <w:bCs/>
          <w:i/>
          <w:iCs/>
          <w:color w:val="FF0000"/>
        </w:rPr>
      </w:pPr>
    </w:p>
    <w:p w:rsidR="00E65D5D" w:rsidRDefault="00E65D5D" w:rsidP="00E65D5D">
      <w:pPr>
        <w:pStyle w:val="a3"/>
        <w:ind w:left="0"/>
      </w:pPr>
      <w:r w:rsidRPr="00040BA7">
        <w:rPr>
          <w:b/>
          <w:bCs/>
          <w:i/>
          <w:iCs/>
          <w:color w:val="FF0000"/>
        </w:rPr>
        <w:t>«Слайд</w:t>
      </w:r>
      <w:r>
        <w:rPr>
          <w:b/>
          <w:bCs/>
          <w:i/>
          <w:iCs/>
          <w:color w:val="FF0000"/>
        </w:rPr>
        <w:t xml:space="preserve"> 26</w:t>
      </w:r>
      <w:r w:rsidRPr="00040BA7">
        <w:rPr>
          <w:b/>
          <w:bCs/>
          <w:i/>
          <w:iCs/>
          <w:color w:val="FF0000"/>
        </w:rPr>
        <w:t>»</w:t>
      </w:r>
      <w:r>
        <w:rPr>
          <w:b/>
          <w:bCs/>
          <w:i/>
          <w:iCs/>
          <w:color w:val="FF0000"/>
        </w:rPr>
        <w:t xml:space="preserve"> </w:t>
      </w:r>
      <w:r w:rsidRPr="00223110">
        <w:t xml:space="preserve"> </w:t>
      </w:r>
    </w:p>
    <w:p w:rsidR="00E65D5D" w:rsidRDefault="00E65D5D" w:rsidP="00E65D5D">
      <w:pPr>
        <w:ind w:left="644"/>
        <w:contextualSpacing/>
        <w:rPr>
          <w:b/>
          <w:bCs/>
          <w:i/>
          <w:iCs/>
          <w:color w:val="FF0000"/>
        </w:rPr>
      </w:pPr>
    </w:p>
    <w:p w:rsidR="00F35FB4" w:rsidRPr="00F35FB4" w:rsidRDefault="00F35FB4" w:rsidP="00F35FB4">
      <w:pPr>
        <w:ind w:left="644"/>
        <w:contextualSpacing/>
        <w:rPr>
          <w:sz w:val="24"/>
        </w:rPr>
      </w:pPr>
    </w:p>
    <w:p w:rsidR="00F35FB4" w:rsidRDefault="00823402" w:rsidP="00C24324">
      <w:pPr>
        <w:contextualSpacing/>
        <w:rPr>
          <w:sz w:val="24"/>
        </w:rPr>
      </w:pPr>
      <w:r w:rsidRPr="007A6C86">
        <w:rPr>
          <w:i/>
          <w:color w:val="17365D" w:themeColor="text2" w:themeShade="BF"/>
          <w:sz w:val="24"/>
          <w:u w:val="single"/>
        </w:rPr>
        <w:t>Метод проектов</w:t>
      </w:r>
      <w:r w:rsidRPr="00C24324">
        <w:rPr>
          <w:color w:val="17365D" w:themeColor="text2" w:themeShade="BF"/>
          <w:sz w:val="24"/>
        </w:rPr>
        <w:t xml:space="preserve"> </w:t>
      </w:r>
      <w:r w:rsidRPr="00DF61D1">
        <w:rPr>
          <w:sz w:val="24"/>
        </w:rPr>
        <w:t xml:space="preserve">– это </w:t>
      </w:r>
      <w:r w:rsidR="00F35FB4" w:rsidRPr="00DF61D1">
        <w:rPr>
          <w:sz w:val="24"/>
        </w:rPr>
        <w:t xml:space="preserve"> творческая работа обучающихся под руководством учителя. Проекты могут выполняться детьми как индивидуально, так и группами. Например, на уроках </w:t>
      </w:r>
      <w:r w:rsidRPr="00DF61D1">
        <w:rPr>
          <w:sz w:val="24"/>
        </w:rPr>
        <w:t>развития речи</w:t>
      </w:r>
      <w:r w:rsidR="00F35FB4" w:rsidRPr="00DF61D1">
        <w:rPr>
          <w:sz w:val="24"/>
        </w:rPr>
        <w:t xml:space="preserve"> младшие школьники могут работ</w:t>
      </w:r>
      <w:r w:rsidRPr="00DF61D1">
        <w:rPr>
          <w:sz w:val="24"/>
        </w:rPr>
        <w:t>ать над следующими проектами: “Времена года”, “Дом</w:t>
      </w:r>
      <w:r w:rsidR="00F35FB4" w:rsidRPr="00DF61D1">
        <w:rPr>
          <w:sz w:val="24"/>
        </w:rPr>
        <w:t xml:space="preserve"> моей мечты”, “В гос</w:t>
      </w:r>
      <w:r w:rsidRPr="00DF61D1">
        <w:rPr>
          <w:sz w:val="24"/>
        </w:rPr>
        <w:t>тях у сказки”</w:t>
      </w:r>
      <w:r w:rsidR="00DF61D1">
        <w:rPr>
          <w:sz w:val="24"/>
        </w:rPr>
        <w:t xml:space="preserve">, </w:t>
      </w:r>
      <w:r w:rsidRPr="00DF61D1">
        <w:rPr>
          <w:sz w:val="24"/>
        </w:rPr>
        <w:t xml:space="preserve"> </w:t>
      </w:r>
      <w:r w:rsidR="00DF61D1">
        <w:rPr>
          <w:sz w:val="24"/>
        </w:rPr>
        <w:t>“Удивительный космос</w:t>
      </w:r>
      <w:r w:rsidR="00DF61D1" w:rsidRPr="00DF61D1">
        <w:rPr>
          <w:sz w:val="24"/>
        </w:rPr>
        <w:t>”</w:t>
      </w:r>
      <w:r w:rsidR="00DF61D1">
        <w:rPr>
          <w:sz w:val="24"/>
        </w:rPr>
        <w:t xml:space="preserve">, </w:t>
      </w:r>
      <w:r w:rsidR="00DF61D1" w:rsidRPr="00DF61D1">
        <w:rPr>
          <w:sz w:val="24"/>
        </w:rPr>
        <w:t xml:space="preserve"> </w:t>
      </w:r>
      <w:r w:rsidRPr="00DF61D1">
        <w:rPr>
          <w:sz w:val="24"/>
        </w:rPr>
        <w:t xml:space="preserve">и т.д. </w:t>
      </w:r>
    </w:p>
    <w:p w:rsidR="003628A4" w:rsidRDefault="003628A4" w:rsidP="003628A4">
      <w:pPr>
        <w:pStyle w:val="a3"/>
        <w:ind w:left="0"/>
        <w:rPr>
          <w:b/>
          <w:bCs/>
          <w:i/>
          <w:iCs/>
          <w:color w:val="FF0000"/>
        </w:rPr>
      </w:pPr>
    </w:p>
    <w:p w:rsidR="003628A4" w:rsidRPr="003628A4" w:rsidRDefault="003628A4" w:rsidP="003628A4">
      <w:pPr>
        <w:pStyle w:val="a3"/>
        <w:ind w:left="0"/>
        <w:rPr>
          <w:color w:val="17365D" w:themeColor="text2" w:themeShade="BF"/>
          <w:sz w:val="24"/>
        </w:rPr>
      </w:pPr>
      <w:r w:rsidRPr="00040BA7">
        <w:rPr>
          <w:b/>
          <w:bCs/>
          <w:i/>
          <w:iCs/>
          <w:color w:val="FF0000"/>
        </w:rPr>
        <w:t>«Слайд</w:t>
      </w:r>
      <w:r>
        <w:rPr>
          <w:b/>
          <w:bCs/>
          <w:i/>
          <w:iCs/>
          <w:color w:val="FF0000"/>
        </w:rPr>
        <w:t xml:space="preserve"> 27</w:t>
      </w:r>
      <w:r w:rsidRPr="00040BA7">
        <w:rPr>
          <w:b/>
          <w:bCs/>
          <w:i/>
          <w:iCs/>
          <w:color w:val="FF0000"/>
        </w:rPr>
        <w:t>»</w:t>
      </w:r>
      <w:r>
        <w:rPr>
          <w:b/>
          <w:bCs/>
          <w:i/>
          <w:iCs/>
          <w:color w:val="FF0000"/>
        </w:rPr>
        <w:t xml:space="preserve"> </w:t>
      </w:r>
      <w:r w:rsidRPr="00223110">
        <w:t xml:space="preserve"> </w:t>
      </w:r>
    </w:p>
    <w:p w:rsidR="003D4BEA" w:rsidRPr="003628A4" w:rsidRDefault="003D4BEA" w:rsidP="003D4BEA">
      <w:pPr>
        <w:rPr>
          <w:b/>
          <w:sz w:val="24"/>
          <w:szCs w:val="24"/>
        </w:rPr>
      </w:pPr>
      <w:r w:rsidRPr="003628A4">
        <w:rPr>
          <w:sz w:val="24"/>
          <w:szCs w:val="24"/>
        </w:rPr>
        <w:t xml:space="preserve">       Построение и эффективность урока, как основной организационной формы обучения и воспитания младших школьников зависит от конкретных целей, от содержания учебного материала и в значительной мере от методов обучения, которые должны обеспечивать максимально комфортное для детей общение с учителем. Поэтому одним из способов повышения эффективности урока я считаю использование нестандартных форм обучения: уроки-сказки, уроки-</w:t>
      </w:r>
      <w:r w:rsidR="003B309D">
        <w:rPr>
          <w:sz w:val="24"/>
          <w:szCs w:val="24"/>
        </w:rPr>
        <w:t>путешествия, уроки в форме игр,</w:t>
      </w:r>
      <w:r w:rsidRPr="003628A4">
        <w:rPr>
          <w:sz w:val="24"/>
          <w:szCs w:val="24"/>
        </w:rPr>
        <w:t xml:space="preserve"> </w:t>
      </w:r>
      <w:r w:rsidR="003B309D">
        <w:rPr>
          <w:sz w:val="24"/>
          <w:szCs w:val="24"/>
        </w:rPr>
        <w:t xml:space="preserve"> экскурсии </w:t>
      </w:r>
      <w:r w:rsidRPr="003628A4">
        <w:rPr>
          <w:sz w:val="24"/>
          <w:szCs w:val="24"/>
        </w:rPr>
        <w:t>т.д,</w:t>
      </w:r>
      <w:r w:rsidRPr="003628A4">
        <w:rPr>
          <w:b/>
          <w:sz w:val="24"/>
          <w:szCs w:val="24"/>
        </w:rPr>
        <w:t xml:space="preserve"> </w:t>
      </w:r>
    </w:p>
    <w:p w:rsidR="003D4BEA" w:rsidRDefault="003D4BEA" w:rsidP="003D4BEA"/>
    <w:p w:rsidR="00223110" w:rsidRPr="00DF61D1" w:rsidRDefault="00223110" w:rsidP="00223110">
      <w:pPr>
        <w:ind w:left="644"/>
        <w:contextualSpacing/>
        <w:rPr>
          <w:sz w:val="24"/>
        </w:rPr>
      </w:pPr>
    </w:p>
    <w:p w:rsidR="00223110" w:rsidRDefault="00223110" w:rsidP="00223110">
      <w:pPr>
        <w:pStyle w:val="a3"/>
        <w:ind w:left="1440"/>
      </w:pPr>
    </w:p>
    <w:p w:rsidR="00A73FD3" w:rsidRDefault="00A73FD3" w:rsidP="00A73FD3">
      <w:pPr>
        <w:ind w:left="644"/>
        <w:contextualSpacing/>
        <w:rPr>
          <w:b/>
          <w:bCs/>
          <w:i/>
          <w:iCs/>
          <w:color w:val="FF0000"/>
        </w:rPr>
      </w:pPr>
    </w:p>
    <w:p w:rsidR="00A73FD3" w:rsidRDefault="00A73FD3" w:rsidP="00A73FD3">
      <w:pPr>
        <w:ind w:left="644"/>
        <w:contextualSpacing/>
        <w:rPr>
          <w:b/>
          <w:bCs/>
          <w:i/>
          <w:iCs/>
          <w:color w:val="FF0000"/>
        </w:rPr>
      </w:pPr>
    </w:p>
    <w:p w:rsidR="00A73FD3" w:rsidRPr="000122E3" w:rsidRDefault="00A73FD3" w:rsidP="00F34E3F">
      <w:pPr>
        <w:contextualSpacing/>
        <w:rPr>
          <w:sz w:val="32"/>
          <w:u w:val="single"/>
        </w:rPr>
      </w:pPr>
      <w:r w:rsidRPr="00040BA7">
        <w:rPr>
          <w:b/>
          <w:bCs/>
          <w:i/>
          <w:iCs/>
          <w:color w:val="FF0000"/>
        </w:rPr>
        <w:t>«Слайд</w:t>
      </w:r>
      <w:r w:rsidR="00E65D5D">
        <w:rPr>
          <w:b/>
          <w:bCs/>
          <w:i/>
          <w:iCs/>
          <w:color w:val="FF0000"/>
        </w:rPr>
        <w:t xml:space="preserve"> 28</w:t>
      </w:r>
      <w:r w:rsidRPr="00040BA7">
        <w:rPr>
          <w:b/>
          <w:bCs/>
          <w:i/>
          <w:iCs/>
          <w:color w:val="FF0000"/>
        </w:rPr>
        <w:t>»</w:t>
      </w:r>
      <w:r w:rsidR="00F34E3F">
        <w:rPr>
          <w:sz w:val="24"/>
        </w:rPr>
        <w:t xml:space="preserve"> </w:t>
      </w:r>
      <w:r w:rsidR="00040BA7">
        <w:t xml:space="preserve"> </w:t>
      </w:r>
      <w:r w:rsidR="00EF61A3">
        <w:t xml:space="preserve">               </w:t>
      </w:r>
      <w:r w:rsidRPr="000122E3">
        <w:rPr>
          <w:b/>
          <w:bCs/>
          <w:i/>
          <w:color w:val="0F243E" w:themeColor="text2" w:themeShade="80"/>
          <w:sz w:val="44"/>
          <w:u w:val="single"/>
        </w:rPr>
        <w:t>Итоговый  этап</w:t>
      </w:r>
      <w:r w:rsidRPr="000122E3">
        <w:rPr>
          <w:b/>
          <w:bCs/>
          <w:color w:val="0F243E" w:themeColor="text2" w:themeShade="80"/>
          <w:sz w:val="44"/>
          <w:u w:val="single"/>
        </w:rPr>
        <w:t xml:space="preserve">  </w:t>
      </w:r>
    </w:p>
    <w:p w:rsidR="00355B98" w:rsidRPr="007A6C86" w:rsidRDefault="00375C5B" w:rsidP="00355B98">
      <w:pPr>
        <w:rPr>
          <w:rFonts w:eastAsia="Times New Roman" w:cs="Times New Roman"/>
          <w:sz w:val="24"/>
          <w:szCs w:val="24"/>
          <w:lang w:eastAsia="ru-RU"/>
        </w:rPr>
      </w:pPr>
      <w:r w:rsidRPr="007A6C86">
        <w:rPr>
          <w:rFonts w:eastAsia="Times New Roman" w:cs="Times New Roman"/>
          <w:sz w:val="24"/>
          <w:szCs w:val="24"/>
          <w:lang w:eastAsia="ru-RU"/>
        </w:rPr>
        <w:t xml:space="preserve">Ситуация успеха </w:t>
      </w:r>
      <w:r w:rsidR="00823402" w:rsidRPr="007A6C86">
        <w:rPr>
          <w:rFonts w:eastAsia="Times New Roman" w:cs="Times New Roman"/>
          <w:sz w:val="24"/>
          <w:szCs w:val="24"/>
          <w:lang w:eastAsia="ru-RU"/>
        </w:rPr>
        <w:t xml:space="preserve">на итоговом этапе </w:t>
      </w:r>
      <w:r w:rsidRPr="007A6C86">
        <w:rPr>
          <w:rFonts w:eastAsia="Times New Roman" w:cs="Times New Roman"/>
          <w:sz w:val="24"/>
          <w:szCs w:val="24"/>
          <w:lang w:eastAsia="ru-RU"/>
        </w:rPr>
        <w:t>– усиливает активное отношение к учению, обращая его мотив для новой деятельности, или корректирует сформировавшееся негативное отношение</w:t>
      </w:r>
      <w:r w:rsidR="00823402" w:rsidRPr="007A6C86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CD524F" w:rsidRPr="007A6C86" w:rsidRDefault="00CD524F" w:rsidP="00CD524F">
      <w:pPr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6C86">
        <w:rPr>
          <w:rFonts w:eastAsia="Times New Roman" w:cs="Times New Roman"/>
          <w:sz w:val="24"/>
          <w:szCs w:val="24"/>
          <w:lang w:eastAsia="ru-RU"/>
        </w:rPr>
        <w:t xml:space="preserve">Перед собой </w:t>
      </w:r>
      <w:r w:rsidR="006D1C80" w:rsidRPr="007A6C86">
        <w:rPr>
          <w:rFonts w:eastAsia="Times New Roman" w:cs="Times New Roman"/>
          <w:sz w:val="24"/>
          <w:szCs w:val="24"/>
          <w:lang w:eastAsia="ru-RU"/>
        </w:rPr>
        <w:t xml:space="preserve">я всегда </w:t>
      </w:r>
      <w:r w:rsidRPr="007A6C86">
        <w:rPr>
          <w:rFonts w:eastAsia="Times New Roman" w:cs="Times New Roman"/>
          <w:sz w:val="24"/>
          <w:szCs w:val="24"/>
          <w:lang w:eastAsia="ru-RU"/>
        </w:rPr>
        <w:t>ставлю задачу организовать работу таким образом, чтобы обратить результат выполненной работы в стимул, в осознанный мотив для следующего учебного задания. На практике результативный этап оказывается наиболее болезненным. Итог учебной работы обычно сводится к отметке. Ученик часто ждет, что оценят не только итог работы, но и его усилия в процессе деятельности. Очень важно отметить достижения учащегося, показать свое уважительное отношение к труду, чтобы у него появилось желание с охотой учиться дальше.</w:t>
      </w:r>
    </w:p>
    <w:p w:rsidR="00CD524F" w:rsidRDefault="00CD524F" w:rsidP="00355B98">
      <w:pPr>
        <w:rPr>
          <w:b/>
          <w:bCs/>
          <w:i/>
          <w:iCs/>
          <w:color w:val="FF0000"/>
        </w:rPr>
      </w:pPr>
    </w:p>
    <w:p w:rsidR="003628A4" w:rsidRPr="007A6C86" w:rsidRDefault="003628A4" w:rsidP="00355B98">
      <w:pPr>
        <w:rPr>
          <w:b/>
          <w:bCs/>
          <w:i/>
          <w:iCs/>
          <w:color w:val="FF0000"/>
        </w:rPr>
      </w:pPr>
    </w:p>
    <w:p w:rsidR="00355B98" w:rsidRDefault="00355B98" w:rsidP="00355B98">
      <w:pPr>
        <w:rPr>
          <w:sz w:val="24"/>
        </w:rPr>
      </w:pPr>
      <w:r w:rsidRPr="00040BA7">
        <w:rPr>
          <w:b/>
          <w:bCs/>
          <w:i/>
          <w:iCs/>
          <w:color w:val="FF0000"/>
        </w:rPr>
        <w:lastRenderedPageBreak/>
        <w:t>«Слайд</w:t>
      </w:r>
      <w:r w:rsidR="00E65D5D">
        <w:rPr>
          <w:b/>
          <w:bCs/>
          <w:i/>
          <w:iCs/>
          <w:color w:val="FF0000"/>
        </w:rPr>
        <w:t xml:space="preserve"> 29</w:t>
      </w:r>
      <w:r w:rsidRPr="00040BA7">
        <w:rPr>
          <w:b/>
          <w:bCs/>
          <w:i/>
          <w:iCs/>
          <w:color w:val="FF0000"/>
        </w:rPr>
        <w:t>»</w:t>
      </w:r>
      <w:r>
        <w:rPr>
          <w:sz w:val="24"/>
        </w:rPr>
        <w:t xml:space="preserve">  </w:t>
      </w:r>
    </w:p>
    <w:p w:rsidR="00075EEF" w:rsidRPr="00CD524F" w:rsidRDefault="00F34E3F" w:rsidP="00355B98">
      <w:pPr>
        <w:pStyle w:val="a3"/>
        <w:numPr>
          <w:ilvl w:val="0"/>
          <w:numId w:val="13"/>
        </w:numPr>
        <w:rPr>
          <w:sz w:val="24"/>
        </w:rPr>
      </w:pPr>
      <w:r w:rsidRPr="00355B98">
        <w:rPr>
          <w:b/>
          <w:bCs/>
          <w:i/>
          <w:color w:val="365F91" w:themeColor="accent1" w:themeShade="BF"/>
          <w:u w:val="single"/>
        </w:rPr>
        <w:t>Оценивание работ учащихся</w:t>
      </w:r>
    </w:p>
    <w:p w:rsidR="00CD524F" w:rsidRDefault="00CD524F" w:rsidP="00CD524F">
      <w:pPr>
        <w:pStyle w:val="a3"/>
        <w:rPr>
          <w:b/>
          <w:bCs/>
          <w:i/>
          <w:color w:val="365F91" w:themeColor="accent1" w:themeShade="BF"/>
          <w:u w:val="single"/>
        </w:rPr>
      </w:pPr>
    </w:p>
    <w:p w:rsidR="00CD524F" w:rsidRPr="00355B98" w:rsidRDefault="00CD524F" w:rsidP="00CD524F">
      <w:pPr>
        <w:pStyle w:val="a3"/>
        <w:rPr>
          <w:sz w:val="24"/>
        </w:rPr>
      </w:pPr>
    </w:p>
    <w:p w:rsidR="00F34E3F" w:rsidRPr="007A6C86" w:rsidRDefault="00870011" w:rsidP="00F34E3F">
      <w:pPr>
        <w:rPr>
          <w:sz w:val="24"/>
          <w:szCs w:val="24"/>
        </w:rPr>
      </w:pPr>
      <w:r>
        <w:t xml:space="preserve">   </w:t>
      </w:r>
      <w:r w:rsidR="00355B98" w:rsidRPr="007A6C86">
        <w:rPr>
          <w:sz w:val="24"/>
          <w:szCs w:val="24"/>
        </w:rPr>
        <w:t>У</w:t>
      </w:r>
      <w:r w:rsidR="00F34E3F" w:rsidRPr="007A6C86">
        <w:rPr>
          <w:sz w:val="24"/>
          <w:szCs w:val="24"/>
        </w:rPr>
        <w:t>читель должен быть очень справедливым. Он ведь живой человек и у него складывается определённое отношение к т</w:t>
      </w:r>
      <w:r w:rsidR="00472882">
        <w:rPr>
          <w:sz w:val="24"/>
          <w:szCs w:val="24"/>
        </w:rPr>
        <w:t xml:space="preserve">ому или иному ученику. Поэтому </w:t>
      </w:r>
      <w:r w:rsidR="00F34E3F" w:rsidRPr="007A6C86">
        <w:rPr>
          <w:sz w:val="24"/>
          <w:szCs w:val="24"/>
        </w:rPr>
        <w:t xml:space="preserve"> в своей работе </w:t>
      </w:r>
      <w:r w:rsidR="00472882">
        <w:rPr>
          <w:sz w:val="24"/>
          <w:szCs w:val="24"/>
        </w:rPr>
        <w:t>необходимо следовать</w:t>
      </w:r>
      <w:r w:rsidR="00F34E3F" w:rsidRPr="007A6C86">
        <w:rPr>
          <w:sz w:val="24"/>
          <w:szCs w:val="24"/>
        </w:rPr>
        <w:t xml:space="preserve"> заповеди: «оценивай не личность, а деятельность ученика». И делать это нужно объективно. Ведь объективная оценка знаний, умений и навыков очень важна как для ученика и родителей, так и для учителя</w:t>
      </w:r>
      <w:r w:rsidR="00DF61D1" w:rsidRPr="007A6C86">
        <w:rPr>
          <w:sz w:val="24"/>
          <w:szCs w:val="24"/>
        </w:rPr>
        <w:t>.</w:t>
      </w:r>
    </w:p>
    <w:p w:rsidR="00CD524F" w:rsidRDefault="00CD524F" w:rsidP="00F34E3F"/>
    <w:p w:rsidR="00CD524F" w:rsidRPr="007A6C86" w:rsidRDefault="00CD524F" w:rsidP="00CD524F">
      <w:pPr>
        <w:rPr>
          <w:i/>
          <w:color w:val="FF0000"/>
          <w:u w:val="single"/>
        </w:rPr>
      </w:pPr>
      <w:r w:rsidRPr="007A6C86">
        <w:rPr>
          <w:i/>
          <w:color w:val="FF0000"/>
          <w:u w:val="single"/>
        </w:rPr>
        <w:t>Оценка – не отметка.</w:t>
      </w:r>
    </w:p>
    <w:p w:rsidR="00CD524F" w:rsidRPr="007A6C86" w:rsidRDefault="00DF61D1" w:rsidP="00CD524F">
      <w:pPr>
        <w:rPr>
          <w:sz w:val="24"/>
          <w:szCs w:val="24"/>
        </w:rPr>
      </w:pPr>
      <w:r w:rsidRPr="007A6C86">
        <w:rPr>
          <w:sz w:val="24"/>
          <w:szCs w:val="24"/>
        </w:rPr>
        <w:t xml:space="preserve">  </w:t>
      </w:r>
      <w:r w:rsidR="00CD524F" w:rsidRPr="007A6C86">
        <w:rPr>
          <w:sz w:val="24"/>
          <w:szCs w:val="24"/>
        </w:rPr>
        <w:t>Отмечаю вслух или жестом каждый успех ученика. Главная цель оценки – стимулировать познание. Детям нужен Успех. Степень успешности во многом определяет наше отношение к миру, самочувствие, желание работать, узнавать новое.</w:t>
      </w:r>
    </w:p>
    <w:p w:rsidR="00CD524F" w:rsidRPr="00DF61D1" w:rsidRDefault="00CD524F" w:rsidP="00CD524F">
      <w:pPr>
        <w:rPr>
          <w:i/>
          <w:color w:val="17365D" w:themeColor="text2" w:themeShade="BF"/>
        </w:rPr>
      </w:pPr>
    </w:p>
    <w:p w:rsidR="00CD524F" w:rsidRPr="007A6C86" w:rsidRDefault="00CD524F" w:rsidP="00CD524F">
      <w:pPr>
        <w:rPr>
          <w:i/>
          <w:color w:val="FF0000"/>
          <w:u w:val="single"/>
        </w:rPr>
      </w:pPr>
      <w:r w:rsidRPr="007A6C86">
        <w:rPr>
          <w:i/>
          <w:color w:val="FF0000"/>
          <w:u w:val="single"/>
        </w:rPr>
        <w:t>Кредит доверия.</w:t>
      </w:r>
    </w:p>
    <w:p w:rsidR="00CD524F" w:rsidRPr="007A6C86" w:rsidRDefault="00DF61D1" w:rsidP="00CD524F">
      <w:pPr>
        <w:rPr>
          <w:sz w:val="24"/>
          <w:szCs w:val="24"/>
        </w:rPr>
      </w:pPr>
      <w:r w:rsidRPr="007A6C86">
        <w:rPr>
          <w:sz w:val="24"/>
          <w:szCs w:val="24"/>
        </w:rPr>
        <w:t xml:space="preserve">  </w:t>
      </w:r>
      <w:r w:rsidR="00CD524F" w:rsidRPr="007A6C86">
        <w:rPr>
          <w:sz w:val="24"/>
          <w:szCs w:val="24"/>
        </w:rPr>
        <w:t xml:space="preserve">В некоторых случаях </w:t>
      </w:r>
      <w:r w:rsidR="00472882">
        <w:rPr>
          <w:sz w:val="24"/>
          <w:szCs w:val="24"/>
        </w:rPr>
        <w:t xml:space="preserve">необходимо ставить </w:t>
      </w:r>
      <w:r w:rsidR="00CD524F" w:rsidRPr="007A6C86">
        <w:rPr>
          <w:sz w:val="24"/>
          <w:szCs w:val="24"/>
        </w:rPr>
        <w:t xml:space="preserve"> отметку “в кредит”. Это шанс для ученика проявить себя и доказат</w:t>
      </w:r>
      <w:r w:rsidR="00472882">
        <w:rPr>
          <w:sz w:val="24"/>
          <w:szCs w:val="24"/>
        </w:rPr>
        <w:t xml:space="preserve">ь свою состоятельность. Очень </w:t>
      </w:r>
      <w:r w:rsidR="00CD524F" w:rsidRPr="007A6C86">
        <w:rPr>
          <w:sz w:val="24"/>
          <w:szCs w:val="24"/>
        </w:rPr>
        <w:t xml:space="preserve"> важно</w:t>
      </w:r>
      <w:r w:rsidR="007A6C86" w:rsidRPr="007A6C86">
        <w:rPr>
          <w:sz w:val="24"/>
          <w:szCs w:val="24"/>
        </w:rPr>
        <w:t xml:space="preserve"> дать понять ребенку</w:t>
      </w:r>
      <w:r w:rsidR="00472882">
        <w:rPr>
          <w:sz w:val="24"/>
          <w:szCs w:val="24"/>
        </w:rPr>
        <w:t xml:space="preserve">, что учитель верит </w:t>
      </w:r>
      <w:r w:rsidR="007A6C86" w:rsidRPr="007A6C86">
        <w:rPr>
          <w:sz w:val="24"/>
          <w:szCs w:val="24"/>
        </w:rPr>
        <w:t xml:space="preserve"> в него и его силы</w:t>
      </w:r>
      <w:r w:rsidR="00CD524F" w:rsidRPr="007A6C86">
        <w:rPr>
          <w:sz w:val="24"/>
          <w:szCs w:val="24"/>
        </w:rPr>
        <w:t>,</w:t>
      </w:r>
      <w:r w:rsidR="007A6C86" w:rsidRPr="007A6C86">
        <w:rPr>
          <w:sz w:val="24"/>
          <w:szCs w:val="24"/>
        </w:rPr>
        <w:t xml:space="preserve"> у него </w:t>
      </w:r>
      <w:r w:rsidR="00CD524F" w:rsidRPr="007A6C86">
        <w:rPr>
          <w:sz w:val="24"/>
          <w:szCs w:val="24"/>
        </w:rPr>
        <w:t xml:space="preserve"> есть все возможности для достижения успеха, необходимо только что-то сделать по-другому, стараться чуть больше.</w:t>
      </w:r>
    </w:p>
    <w:p w:rsidR="00CD524F" w:rsidRPr="007A6C86" w:rsidRDefault="00CD524F" w:rsidP="00F34E3F">
      <w:pPr>
        <w:rPr>
          <w:color w:val="FF0000"/>
        </w:rPr>
      </w:pPr>
    </w:p>
    <w:p w:rsidR="00F34E3F" w:rsidRPr="00040BA7" w:rsidRDefault="00F34E3F" w:rsidP="00F34E3F">
      <w:pPr>
        <w:contextualSpacing/>
        <w:rPr>
          <w:sz w:val="24"/>
        </w:rPr>
      </w:pPr>
      <w:r w:rsidRPr="007A6C86">
        <w:rPr>
          <w:color w:val="FF0000"/>
          <w:sz w:val="24"/>
        </w:rPr>
        <w:t xml:space="preserve"> </w:t>
      </w:r>
      <w:r w:rsidRPr="007A6C86">
        <w:rPr>
          <w:i/>
          <w:color w:val="FF0000"/>
          <w:sz w:val="24"/>
          <w:u w:val="single"/>
        </w:rPr>
        <w:t>Осуществление разноуровнего контроля</w:t>
      </w:r>
      <w:r w:rsidRPr="007A6C86">
        <w:rPr>
          <w:color w:val="FF0000"/>
          <w:sz w:val="24"/>
        </w:rPr>
        <w:t xml:space="preserve"> </w:t>
      </w:r>
      <w:r w:rsidR="00895CB9">
        <w:rPr>
          <w:sz w:val="24"/>
        </w:rPr>
        <w:t>– разделение</w:t>
      </w:r>
      <w:r w:rsidRPr="00040BA7">
        <w:rPr>
          <w:sz w:val="24"/>
        </w:rPr>
        <w:t xml:space="preserve"> учащихся</w:t>
      </w:r>
      <w:r w:rsidR="00895CB9">
        <w:rPr>
          <w:sz w:val="24"/>
        </w:rPr>
        <w:t xml:space="preserve"> на группы</w:t>
      </w:r>
      <w:r w:rsidRPr="00040BA7">
        <w:rPr>
          <w:sz w:val="24"/>
        </w:rPr>
        <w:t>, каждая из которых выполняет проверочную работу, соответствующую уровню обученности ее членов. Обязательной для выполнения является та часть заданий, которая опирается на программные требования к уровню ЗУН обучающихся. Задания</w:t>
      </w:r>
      <w:r w:rsidR="00895CB9">
        <w:rPr>
          <w:sz w:val="24"/>
        </w:rPr>
        <w:t>,</w:t>
      </w:r>
      <w:r w:rsidRPr="00040BA7">
        <w:rPr>
          <w:sz w:val="24"/>
        </w:rPr>
        <w:t xml:space="preserve"> выполненные сверх обязательного минимума</w:t>
      </w:r>
      <w:r w:rsidR="00895CB9">
        <w:rPr>
          <w:sz w:val="24"/>
        </w:rPr>
        <w:t>,</w:t>
      </w:r>
      <w:r w:rsidRPr="00040BA7">
        <w:rPr>
          <w:sz w:val="24"/>
        </w:rPr>
        <w:t xml:space="preserve"> оценивается учителем отдельно. </w:t>
      </w:r>
    </w:p>
    <w:p w:rsidR="00F34E3F" w:rsidRPr="00040BA7" w:rsidRDefault="00F34E3F" w:rsidP="00F34E3F"/>
    <w:p w:rsidR="00F34E3F" w:rsidRPr="00A73FD3" w:rsidRDefault="00F34E3F" w:rsidP="00E65D5D">
      <w:r w:rsidRPr="00040BA7">
        <w:rPr>
          <w:b/>
          <w:bCs/>
          <w:i/>
          <w:iCs/>
          <w:color w:val="FF0000"/>
        </w:rPr>
        <w:t>«Слайд</w:t>
      </w:r>
      <w:r w:rsidR="00E65D5D">
        <w:rPr>
          <w:b/>
          <w:bCs/>
          <w:i/>
          <w:iCs/>
          <w:color w:val="FF0000"/>
        </w:rPr>
        <w:t xml:space="preserve"> 30</w:t>
      </w:r>
      <w:r w:rsidRPr="00040BA7">
        <w:rPr>
          <w:b/>
          <w:bCs/>
          <w:i/>
          <w:iCs/>
          <w:color w:val="FF0000"/>
        </w:rPr>
        <w:t>»</w:t>
      </w:r>
      <w:r>
        <w:rPr>
          <w:sz w:val="24"/>
        </w:rPr>
        <w:t xml:space="preserve"> </w:t>
      </w:r>
      <w:r>
        <w:t xml:space="preserve"> </w:t>
      </w:r>
    </w:p>
    <w:p w:rsidR="00075EEF" w:rsidRPr="00F34E3F" w:rsidRDefault="00870011" w:rsidP="00A73FD3">
      <w:pPr>
        <w:numPr>
          <w:ilvl w:val="0"/>
          <w:numId w:val="6"/>
        </w:numPr>
        <w:rPr>
          <w:i/>
          <w:color w:val="365F91" w:themeColor="accent1" w:themeShade="BF"/>
          <w:u w:val="single"/>
        </w:rPr>
      </w:pPr>
      <w:r w:rsidRPr="00F34E3F">
        <w:rPr>
          <w:b/>
          <w:bCs/>
          <w:i/>
          <w:color w:val="365F91" w:themeColor="accent1" w:themeShade="BF"/>
          <w:u w:val="single"/>
        </w:rPr>
        <w:t>Создание портфолио учеников</w:t>
      </w:r>
    </w:p>
    <w:p w:rsidR="00040BA7" w:rsidRPr="007A6C86" w:rsidRDefault="00A73FD3" w:rsidP="00C24324">
      <w:pPr>
        <w:rPr>
          <w:sz w:val="24"/>
          <w:szCs w:val="24"/>
        </w:rPr>
      </w:pPr>
      <w:r w:rsidRPr="007A6C86">
        <w:rPr>
          <w:sz w:val="24"/>
          <w:szCs w:val="24"/>
        </w:rPr>
        <w:t xml:space="preserve"> Закреплению уверенности ученика в собственных силах способствует любое подтверждение педагогом или коллективом одноклассников удачного итога деятельности ребенка, признание его успехов. С этой целью с первого класса </w:t>
      </w:r>
      <w:r w:rsidR="00895CB9" w:rsidRPr="007A6C86">
        <w:rPr>
          <w:sz w:val="24"/>
          <w:szCs w:val="24"/>
        </w:rPr>
        <w:t>на каждого ребенка  заводится папка - портфолио.  В папке имеются разделы:</w:t>
      </w:r>
      <w:r w:rsidRPr="007A6C86">
        <w:rPr>
          <w:sz w:val="24"/>
          <w:szCs w:val="24"/>
        </w:rPr>
        <w:t xml:space="preserve"> “Мои успехи”,</w:t>
      </w:r>
      <w:r w:rsidR="00895CB9" w:rsidRPr="007A6C86">
        <w:rPr>
          <w:sz w:val="24"/>
          <w:szCs w:val="24"/>
        </w:rPr>
        <w:t xml:space="preserve"> “Мои друзья”, “Моя семья”,  </w:t>
      </w:r>
      <w:r w:rsidRPr="007A6C86">
        <w:rPr>
          <w:sz w:val="24"/>
          <w:szCs w:val="24"/>
        </w:rPr>
        <w:t xml:space="preserve"> “Мои достижения”, “Мое творчество”</w:t>
      </w:r>
      <w:r w:rsidR="00895CB9" w:rsidRPr="007A6C86">
        <w:rPr>
          <w:sz w:val="24"/>
          <w:szCs w:val="24"/>
        </w:rPr>
        <w:t>,</w:t>
      </w:r>
      <w:r w:rsidR="006D1C80" w:rsidRPr="007A6C86">
        <w:rPr>
          <w:sz w:val="24"/>
          <w:szCs w:val="24"/>
        </w:rPr>
        <w:t xml:space="preserve"> “Мои путешествия”. </w:t>
      </w:r>
      <w:r w:rsidR="00895CB9" w:rsidRPr="007A6C86">
        <w:rPr>
          <w:sz w:val="24"/>
          <w:szCs w:val="24"/>
        </w:rPr>
        <w:t xml:space="preserve"> </w:t>
      </w:r>
      <w:r w:rsidR="006D1C80" w:rsidRPr="007A6C86">
        <w:rPr>
          <w:sz w:val="24"/>
          <w:szCs w:val="24"/>
        </w:rPr>
        <w:t xml:space="preserve">В </w:t>
      </w:r>
      <w:r w:rsidRPr="007A6C86">
        <w:rPr>
          <w:sz w:val="24"/>
          <w:szCs w:val="24"/>
        </w:rPr>
        <w:t xml:space="preserve">папку вкладываются все работы </w:t>
      </w:r>
      <w:r w:rsidRPr="007A6C86">
        <w:rPr>
          <w:sz w:val="24"/>
          <w:szCs w:val="24"/>
        </w:rPr>
        <w:lastRenderedPageBreak/>
        <w:t>ученика, выделенные ими как успешные и достойные призна</w:t>
      </w:r>
      <w:r w:rsidR="006D1C80" w:rsidRPr="007A6C86">
        <w:rPr>
          <w:sz w:val="24"/>
          <w:szCs w:val="24"/>
        </w:rPr>
        <w:t>ния окружающих. П</w:t>
      </w:r>
      <w:r w:rsidRPr="007A6C86">
        <w:rPr>
          <w:sz w:val="24"/>
          <w:szCs w:val="24"/>
        </w:rPr>
        <w:t>ортфолио</w:t>
      </w:r>
      <w:r w:rsidR="006D1C80" w:rsidRPr="007A6C86">
        <w:rPr>
          <w:sz w:val="24"/>
          <w:szCs w:val="24"/>
        </w:rPr>
        <w:t xml:space="preserve"> </w:t>
      </w:r>
      <w:r w:rsidRPr="007A6C86">
        <w:rPr>
          <w:sz w:val="24"/>
          <w:szCs w:val="24"/>
        </w:rPr>
        <w:t xml:space="preserve"> ведут ученики, родители и учителя</w:t>
      </w:r>
      <w:r w:rsidR="006D1C80" w:rsidRPr="007A6C86">
        <w:rPr>
          <w:sz w:val="24"/>
          <w:szCs w:val="24"/>
        </w:rPr>
        <w:t xml:space="preserve">. </w:t>
      </w:r>
      <w:r w:rsidRPr="007A6C86">
        <w:rPr>
          <w:sz w:val="24"/>
          <w:szCs w:val="24"/>
        </w:rPr>
        <w:t>Подобное портфолио позволяет составить представление о личности ученика, проследить за ростом знаний и умений, порадоваться его успехам и неудачам. Работа с папками продолжается в течение всего обучения в начальной школе. Сколько сил и старания вкладывает каждый ученик в свой труд, ведь каждому хочется, чтобы его папка была самой наполненной. Портфолио помогает ученику оценить свои возможности и в дальнейшем реализовать их.</w:t>
      </w:r>
    </w:p>
    <w:p w:rsidR="00DF61D1" w:rsidRPr="007A6C86" w:rsidRDefault="00DF61D1" w:rsidP="00040BA7">
      <w:pPr>
        <w:ind w:left="720"/>
        <w:rPr>
          <w:sz w:val="24"/>
          <w:szCs w:val="24"/>
        </w:rPr>
      </w:pPr>
    </w:p>
    <w:p w:rsidR="00DF61D1" w:rsidRPr="00DF61D1" w:rsidRDefault="00DF61D1" w:rsidP="00040BA7">
      <w:pPr>
        <w:ind w:left="720"/>
      </w:pPr>
    </w:p>
    <w:p w:rsidR="00E65D5D" w:rsidRDefault="00DF61D1" w:rsidP="00E65D5D">
      <w:pPr>
        <w:rPr>
          <w:sz w:val="24"/>
        </w:rPr>
      </w:pPr>
      <w:r>
        <w:rPr>
          <w:rFonts w:asciiTheme="majorHAnsi" w:hAnsiTheme="majorHAnsi"/>
          <w:b/>
          <w:bCs/>
          <w:i/>
          <w:iCs/>
          <w:color w:val="4F81BD" w:themeColor="accent1"/>
          <w:sz w:val="24"/>
        </w:rPr>
        <w:t xml:space="preserve"> </w:t>
      </w:r>
      <w:r w:rsidR="00E65D5D" w:rsidRPr="00040BA7">
        <w:rPr>
          <w:b/>
          <w:bCs/>
          <w:i/>
          <w:iCs/>
          <w:color w:val="FF0000"/>
        </w:rPr>
        <w:t>«Слайд</w:t>
      </w:r>
      <w:r w:rsidR="00E65D5D">
        <w:rPr>
          <w:b/>
          <w:bCs/>
          <w:i/>
          <w:iCs/>
          <w:color w:val="FF0000"/>
        </w:rPr>
        <w:t xml:space="preserve"> 31</w:t>
      </w:r>
      <w:r w:rsidR="00E65D5D" w:rsidRPr="00040BA7">
        <w:rPr>
          <w:b/>
          <w:bCs/>
          <w:i/>
          <w:iCs/>
          <w:color w:val="FF0000"/>
        </w:rPr>
        <w:t>»</w:t>
      </w:r>
      <w:r w:rsidR="00E65D5D">
        <w:rPr>
          <w:sz w:val="24"/>
        </w:rPr>
        <w:t xml:space="preserve">  </w:t>
      </w:r>
    </w:p>
    <w:p w:rsidR="00547B6E" w:rsidRPr="003628A4" w:rsidRDefault="00DF61D1" w:rsidP="00C24324">
      <w:pPr>
        <w:ind w:left="708"/>
        <w:rPr>
          <w:rFonts w:asciiTheme="majorHAnsi" w:hAnsiTheme="majorHAnsi"/>
          <w:bCs/>
          <w:i/>
          <w:iCs/>
          <w:color w:val="4F81BD" w:themeColor="accent1"/>
          <w:sz w:val="36"/>
          <w:u w:val="single"/>
        </w:rPr>
      </w:pPr>
      <w:r w:rsidRPr="00DF61D1">
        <w:rPr>
          <w:rFonts w:asciiTheme="majorHAnsi" w:hAnsiTheme="majorHAnsi"/>
          <w:b/>
          <w:bCs/>
          <w:i/>
          <w:iCs/>
          <w:color w:val="4F81BD" w:themeColor="accent1"/>
          <w:sz w:val="24"/>
          <w:u w:val="single"/>
        </w:rPr>
        <w:t xml:space="preserve"> </w:t>
      </w:r>
      <w:r w:rsidR="003628A4">
        <w:rPr>
          <w:rFonts w:asciiTheme="majorHAnsi" w:hAnsiTheme="majorHAnsi"/>
          <w:b/>
          <w:bCs/>
          <w:i/>
          <w:iCs/>
          <w:color w:val="4F81BD" w:themeColor="accent1"/>
          <w:sz w:val="24"/>
          <w:u w:val="single"/>
        </w:rPr>
        <w:t>«</w:t>
      </w:r>
      <w:r w:rsidR="00547B6E" w:rsidRPr="003628A4">
        <w:rPr>
          <w:rFonts w:asciiTheme="majorHAnsi" w:hAnsiTheme="majorHAnsi"/>
          <w:bCs/>
          <w:i/>
          <w:iCs/>
          <w:color w:val="4F81BD" w:themeColor="accent1"/>
          <w:sz w:val="36"/>
          <w:u w:val="single"/>
        </w:rPr>
        <w:t xml:space="preserve">Каждый ребёнок должен почувствовать себя  </w:t>
      </w:r>
      <w:r w:rsidRPr="003628A4">
        <w:rPr>
          <w:rFonts w:asciiTheme="majorHAnsi" w:hAnsiTheme="majorHAnsi"/>
          <w:bCs/>
          <w:i/>
          <w:iCs/>
          <w:color w:val="4F81BD" w:themeColor="accent1"/>
          <w:sz w:val="36"/>
          <w:u w:val="single"/>
        </w:rPr>
        <w:t xml:space="preserve">                       </w:t>
      </w:r>
      <w:r w:rsidR="00547B6E" w:rsidRPr="003628A4">
        <w:rPr>
          <w:rFonts w:asciiTheme="majorHAnsi" w:hAnsiTheme="majorHAnsi"/>
          <w:bCs/>
          <w:i/>
          <w:iCs/>
          <w:color w:val="4F81BD" w:themeColor="accent1"/>
          <w:sz w:val="36"/>
          <w:u w:val="single"/>
        </w:rPr>
        <w:t>успешным и наравне со всеми.</w:t>
      </w:r>
      <w:r w:rsidR="003628A4">
        <w:rPr>
          <w:rFonts w:asciiTheme="majorHAnsi" w:hAnsiTheme="majorHAnsi"/>
          <w:bCs/>
          <w:i/>
          <w:iCs/>
          <w:color w:val="4F81BD" w:themeColor="accent1"/>
          <w:sz w:val="36"/>
          <w:u w:val="single"/>
        </w:rPr>
        <w:t>»</w:t>
      </w:r>
    </w:p>
    <w:p w:rsidR="003628A4" w:rsidRDefault="003628A4" w:rsidP="003628A4">
      <w:pPr>
        <w:rPr>
          <w:sz w:val="24"/>
        </w:rPr>
      </w:pPr>
      <w:r w:rsidRPr="00040BA7">
        <w:rPr>
          <w:b/>
          <w:bCs/>
          <w:i/>
          <w:iCs/>
          <w:color w:val="FF0000"/>
        </w:rPr>
        <w:t>«Слайд</w:t>
      </w:r>
      <w:r w:rsidR="003B309D">
        <w:rPr>
          <w:b/>
          <w:bCs/>
          <w:i/>
          <w:iCs/>
          <w:color w:val="FF0000"/>
        </w:rPr>
        <w:t xml:space="preserve"> 32</w:t>
      </w:r>
      <w:r w:rsidRPr="00040BA7">
        <w:rPr>
          <w:b/>
          <w:bCs/>
          <w:i/>
          <w:iCs/>
          <w:color w:val="FF0000"/>
        </w:rPr>
        <w:t>»</w:t>
      </w:r>
      <w:r>
        <w:rPr>
          <w:sz w:val="24"/>
        </w:rPr>
        <w:t xml:space="preserve">  </w:t>
      </w:r>
    </w:p>
    <w:p w:rsidR="003628A4" w:rsidRPr="003628A4" w:rsidRDefault="003628A4" w:rsidP="003628A4">
      <w:pPr>
        <w:rPr>
          <w:rFonts w:ascii="Cambria" w:hAnsi="Cambria"/>
          <w:b/>
          <w:i/>
          <w:color w:val="548DD4" w:themeColor="text2" w:themeTint="99"/>
          <w:sz w:val="40"/>
          <w:u w:val="single"/>
        </w:rPr>
      </w:pPr>
      <w:r>
        <w:rPr>
          <w:rFonts w:ascii="Cambria" w:hAnsi="Cambria"/>
          <w:b/>
          <w:bCs/>
          <w:i/>
          <w:color w:val="548DD4" w:themeColor="text2" w:themeTint="99"/>
          <w:sz w:val="40"/>
          <w:u w:val="single"/>
        </w:rPr>
        <w:t>«</w:t>
      </w:r>
      <w:r w:rsidRPr="003628A4">
        <w:rPr>
          <w:rFonts w:ascii="Cambria" w:hAnsi="Cambria"/>
          <w:b/>
          <w:bCs/>
          <w:i/>
          <w:color w:val="548DD4" w:themeColor="text2" w:themeTint="99"/>
          <w:sz w:val="40"/>
          <w:u w:val="single"/>
        </w:rPr>
        <w:t xml:space="preserve">Успех в учебе – завтрашний </w:t>
      </w:r>
      <w:r>
        <w:rPr>
          <w:rFonts w:ascii="Cambria" w:hAnsi="Cambria"/>
          <w:b/>
          <w:i/>
          <w:color w:val="548DD4" w:themeColor="text2" w:themeTint="99"/>
          <w:sz w:val="40"/>
          <w:u w:val="single"/>
        </w:rPr>
        <w:t xml:space="preserve"> </w:t>
      </w:r>
      <w:r w:rsidRPr="003628A4">
        <w:rPr>
          <w:rFonts w:ascii="Cambria" w:hAnsi="Cambria"/>
          <w:b/>
          <w:bCs/>
          <w:i/>
          <w:color w:val="548DD4" w:themeColor="text2" w:themeTint="99"/>
          <w:sz w:val="40"/>
          <w:u w:val="single"/>
        </w:rPr>
        <w:t>успех в жизни!</w:t>
      </w:r>
      <w:r>
        <w:rPr>
          <w:rFonts w:ascii="Cambria" w:hAnsi="Cambria"/>
          <w:b/>
          <w:bCs/>
          <w:i/>
          <w:color w:val="548DD4" w:themeColor="text2" w:themeTint="99"/>
          <w:sz w:val="40"/>
          <w:u w:val="single"/>
        </w:rPr>
        <w:t>»</w:t>
      </w:r>
    </w:p>
    <w:p w:rsidR="003946DC" w:rsidRDefault="003946DC">
      <w:bookmarkStart w:id="0" w:name="_GoBack"/>
      <w:bookmarkEnd w:id="0"/>
    </w:p>
    <w:sectPr w:rsidR="003946DC" w:rsidSect="00F34E3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90215"/>
    <w:multiLevelType w:val="hybridMultilevel"/>
    <w:tmpl w:val="3C4235DA"/>
    <w:lvl w:ilvl="0" w:tplc="54FCE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827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A2C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D60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127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89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720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36E3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B67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262108"/>
    <w:multiLevelType w:val="hybridMultilevel"/>
    <w:tmpl w:val="1198640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112D227C"/>
    <w:multiLevelType w:val="hybridMultilevel"/>
    <w:tmpl w:val="33022256"/>
    <w:lvl w:ilvl="0" w:tplc="A7B41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E2C45"/>
    <w:multiLevelType w:val="hybridMultilevel"/>
    <w:tmpl w:val="3618A50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484DE1"/>
    <w:multiLevelType w:val="hybridMultilevel"/>
    <w:tmpl w:val="FC167A28"/>
    <w:lvl w:ilvl="0" w:tplc="B6BE1EB8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Arial" w:hAnsi="Arial" w:hint="default"/>
      </w:rPr>
    </w:lvl>
    <w:lvl w:ilvl="1" w:tplc="0332CEE8" w:tentative="1">
      <w:start w:val="1"/>
      <w:numFmt w:val="bullet"/>
      <w:lvlText w:val="•"/>
      <w:lvlJc w:val="left"/>
      <w:pPr>
        <w:tabs>
          <w:tab w:val="num" w:pos="1789"/>
        </w:tabs>
        <w:ind w:left="1789" w:hanging="360"/>
      </w:pPr>
      <w:rPr>
        <w:rFonts w:ascii="Arial" w:hAnsi="Arial" w:hint="default"/>
      </w:rPr>
    </w:lvl>
    <w:lvl w:ilvl="2" w:tplc="2868891C" w:tentative="1">
      <w:start w:val="1"/>
      <w:numFmt w:val="bullet"/>
      <w:lvlText w:val="•"/>
      <w:lvlJc w:val="left"/>
      <w:pPr>
        <w:tabs>
          <w:tab w:val="num" w:pos="2509"/>
        </w:tabs>
        <w:ind w:left="2509" w:hanging="360"/>
      </w:pPr>
      <w:rPr>
        <w:rFonts w:ascii="Arial" w:hAnsi="Arial" w:hint="default"/>
      </w:rPr>
    </w:lvl>
    <w:lvl w:ilvl="3" w:tplc="871A90DE" w:tentative="1">
      <w:start w:val="1"/>
      <w:numFmt w:val="bullet"/>
      <w:lvlText w:val="•"/>
      <w:lvlJc w:val="left"/>
      <w:pPr>
        <w:tabs>
          <w:tab w:val="num" w:pos="3229"/>
        </w:tabs>
        <w:ind w:left="3229" w:hanging="360"/>
      </w:pPr>
      <w:rPr>
        <w:rFonts w:ascii="Arial" w:hAnsi="Arial" w:hint="default"/>
      </w:rPr>
    </w:lvl>
    <w:lvl w:ilvl="4" w:tplc="32765894" w:tentative="1">
      <w:start w:val="1"/>
      <w:numFmt w:val="bullet"/>
      <w:lvlText w:val="•"/>
      <w:lvlJc w:val="left"/>
      <w:pPr>
        <w:tabs>
          <w:tab w:val="num" w:pos="3949"/>
        </w:tabs>
        <w:ind w:left="3949" w:hanging="360"/>
      </w:pPr>
      <w:rPr>
        <w:rFonts w:ascii="Arial" w:hAnsi="Arial" w:hint="default"/>
      </w:rPr>
    </w:lvl>
    <w:lvl w:ilvl="5" w:tplc="94F2B128" w:tentative="1">
      <w:start w:val="1"/>
      <w:numFmt w:val="bullet"/>
      <w:lvlText w:val="•"/>
      <w:lvlJc w:val="left"/>
      <w:pPr>
        <w:tabs>
          <w:tab w:val="num" w:pos="4669"/>
        </w:tabs>
        <w:ind w:left="4669" w:hanging="360"/>
      </w:pPr>
      <w:rPr>
        <w:rFonts w:ascii="Arial" w:hAnsi="Arial" w:hint="default"/>
      </w:rPr>
    </w:lvl>
    <w:lvl w:ilvl="6" w:tplc="D054C5FC" w:tentative="1">
      <w:start w:val="1"/>
      <w:numFmt w:val="bullet"/>
      <w:lvlText w:val="•"/>
      <w:lvlJc w:val="left"/>
      <w:pPr>
        <w:tabs>
          <w:tab w:val="num" w:pos="5389"/>
        </w:tabs>
        <w:ind w:left="5389" w:hanging="360"/>
      </w:pPr>
      <w:rPr>
        <w:rFonts w:ascii="Arial" w:hAnsi="Arial" w:hint="default"/>
      </w:rPr>
    </w:lvl>
    <w:lvl w:ilvl="7" w:tplc="E4261058" w:tentative="1">
      <w:start w:val="1"/>
      <w:numFmt w:val="bullet"/>
      <w:lvlText w:val="•"/>
      <w:lvlJc w:val="left"/>
      <w:pPr>
        <w:tabs>
          <w:tab w:val="num" w:pos="6109"/>
        </w:tabs>
        <w:ind w:left="6109" w:hanging="360"/>
      </w:pPr>
      <w:rPr>
        <w:rFonts w:ascii="Arial" w:hAnsi="Arial" w:hint="default"/>
      </w:rPr>
    </w:lvl>
    <w:lvl w:ilvl="8" w:tplc="4FD8A59E" w:tentative="1">
      <w:start w:val="1"/>
      <w:numFmt w:val="bullet"/>
      <w:lvlText w:val="•"/>
      <w:lvlJc w:val="left"/>
      <w:pPr>
        <w:tabs>
          <w:tab w:val="num" w:pos="6829"/>
        </w:tabs>
        <w:ind w:left="6829" w:hanging="360"/>
      </w:pPr>
      <w:rPr>
        <w:rFonts w:ascii="Arial" w:hAnsi="Arial" w:hint="default"/>
      </w:rPr>
    </w:lvl>
  </w:abstractNum>
  <w:abstractNum w:abstractNumId="5">
    <w:nsid w:val="2FCA1F4A"/>
    <w:multiLevelType w:val="hybridMultilevel"/>
    <w:tmpl w:val="244E4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84BCD"/>
    <w:multiLevelType w:val="hybridMultilevel"/>
    <w:tmpl w:val="88AE1E6A"/>
    <w:lvl w:ilvl="0" w:tplc="A7B41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C1D50"/>
    <w:multiLevelType w:val="hybridMultilevel"/>
    <w:tmpl w:val="867EF492"/>
    <w:lvl w:ilvl="0" w:tplc="29A2903A">
      <w:start w:val="1"/>
      <w:numFmt w:val="bullet"/>
      <w:lvlText w:val="•"/>
      <w:lvlJc w:val="left"/>
      <w:pPr>
        <w:tabs>
          <w:tab w:val="num" w:pos="2487"/>
        </w:tabs>
        <w:ind w:left="2487" w:hanging="360"/>
      </w:pPr>
      <w:rPr>
        <w:rFonts w:ascii="Arial" w:hAnsi="Arial" w:hint="default"/>
      </w:rPr>
    </w:lvl>
    <w:lvl w:ilvl="1" w:tplc="92DA367E" w:tentative="1">
      <w:start w:val="1"/>
      <w:numFmt w:val="bullet"/>
      <w:lvlText w:val="•"/>
      <w:lvlJc w:val="left"/>
      <w:pPr>
        <w:tabs>
          <w:tab w:val="num" w:pos="2498"/>
        </w:tabs>
        <w:ind w:left="2498" w:hanging="360"/>
      </w:pPr>
      <w:rPr>
        <w:rFonts w:ascii="Arial" w:hAnsi="Arial" w:hint="default"/>
      </w:rPr>
    </w:lvl>
    <w:lvl w:ilvl="2" w:tplc="DB8E7134" w:tentative="1">
      <w:start w:val="1"/>
      <w:numFmt w:val="bullet"/>
      <w:lvlText w:val="•"/>
      <w:lvlJc w:val="left"/>
      <w:pPr>
        <w:tabs>
          <w:tab w:val="num" w:pos="3218"/>
        </w:tabs>
        <w:ind w:left="3218" w:hanging="360"/>
      </w:pPr>
      <w:rPr>
        <w:rFonts w:ascii="Arial" w:hAnsi="Arial" w:hint="default"/>
      </w:rPr>
    </w:lvl>
    <w:lvl w:ilvl="3" w:tplc="47A02DEE" w:tentative="1">
      <w:start w:val="1"/>
      <w:numFmt w:val="bullet"/>
      <w:lvlText w:val="•"/>
      <w:lvlJc w:val="left"/>
      <w:pPr>
        <w:tabs>
          <w:tab w:val="num" w:pos="3938"/>
        </w:tabs>
        <w:ind w:left="3938" w:hanging="360"/>
      </w:pPr>
      <w:rPr>
        <w:rFonts w:ascii="Arial" w:hAnsi="Arial" w:hint="default"/>
      </w:rPr>
    </w:lvl>
    <w:lvl w:ilvl="4" w:tplc="50F2B08A" w:tentative="1">
      <w:start w:val="1"/>
      <w:numFmt w:val="bullet"/>
      <w:lvlText w:val="•"/>
      <w:lvlJc w:val="left"/>
      <w:pPr>
        <w:tabs>
          <w:tab w:val="num" w:pos="4658"/>
        </w:tabs>
        <w:ind w:left="4658" w:hanging="360"/>
      </w:pPr>
      <w:rPr>
        <w:rFonts w:ascii="Arial" w:hAnsi="Arial" w:hint="default"/>
      </w:rPr>
    </w:lvl>
    <w:lvl w:ilvl="5" w:tplc="2806DB84" w:tentative="1">
      <w:start w:val="1"/>
      <w:numFmt w:val="bullet"/>
      <w:lvlText w:val="•"/>
      <w:lvlJc w:val="left"/>
      <w:pPr>
        <w:tabs>
          <w:tab w:val="num" w:pos="5378"/>
        </w:tabs>
        <w:ind w:left="5378" w:hanging="360"/>
      </w:pPr>
      <w:rPr>
        <w:rFonts w:ascii="Arial" w:hAnsi="Arial" w:hint="default"/>
      </w:rPr>
    </w:lvl>
    <w:lvl w:ilvl="6" w:tplc="DF2C4C1C" w:tentative="1">
      <w:start w:val="1"/>
      <w:numFmt w:val="bullet"/>
      <w:lvlText w:val="•"/>
      <w:lvlJc w:val="left"/>
      <w:pPr>
        <w:tabs>
          <w:tab w:val="num" w:pos="6098"/>
        </w:tabs>
        <w:ind w:left="6098" w:hanging="360"/>
      </w:pPr>
      <w:rPr>
        <w:rFonts w:ascii="Arial" w:hAnsi="Arial" w:hint="default"/>
      </w:rPr>
    </w:lvl>
    <w:lvl w:ilvl="7" w:tplc="36D2710A" w:tentative="1">
      <w:start w:val="1"/>
      <w:numFmt w:val="bullet"/>
      <w:lvlText w:val="•"/>
      <w:lvlJc w:val="left"/>
      <w:pPr>
        <w:tabs>
          <w:tab w:val="num" w:pos="6818"/>
        </w:tabs>
        <w:ind w:left="6818" w:hanging="360"/>
      </w:pPr>
      <w:rPr>
        <w:rFonts w:ascii="Arial" w:hAnsi="Arial" w:hint="default"/>
      </w:rPr>
    </w:lvl>
    <w:lvl w:ilvl="8" w:tplc="2A32443C" w:tentative="1">
      <w:start w:val="1"/>
      <w:numFmt w:val="bullet"/>
      <w:lvlText w:val="•"/>
      <w:lvlJc w:val="left"/>
      <w:pPr>
        <w:tabs>
          <w:tab w:val="num" w:pos="7538"/>
        </w:tabs>
        <w:ind w:left="7538" w:hanging="360"/>
      </w:pPr>
      <w:rPr>
        <w:rFonts w:ascii="Arial" w:hAnsi="Arial" w:hint="default"/>
      </w:rPr>
    </w:lvl>
  </w:abstractNum>
  <w:abstractNum w:abstractNumId="8">
    <w:nsid w:val="439A2E64"/>
    <w:multiLevelType w:val="hybridMultilevel"/>
    <w:tmpl w:val="A74CAB1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462E0F3B"/>
    <w:multiLevelType w:val="hybridMultilevel"/>
    <w:tmpl w:val="D65E4F9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61455802"/>
    <w:multiLevelType w:val="hybridMultilevel"/>
    <w:tmpl w:val="039A7CE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6D301E18"/>
    <w:multiLevelType w:val="hybridMultilevel"/>
    <w:tmpl w:val="87904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9649D2"/>
    <w:multiLevelType w:val="hybridMultilevel"/>
    <w:tmpl w:val="9C167360"/>
    <w:lvl w:ilvl="0" w:tplc="A7B4143C">
      <w:start w:val="1"/>
      <w:numFmt w:val="bullet"/>
      <w:lvlText w:val="•"/>
      <w:lvlJc w:val="left"/>
      <w:pPr>
        <w:tabs>
          <w:tab w:val="num" w:pos="927"/>
        </w:tabs>
        <w:ind w:left="927" w:hanging="360"/>
      </w:pPr>
      <w:rPr>
        <w:rFonts w:ascii="Arial" w:hAnsi="Arial" w:hint="default"/>
      </w:rPr>
    </w:lvl>
    <w:lvl w:ilvl="1" w:tplc="B3240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823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320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007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421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746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00A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642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0E41F52"/>
    <w:multiLevelType w:val="hybridMultilevel"/>
    <w:tmpl w:val="A31C0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10"/>
  </w:num>
  <w:num w:numId="8">
    <w:abstractNumId w:val="8"/>
  </w:num>
  <w:num w:numId="9">
    <w:abstractNumId w:val="11"/>
  </w:num>
  <w:num w:numId="10">
    <w:abstractNumId w:val="13"/>
  </w:num>
  <w:num w:numId="11">
    <w:abstractNumId w:val="5"/>
  </w:num>
  <w:num w:numId="12">
    <w:abstractNumId w:val="6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A7"/>
    <w:rsid w:val="000122E3"/>
    <w:rsid w:val="00040BA7"/>
    <w:rsid w:val="0005008A"/>
    <w:rsid w:val="00075EEF"/>
    <w:rsid w:val="000C6D9B"/>
    <w:rsid w:val="001A2255"/>
    <w:rsid w:val="002030C9"/>
    <w:rsid w:val="00223110"/>
    <w:rsid w:val="002E1E15"/>
    <w:rsid w:val="00355B98"/>
    <w:rsid w:val="003628A4"/>
    <w:rsid w:val="00375C5B"/>
    <w:rsid w:val="003946DC"/>
    <w:rsid w:val="003B309D"/>
    <w:rsid w:val="003B7C0D"/>
    <w:rsid w:val="003D4BEA"/>
    <w:rsid w:val="00472882"/>
    <w:rsid w:val="00491CF0"/>
    <w:rsid w:val="00547B6E"/>
    <w:rsid w:val="005B3485"/>
    <w:rsid w:val="006064F7"/>
    <w:rsid w:val="006A0EBC"/>
    <w:rsid w:val="006C54C2"/>
    <w:rsid w:val="006D1C80"/>
    <w:rsid w:val="007A4243"/>
    <w:rsid w:val="007A6C86"/>
    <w:rsid w:val="00806FC3"/>
    <w:rsid w:val="0081221E"/>
    <w:rsid w:val="0082112A"/>
    <w:rsid w:val="00823402"/>
    <w:rsid w:val="00870011"/>
    <w:rsid w:val="00895CB9"/>
    <w:rsid w:val="0091047E"/>
    <w:rsid w:val="00912042"/>
    <w:rsid w:val="00935B63"/>
    <w:rsid w:val="00A05B7B"/>
    <w:rsid w:val="00A1669E"/>
    <w:rsid w:val="00A24436"/>
    <w:rsid w:val="00A73FD3"/>
    <w:rsid w:val="00AC451F"/>
    <w:rsid w:val="00B63F7F"/>
    <w:rsid w:val="00C24324"/>
    <w:rsid w:val="00C837A6"/>
    <w:rsid w:val="00C8470F"/>
    <w:rsid w:val="00C857F6"/>
    <w:rsid w:val="00CD524F"/>
    <w:rsid w:val="00DF61D1"/>
    <w:rsid w:val="00E65D5D"/>
    <w:rsid w:val="00EF61A3"/>
    <w:rsid w:val="00F1415C"/>
    <w:rsid w:val="00F34E3F"/>
    <w:rsid w:val="00F3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BA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73FD3"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1A22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A22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Intense Quote"/>
    <w:basedOn w:val="a"/>
    <w:next w:val="a"/>
    <w:link w:val="a8"/>
    <w:uiPriority w:val="30"/>
    <w:qFormat/>
    <w:rsid w:val="002231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223110"/>
    <w:rPr>
      <w:b/>
      <w:bCs/>
      <w:i/>
      <w:iCs/>
      <w:color w:val="4F81BD" w:themeColor="accent1"/>
    </w:rPr>
  </w:style>
  <w:style w:type="paragraph" w:styleId="a9">
    <w:name w:val="No Spacing"/>
    <w:uiPriority w:val="1"/>
    <w:qFormat/>
    <w:rsid w:val="002231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BA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73FD3"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1A22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A22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Intense Quote"/>
    <w:basedOn w:val="a"/>
    <w:next w:val="a"/>
    <w:link w:val="a8"/>
    <w:uiPriority w:val="30"/>
    <w:qFormat/>
    <w:rsid w:val="002231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223110"/>
    <w:rPr>
      <w:b/>
      <w:bCs/>
      <w:i/>
      <w:iCs/>
      <w:color w:val="4F81BD" w:themeColor="accent1"/>
    </w:rPr>
  </w:style>
  <w:style w:type="paragraph" w:styleId="a9">
    <w:name w:val="No Spacing"/>
    <w:uiPriority w:val="1"/>
    <w:qFormat/>
    <w:rsid w:val="002231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46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91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7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2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3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06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15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15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889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175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193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24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73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20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0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6DBCF-DD2C-46A8-9610-B4DBFE38D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10</Pages>
  <Words>2414</Words>
  <Characters>13764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Кушнарева Светлана Петровна</cp:lastModifiedBy>
  <cp:revision>6</cp:revision>
  <cp:lastPrinted>2013-01-08T21:27:00Z</cp:lastPrinted>
  <dcterms:created xsi:type="dcterms:W3CDTF">2013-01-03T20:16:00Z</dcterms:created>
  <dcterms:modified xsi:type="dcterms:W3CDTF">2014-11-09T16:52:00Z</dcterms:modified>
</cp:coreProperties>
</file>