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66" w:rsidRPr="00CB0E66" w:rsidRDefault="00CB0E66" w:rsidP="00CB0E66">
      <w:pPr>
        <w:pStyle w:val="1"/>
        <w:spacing w:before="120" w:beforeAutospacing="0" w:after="120" w:afterAutospacing="0" w:line="390" w:lineRule="atLeast"/>
        <w:jc w:val="center"/>
        <w:rPr>
          <w:rFonts w:ascii="inherit" w:hAnsi="inherit"/>
          <w:color w:val="199043"/>
          <w:sz w:val="33"/>
          <w:szCs w:val="33"/>
        </w:rPr>
      </w:pPr>
      <w:r w:rsidRPr="00CB0E66">
        <w:rPr>
          <w:rFonts w:ascii="inherit" w:hAnsi="inherit"/>
          <w:color w:val="199043"/>
          <w:sz w:val="33"/>
          <w:szCs w:val="33"/>
        </w:rPr>
        <w:t>Система творческих заданий на уроках литературного чтения как средство формирования полноценного восприятия художественного произведения</w:t>
      </w:r>
    </w:p>
    <w:p w:rsidR="00373235" w:rsidRPr="00373235" w:rsidRDefault="0047205B" w:rsidP="00373235">
      <w:pPr>
        <w:spacing w:after="0" w:line="240" w:lineRule="auto"/>
        <w:jc w:val="right"/>
        <w:rPr>
          <w:rFonts w:ascii="Times New Roman" w:eastAsia="Times New Roman" w:hAnsi="Times New Roman" w:cs="Times New Roman"/>
          <w:b/>
          <w:sz w:val="24"/>
          <w:szCs w:val="24"/>
          <w:lang w:eastAsia="ru-RU"/>
        </w:rPr>
      </w:pPr>
      <w:proofErr w:type="spellStart"/>
      <w:r w:rsidRPr="00373235">
        <w:rPr>
          <w:rFonts w:ascii="Times New Roman" w:eastAsia="Times New Roman" w:hAnsi="Times New Roman" w:cs="Times New Roman"/>
          <w:b/>
          <w:sz w:val="24"/>
          <w:szCs w:val="24"/>
          <w:lang w:eastAsia="ru-RU"/>
        </w:rPr>
        <w:t>Здышева</w:t>
      </w:r>
      <w:proofErr w:type="spellEnd"/>
      <w:r w:rsidRPr="00373235">
        <w:rPr>
          <w:rFonts w:ascii="Times New Roman" w:eastAsia="Times New Roman" w:hAnsi="Times New Roman" w:cs="Times New Roman"/>
          <w:b/>
          <w:sz w:val="24"/>
          <w:szCs w:val="24"/>
          <w:lang w:eastAsia="ru-RU"/>
        </w:rPr>
        <w:t xml:space="preserve"> Анна Николаевна</w:t>
      </w:r>
      <w:r w:rsidR="00CB0E66" w:rsidRPr="00373235">
        <w:rPr>
          <w:rFonts w:ascii="Times New Roman" w:eastAsia="Times New Roman" w:hAnsi="Times New Roman" w:cs="Times New Roman"/>
          <w:b/>
          <w:sz w:val="24"/>
          <w:szCs w:val="24"/>
          <w:lang w:eastAsia="ru-RU"/>
        </w:rPr>
        <w:t>,</w:t>
      </w:r>
    </w:p>
    <w:p w:rsidR="00373235" w:rsidRPr="00373235" w:rsidRDefault="00CB0E66" w:rsidP="00373235">
      <w:pPr>
        <w:spacing w:after="0" w:line="240" w:lineRule="auto"/>
        <w:jc w:val="right"/>
        <w:rPr>
          <w:rFonts w:ascii="Times New Roman" w:eastAsia="Times New Roman" w:hAnsi="Times New Roman" w:cs="Times New Roman"/>
          <w:b/>
          <w:sz w:val="24"/>
          <w:szCs w:val="24"/>
          <w:lang w:eastAsia="ru-RU"/>
        </w:rPr>
      </w:pPr>
      <w:r w:rsidRPr="00373235">
        <w:rPr>
          <w:rFonts w:ascii="Times New Roman" w:eastAsia="Times New Roman" w:hAnsi="Times New Roman" w:cs="Times New Roman"/>
          <w:b/>
          <w:sz w:val="24"/>
          <w:szCs w:val="24"/>
          <w:lang w:eastAsia="ru-RU"/>
        </w:rPr>
        <w:t> учитель начальных классов</w:t>
      </w:r>
      <w:r w:rsidR="0047205B" w:rsidRPr="00373235">
        <w:rPr>
          <w:rFonts w:ascii="Times New Roman" w:eastAsia="Times New Roman" w:hAnsi="Times New Roman" w:cs="Times New Roman"/>
          <w:b/>
          <w:sz w:val="24"/>
          <w:szCs w:val="24"/>
          <w:lang w:eastAsia="ru-RU"/>
        </w:rPr>
        <w:t xml:space="preserve">,  </w:t>
      </w:r>
    </w:p>
    <w:p w:rsidR="00CB0E66" w:rsidRDefault="0047205B" w:rsidP="00373235">
      <w:pPr>
        <w:spacing w:after="0" w:line="240" w:lineRule="auto"/>
        <w:jc w:val="right"/>
        <w:rPr>
          <w:rFonts w:ascii="Times New Roman" w:eastAsia="Times New Roman" w:hAnsi="Times New Roman" w:cs="Times New Roman"/>
          <w:b/>
          <w:sz w:val="24"/>
          <w:szCs w:val="24"/>
          <w:lang w:eastAsia="ru-RU"/>
        </w:rPr>
      </w:pPr>
      <w:r w:rsidRPr="00373235">
        <w:rPr>
          <w:rFonts w:ascii="Times New Roman" w:eastAsia="Times New Roman" w:hAnsi="Times New Roman" w:cs="Times New Roman"/>
          <w:b/>
          <w:sz w:val="24"/>
          <w:szCs w:val="24"/>
          <w:lang w:eastAsia="ru-RU"/>
        </w:rPr>
        <w:t>выступление на ШМО</w:t>
      </w:r>
    </w:p>
    <w:p w:rsidR="00373235" w:rsidRPr="00373235" w:rsidRDefault="00373235" w:rsidP="00373235">
      <w:pPr>
        <w:spacing w:after="0" w:line="240" w:lineRule="auto"/>
        <w:jc w:val="right"/>
        <w:rPr>
          <w:rFonts w:ascii="Times New Roman" w:eastAsia="Times New Roman" w:hAnsi="Times New Roman" w:cs="Times New Roman"/>
          <w:b/>
          <w:sz w:val="24"/>
          <w:szCs w:val="24"/>
          <w:lang w:eastAsia="ru-RU"/>
        </w:rPr>
      </w:pPr>
      <w:bookmarkStart w:id="0" w:name="_GoBack"/>
      <w:bookmarkEnd w:id="0"/>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Под творческой работой понимают особую форму организации учебной деятельности, осуществляемой под прямым или косвенным руководством учителя, в ходе которой учащиеся преимущественно или полностью творчески выполняют различного вида задания с целью развития знаний, умений и личностных качеств.</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Необходимо детей научить учиться, то есть развивать их познавательные и творческие силы и способности, спорить и доказывать. Таким образом, будет идти развитие совместной творческой деятельности.</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Творчество и творческая деятельность определяет ценность человека, стремление к творчеству характерно для школы наших дней. Главное в идеях творчества – не дать угаснуть Божьему дару, не помешать расцвести “таинственному цветку” в душе ребенка.</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Творчество доступно детям, более того, оно оживляет познавательный процесс, активизирует личность и формирует ее.</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В творчестве осуществляются самовыражение, самораскрытие личности ребенка.</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Уроки литературного чтения обладают богатыми возможностями творческого обогащения.</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Практика организации творческой работы на уроках литературного чтения в начальной школе позволила сформулировать условия, способствующие ее эффективности:</w:t>
      </w:r>
    </w:p>
    <w:p w:rsidR="00CB0E66" w:rsidRPr="00CB0E66" w:rsidRDefault="00CB0E66" w:rsidP="00CB0E66">
      <w:pPr>
        <w:spacing w:after="120" w:line="240" w:lineRule="atLeast"/>
        <w:rPr>
          <w:rFonts w:ascii="Times New Roman" w:eastAsia="Times New Roman" w:hAnsi="Times New Roman" w:cs="Times New Roman"/>
          <w:sz w:val="20"/>
          <w:szCs w:val="20"/>
          <w:lang w:eastAsia="ru-RU"/>
        </w:rPr>
      </w:pPr>
      <w:proofErr w:type="gramStart"/>
      <w:r w:rsidRPr="00CB0E66">
        <w:rPr>
          <w:rFonts w:ascii="Times New Roman" w:eastAsia="Times New Roman" w:hAnsi="Times New Roman" w:cs="Times New Roman"/>
          <w:sz w:val="20"/>
          <w:szCs w:val="20"/>
          <w:lang w:eastAsia="ru-RU"/>
        </w:rPr>
        <w:t>– наличие системы в использовании заданий для организации творческой работы;</w:t>
      </w:r>
      <w:r w:rsidRPr="00CB0E66">
        <w:rPr>
          <w:rFonts w:ascii="Times New Roman" w:eastAsia="Times New Roman" w:hAnsi="Times New Roman" w:cs="Times New Roman"/>
          <w:sz w:val="20"/>
          <w:szCs w:val="20"/>
          <w:lang w:eastAsia="ru-RU"/>
        </w:rPr>
        <w:br/>
        <w:t>– разработка планирование заданий творческой работы, как по форме, так и по содержанию;</w:t>
      </w:r>
      <w:r w:rsidRPr="00CB0E66">
        <w:rPr>
          <w:rFonts w:ascii="Times New Roman" w:eastAsia="Times New Roman" w:hAnsi="Times New Roman" w:cs="Times New Roman"/>
          <w:sz w:val="20"/>
          <w:szCs w:val="20"/>
          <w:lang w:eastAsia="ru-RU"/>
        </w:rPr>
        <w:br/>
        <w:t>– соответствия уровня сложности заданий уровню учебных возможностей учащихся;</w:t>
      </w:r>
      <w:r w:rsidRPr="00CB0E66">
        <w:rPr>
          <w:rFonts w:ascii="Times New Roman" w:eastAsia="Times New Roman" w:hAnsi="Times New Roman" w:cs="Times New Roman"/>
          <w:sz w:val="20"/>
          <w:szCs w:val="20"/>
          <w:lang w:eastAsia="ru-RU"/>
        </w:rPr>
        <w:br/>
        <w:t>– последовательное усложнение содержания задач творческой учебной деятельности учащихся;</w:t>
      </w:r>
      <w:r w:rsidRPr="00CB0E66">
        <w:rPr>
          <w:rFonts w:ascii="Times New Roman" w:eastAsia="Times New Roman" w:hAnsi="Times New Roman" w:cs="Times New Roman"/>
          <w:sz w:val="20"/>
          <w:szCs w:val="20"/>
          <w:lang w:eastAsia="ru-RU"/>
        </w:rPr>
        <w:br/>
        <w:t>– стимулирование учащихся к выбору заданий высокого уровня сложности;</w:t>
      </w:r>
      <w:r w:rsidRPr="00CB0E66">
        <w:rPr>
          <w:rFonts w:ascii="Times New Roman" w:eastAsia="Times New Roman" w:hAnsi="Times New Roman" w:cs="Times New Roman"/>
          <w:sz w:val="20"/>
          <w:szCs w:val="20"/>
          <w:lang w:eastAsia="ru-RU"/>
        </w:rPr>
        <w:br/>
        <w:t>– разумное сочетание творческой работы с другими формами и методами обучения.</w:t>
      </w:r>
      <w:proofErr w:type="gramEnd"/>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Развитие умения учиться у младшего школьника является одной из архиважных задач обучения в начальной школе. Это умение включает в себя следующие составляющие:</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умение выходить за пределы собственных возможностей, за границы данной ситуации:</w:t>
      </w:r>
    </w:p>
    <w:p w:rsidR="00CB0E66" w:rsidRPr="00CB0E66" w:rsidRDefault="00CB0E66" w:rsidP="00CB0E66">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Самостоятельно изобрести, сотворить недостающие для решения средства и способы, то есть перевести учебную задачу </w:t>
      </w:r>
      <w:proofErr w:type="gramStart"/>
      <w:r w:rsidRPr="00CB0E66">
        <w:rPr>
          <w:rFonts w:ascii="Times New Roman" w:eastAsia="Times New Roman" w:hAnsi="Times New Roman" w:cs="Times New Roman"/>
          <w:sz w:val="24"/>
          <w:szCs w:val="24"/>
          <w:lang w:eastAsia="ru-RU"/>
        </w:rPr>
        <w:t>в</w:t>
      </w:r>
      <w:proofErr w:type="gramEnd"/>
      <w:r w:rsidRPr="00CB0E66">
        <w:rPr>
          <w:rFonts w:ascii="Times New Roman" w:eastAsia="Times New Roman" w:hAnsi="Times New Roman" w:cs="Times New Roman"/>
          <w:sz w:val="24"/>
          <w:szCs w:val="24"/>
          <w:lang w:eastAsia="ru-RU"/>
        </w:rPr>
        <w:t xml:space="preserve"> творческую;</w:t>
      </w:r>
    </w:p>
    <w:p w:rsidR="00CB0E66" w:rsidRPr="00CB0E66" w:rsidRDefault="00CB0E66" w:rsidP="00CB0E66">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Самостоятельно найти недостающие условия в любом “хранилище информации” (в учебнике, справочнике, книге);</w:t>
      </w:r>
    </w:p>
    <w:p w:rsidR="00CB0E66" w:rsidRPr="00CB0E66" w:rsidRDefault="00CB0E66" w:rsidP="00CB0E66">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Запросить недостающие данные у учителя, поставившего эту задачу.</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С этой целью на уроках литературного чтения практикую разнообразные виды творческих работ.</w:t>
      </w:r>
    </w:p>
    <w:p w:rsidR="00CB0E66" w:rsidRPr="00CB0E66" w:rsidRDefault="00CB0E66" w:rsidP="00CB0E66">
      <w:pPr>
        <w:spacing w:before="120" w:after="120" w:line="255" w:lineRule="atLeast"/>
        <w:outlineLvl w:val="2"/>
        <w:rPr>
          <w:rFonts w:ascii="inherit" w:eastAsia="Times New Roman" w:hAnsi="inherit" w:cs="Times New Roman"/>
          <w:b/>
          <w:bCs/>
          <w:color w:val="199043"/>
          <w:sz w:val="21"/>
          <w:szCs w:val="21"/>
          <w:lang w:eastAsia="ru-RU"/>
        </w:rPr>
      </w:pPr>
      <w:r w:rsidRPr="00CB0E66">
        <w:rPr>
          <w:rFonts w:ascii="inherit" w:eastAsia="Times New Roman" w:hAnsi="inherit" w:cs="Times New Roman"/>
          <w:b/>
          <w:bCs/>
          <w:color w:val="199043"/>
          <w:sz w:val="21"/>
          <w:szCs w:val="21"/>
          <w:lang w:eastAsia="ru-RU"/>
        </w:rPr>
        <w:t>1. Творческие задания практического действия при работе с текстом на уроках литературного чтения.</w:t>
      </w:r>
    </w:p>
    <w:p w:rsidR="00CB0E66" w:rsidRPr="00CB0E66" w:rsidRDefault="00CB0E66" w:rsidP="00CB0E66">
      <w:pPr>
        <w:numPr>
          <w:ilvl w:val="0"/>
          <w:numId w:val="3"/>
        </w:numPr>
        <w:spacing w:before="100" w:beforeAutospacing="1" w:after="100" w:afterAutospacing="1" w:line="240" w:lineRule="atLeast"/>
        <w:ind w:left="375"/>
        <w:rPr>
          <w:rFonts w:ascii="Times New Roman" w:eastAsia="Times New Roman" w:hAnsi="Times New Roman" w:cs="Times New Roman"/>
          <w:b/>
          <w:bCs/>
          <w:sz w:val="24"/>
          <w:szCs w:val="24"/>
          <w:lang w:eastAsia="ru-RU"/>
        </w:rPr>
      </w:pPr>
      <w:r w:rsidRPr="00CB0E66">
        <w:rPr>
          <w:rFonts w:ascii="Times New Roman" w:eastAsia="Times New Roman" w:hAnsi="Times New Roman" w:cs="Times New Roman"/>
          <w:b/>
          <w:bCs/>
          <w:sz w:val="24"/>
          <w:szCs w:val="24"/>
          <w:lang w:eastAsia="ru-RU"/>
        </w:rPr>
        <w:t>Работа с иллюстрацией к тексту.</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lastRenderedPageBreak/>
        <w:t>Кроме немногих, все картины к художественным произведениям в учебниках по литературному чтению сюжетного характера. Их цель иллюстративная.</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Лучше всего, если учитель будет идти от текста к иллюстрации и предложит ученикам, максимально опираясь на текст, устанавливать степень соответствия и несоответствия данной картинки содержанию того эпизода или места в тексте, к которому она относится.</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Мною был опробован и показал неплохие результаты следующий прием детского иллюстрирования прочитанных текстов.</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На одном из уроков я рассказала о том, как создаются художниками иллюстрации к произведениям. Сначала художник внимательно прочитывает весь текст и старается ярко представить себе все, что в нем изображено писателем. Художник задумывается над каждым действующим лицом и пытается разобраться в нем и его поступках. Потом живописец устанавливает, какой эпизод в произведении наиболее важен в смысловом отношении. Он рисует в своем воображении живую картину этого эпизода, а потом переносит ее на бумагу.</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Свой рассказ я конкретизировала определенной, заранее отобранной иллюстрацией к знакомому детям тексту из учебника.</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После этого предлагаю ученикам устно нарисовать иллюстрацию к выбранному отрывку из текста. Далее дети создают индивидуальные иллюстрации, рисованные на бумаге. Детям эта творческая работа очень нравится, и они ее с удовольствием выполняют. (</w:t>
      </w:r>
      <w:hyperlink r:id="rId7" w:history="1">
        <w:r w:rsidRPr="00CB0E66">
          <w:rPr>
            <w:rFonts w:ascii="Times New Roman" w:eastAsia="Times New Roman" w:hAnsi="Times New Roman" w:cs="Times New Roman"/>
            <w:b/>
            <w:bCs/>
            <w:color w:val="008738"/>
            <w:sz w:val="24"/>
            <w:szCs w:val="24"/>
            <w:u w:val="single"/>
            <w:lang w:eastAsia="ru-RU"/>
          </w:rPr>
          <w:t>Приложение №1</w:t>
        </w:r>
      </w:hyperlink>
      <w:r w:rsidRPr="00CB0E66">
        <w:rPr>
          <w:rFonts w:ascii="Times New Roman" w:eastAsia="Times New Roman" w:hAnsi="Times New Roman" w:cs="Times New Roman"/>
          <w:b/>
          <w:bCs/>
          <w:sz w:val="24"/>
          <w:szCs w:val="24"/>
          <w:lang w:eastAsia="ru-RU"/>
        </w:rPr>
        <w:t>)</w:t>
      </w:r>
    </w:p>
    <w:p w:rsidR="00CB0E66" w:rsidRPr="00CB0E66" w:rsidRDefault="00CB0E66" w:rsidP="00CB0E66">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b/>
          <w:bCs/>
          <w:sz w:val="24"/>
          <w:szCs w:val="24"/>
          <w:lang w:eastAsia="ru-RU"/>
        </w:rPr>
        <w:t>Рецензирование детьми созданных рисунков.</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Это наиболее трудный, но интересный вид творческой работы с детскими иллюстрациями. Делаю это так:</w:t>
      </w:r>
    </w:p>
    <w:p w:rsidR="00CB0E66" w:rsidRPr="00CB0E66" w:rsidRDefault="00CB0E66" w:rsidP="00CB0E66">
      <w:pPr>
        <w:numPr>
          <w:ilvl w:val="1"/>
          <w:numId w:val="5"/>
        </w:numPr>
        <w:spacing w:before="100" w:beforeAutospacing="1" w:after="100" w:afterAutospacing="1" w:line="240" w:lineRule="atLeast"/>
        <w:ind w:left="750"/>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каждый ученик после разбора текста углубляется в создание своей иллюстрации;</w:t>
      </w:r>
    </w:p>
    <w:p w:rsidR="00CB0E66" w:rsidRPr="00CB0E66" w:rsidRDefault="00CB0E66" w:rsidP="00CB0E66">
      <w:pPr>
        <w:numPr>
          <w:ilvl w:val="1"/>
          <w:numId w:val="5"/>
        </w:numPr>
        <w:spacing w:before="100" w:beforeAutospacing="1" w:after="100" w:afterAutospacing="1" w:line="240" w:lineRule="atLeast"/>
        <w:ind w:left="750"/>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школьники обмениваются рисунками;</w:t>
      </w:r>
    </w:p>
    <w:p w:rsidR="00CB0E66" w:rsidRPr="00CB0E66" w:rsidRDefault="00CB0E66" w:rsidP="00CB0E66">
      <w:pPr>
        <w:numPr>
          <w:ilvl w:val="1"/>
          <w:numId w:val="5"/>
        </w:numPr>
        <w:spacing w:before="100" w:beforeAutospacing="1" w:after="100" w:afterAutospacing="1" w:line="240" w:lineRule="atLeast"/>
        <w:ind w:left="750"/>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получивший рисунок рассматривает его и, перечитывая текст, пытается найти этот эпизод, к которому он относится. Установив, к какому месту создана иллюстрация, ученик подписывает ее словами текста;</w:t>
      </w:r>
    </w:p>
    <w:p w:rsidR="00CB0E66" w:rsidRPr="00CB0E66" w:rsidRDefault="00CB0E66" w:rsidP="00CB0E66">
      <w:pPr>
        <w:numPr>
          <w:ilvl w:val="1"/>
          <w:numId w:val="5"/>
        </w:numPr>
        <w:spacing w:before="100" w:beforeAutospacing="1" w:after="100" w:afterAutospacing="1" w:line="240" w:lineRule="atLeast"/>
        <w:ind w:left="750"/>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сопоставляя содержание иллюстрации с содержанием данного эпизода, ученик пишет рецензию, где указывает, соответствует или нет данный рисунок тексту, отмечает качество выполненной работы. Все свои замечания он подкрепляет ссылками на текст. Рецензия подписывается учеником.</w:t>
      </w:r>
      <w:r w:rsidRPr="00CB0E66">
        <w:rPr>
          <w:rFonts w:ascii="Times New Roman" w:eastAsia="Times New Roman" w:hAnsi="Times New Roman" w:cs="Times New Roman"/>
          <w:b/>
          <w:bCs/>
          <w:sz w:val="24"/>
          <w:szCs w:val="24"/>
          <w:lang w:eastAsia="ru-RU"/>
        </w:rPr>
        <w:t> (</w:t>
      </w:r>
      <w:hyperlink r:id="rId8" w:history="1">
        <w:r w:rsidRPr="00CB0E66">
          <w:rPr>
            <w:rFonts w:ascii="Times New Roman" w:eastAsia="Times New Roman" w:hAnsi="Times New Roman" w:cs="Times New Roman"/>
            <w:b/>
            <w:bCs/>
            <w:color w:val="008738"/>
            <w:sz w:val="24"/>
            <w:szCs w:val="24"/>
            <w:u w:val="single"/>
            <w:lang w:eastAsia="ru-RU"/>
          </w:rPr>
          <w:t>Приложение №1</w:t>
        </w:r>
      </w:hyperlink>
      <w:r w:rsidRPr="00CB0E66">
        <w:rPr>
          <w:rFonts w:ascii="Times New Roman" w:eastAsia="Times New Roman" w:hAnsi="Times New Roman" w:cs="Times New Roman"/>
          <w:b/>
          <w:bCs/>
          <w:sz w:val="24"/>
          <w:szCs w:val="24"/>
          <w:lang w:eastAsia="ru-RU"/>
        </w:rPr>
        <w:t>)</w:t>
      </w:r>
    </w:p>
    <w:p w:rsidR="00CB0E66" w:rsidRPr="00CB0E66" w:rsidRDefault="00CB0E66" w:rsidP="00CB0E66">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b/>
          <w:bCs/>
          <w:sz w:val="24"/>
          <w:szCs w:val="24"/>
          <w:lang w:eastAsia="ru-RU"/>
        </w:rPr>
        <w:t>Составление диафильмов по произведению.</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Интересную работу мы проводили по созданию своих диафильмов на основе прочитанного произведения.</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Делаем так:</w:t>
      </w:r>
    </w:p>
    <w:p w:rsidR="00CB0E66" w:rsidRPr="00CB0E66" w:rsidRDefault="00CB0E66" w:rsidP="00CB0E66">
      <w:pPr>
        <w:spacing w:after="120" w:line="240" w:lineRule="atLeast"/>
        <w:rPr>
          <w:rFonts w:ascii="Times New Roman" w:eastAsia="Times New Roman" w:hAnsi="Times New Roman" w:cs="Times New Roman"/>
          <w:sz w:val="20"/>
          <w:szCs w:val="20"/>
          <w:lang w:eastAsia="ru-RU"/>
        </w:rPr>
      </w:pPr>
      <w:r w:rsidRPr="00CB0E66">
        <w:rPr>
          <w:rFonts w:ascii="Times New Roman" w:eastAsia="Times New Roman" w:hAnsi="Times New Roman" w:cs="Times New Roman"/>
          <w:sz w:val="20"/>
          <w:szCs w:val="20"/>
          <w:lang w:eastAsia="ru-RU"/>
        </w:rPr>
        <w:t>– по материалу прочитанного произведения попробуйте составить свой диафильм, продумайте содержание отдельных кадров;</w:t>
      </w:r>
      <w:r w:rsidRPr="00CB0E66">
        <w:rPr>
          <w:rFonts w:ascii="Times New Roman" w:eastAsia="Times New Roman" w:hAnsi="Times New Roman" w:cs="Times New Roman"/>
          <w:sz w:val="20"/>
          <w:szCs w:val="20"/>
          <w:lang w:eastAsia="ru-RU"/>
        </w:rPr>
        <w:br/>
        <w:t>– какие строки из текста вы соотнесете с ними;</w:t>
      </w:r>
      <w:r w:rsidRPr="00CB0E66">
        <w:rPr>
          <w:rFonts w:ascii="Times New Roman" w:eastAsia="Times New Roman" w:hAnsi="Times New Roman" w:cs="Times New Roman"/>
          <w:sz w:val="20"/>
          <w:szCs w:val="20"/>
          <w:lang w:eastAsia="ru-RU"/>
        </w:rPr>
        <w:br/>
        <w:t>– определите количество кадров.</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Бумагу заготавливают заранее. Рисование диафильмов на 7 минут. Готовые диафильмы вывешиваются на стенд творческих работ в классе.</w:t>
      </w:r>
    </w:p>
    <w:p w:rsidR="00CB0E66" w:rsidRPr="00CB0E66" w:rsidRDefault="00CB0E66" w:rsidP="00CB0E66">
      <w:pPr>
        <w:numPr>
          <w:ilvl w:val="0"/>
          <w:numId w:val="7"/>
        </w:numPr>
        <w:spacing w:before="100" w:beforeAutospacing="1" w:after="100" w:afterAutospacing="1" w:line="240" w:lineRule="atLeast"/>
        <w:ind w:left="375"/>
        <w:rPr>
          <w:rFonts w:ascii="Times New Roman" w:eastAsia="Times New Roman" w:hAnsi="Times New Roman" w:cs="Times New Roman"/>
          <w:b/>
          <w:bCs/>
          <w:sz w:val="24"/>
          <w:szCs w:val="24"/>
          <w:lang w:eastAsia="ru-RU"/>
        </w:rPr>
      </w:pPr>
      <w:r w:rsidRPr="00CB0E66">
        <w:rPr>
          <w:rFonts w:ascii="Times New Roman" w:eastAsia="Times New Roman" w:hAnsi="Times New Roman" w:cs="Times New Roman"/>
          <w:b/>
          <w:bCs/>
          <w:sz w:val="24"/>
          <w:szCs w:val="24"/>
          <w:lang w:eastAsia="ru-RU"/>
        </w:rPr>
        <w:t>Лепка и аппликация.</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lastRenderedPageBreak/>
        <w:t>Этот вид детского творчества используется чаще в 1-х и 2-х классах, когда дети не воспринимают еще критически результатов своих изображений и видят в них больше, чем дано. Дети могут слепить грибок, птичку, лодочку, зайчика, собачку, то есть отдельный предмет общей картины, а затем объединить в общую творческую работу.</w:t>
      </w:r>
    </w:p>
    <w:p w:rsidR="00CB0E66" w:rsidRPr="00CB0E66" w:rsidRDefault="00CB0E66" w:rsidP="00CB0E66">
      <w:pPr>
        <w:numPr>
          <w:ilvl w:val="0"/>
          <w:numId w:val="8"/>
        </w:numPr>
        <w:spacing w:before="100" w:beforeAutospacing="1" w:after="100" w:afterAutospacing="1" w:line="240" w:lineRule="atLeast"/>
        <w:ind w:left="375"/>
        <w:rPr>
          <w:rFonts w:ascii="Times New Roman" w:eastAsia="Times New Roman" w:hAnsi="Times New Roman" w:cs="Times New Roman"/>
          <w:b/>
          <w:bCs/>
          <w:sz w:val="24"/>
          <w:szCs w:val="24"/>
          <w:lang w:eastAsia="ru-RU"/>
        </w:rPr>
      </w:pPr>
      <w:r w:rsidRPr="00CB0E66">
        <w:rPr>
          <w:rFonts w:ascii="Times New Roman" w:eastAsia="Times New Roman" w:hAnsi="Times New Roman" w:cs="Times New Roman"/>
          <w:b/>
          <w:bCs/>
          <w:sz w:val="24"/>
          <w:szCs w:val="24"/>
          <w:lang w:eastAsia="ru-RU"/>
        </w:rPr>
        <w:t>Метод моделирования.</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Это введение системы “заменителей” (условных обозначений) жанров, тем, героев, а также составление схематических планов и модели обложки книги.</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Таким образом, моделирование позволяет:</w:t>
      </w:r>
    </w:p>
    <w:p w:rsidR="00CB0E66" w:rsidRPr="00CB0E66" w:rsidRDefault="00CB0E66" w:rsidP="00CB0E66">
      <w:pPr>
        <w:spacing w:after="120" w:line="240" w:lineRule="atLeast"/>
        <w:rPr>
          <w:rFonts w:ascii="Times New Roman" w:eastAsia="Times New Roman" w:hAnsi="Times New Roman" w:cs="Times New Roman"/>
          <w:sz w:val="20"/>
          <w:szCs w:val="20"/>
          <w:lang w:eastAsia="ru-RU"/>
        </w:rPr>
      </w:pPr>
      <w:r w:rsidRPr="00CB0E66">
        <w:rPr>
          <w:rFonts w:ascii="Times New Roman" w:eastAsia="Times New Roman" w:hAnsi="Times New Roman" w:cs="Times New Roman"/>
          <w:sz w:val="20"/>
          <w:szCs w:val="20"/>
          <w:lang w:eastAsia="ru-RU"/>
        </w:rPr>
        <w:t>– включить каждого ученика в процесс познания литературы как искусства слова;</w:t>
      </w:r>
      <w:r w:rsidRPr="00CB0E66">
        <w:rPr>
          <w:rFonts w:ascii="Times New Roman" w:eastAsia="Times New Roman" w:hAnsi="Times New Roman" w:cs="Times New Roman"/>
          <w:sz w:val="20"/>
          <w:szCs w:val="20"/>
          <w:lang w:eastAsia="ru-RU"/>
        </w:rPr>
        <w:br/>
        <w:t>– дать возможность ученику работать в соответствии со своими возможностями;</w:t>
      </w:r>
      <w:r w:rsidRPr="00CB0E66">
        <w:rPr>
          <w:rFonts w:ascii="Times New Roman" w:eastAsia="Times New Roman" w:hAnsi="Times New Roman" w:cs="Times New Roman"/>
          <w:sz w:val="20"/>
          <w:szCs w:val="20"/>
          <w:lang w:eastAsia="ru-RU"/>
        </w:rPr>
        <w:br/>
        <w:t>– создать игровую ситуацию при овладении читательскими умениями;</w:t>
      </w:r>
      <w:r w:rsidRPr="00CB0E66">
        <w:rPr>
          <w:rFonts w:ascii="Times New Roman" w:eastAsia="Times New Roman" w:hAnsi="Times New Roman" w:cs="Times New Roman"/>
          <w:sz w:val="20"/>
          <w:szCs w:val="20"/>
          <w:lang w:eastAsia="ru-RU"/>
        </w:rPr>
        <w:br/>
        <w:t>– поддержать интерес к художественной литературе;</w:t>
      </w:r>
      <w:r w:rsidRPr="00CB0E66">
        <w:rPr>
          <w:rFonts w:ascii="Times New Roman" w:eastAsia="Times New Roman" w:hAnsi="Times New Roman" w:cs="Times New Roman"/>
          <w:sz w:val="20"/>
          <w:szCs w:val="20"/>
          <w:lang w:eastAsia="ru-RU"/>
        </w:rPr>
        <w:br/>
        <w:t>– обогащать духовный мир ребенка;</w:t>
      </w:r>
      <w:r w:rsidRPr="00CB0E66">
        <w:rPr>
          <w:rFonts w:ascii="Times New Roman" w:eastAsia="Times New Roman" w:hAnsi="Times New Roman" w:cs="Times New Roman"/>
          <w:sz w:val="20"/>
          <w:szCs w:val="20"/>
          <w:lang w:eastAsia="ru-RU"/>
        </w:rPr>
        <w:br/>
        <w:t>– осознанно воспринимать художественные произведения. (</w:t>
      </w:r>
      <w:hyperlink r:id="rId9" w:history="1">
        <w:r w:rsidRPr="00CB0E66">
          <w:rPr>
            <w:rFonts w:ascii="Times New Roman" w:eastAsia="Times New Roman" w:hAnsi="Times New Roman" w:cs="Times New Roman"/>
            <w:color w:val="008738"/>
            <w:sz w:val="20"/>
            <w:szCs w:val="20"/>
            <w:u w:val="single"/>
            <w:lang w:eastAsia="ru-RU"/>
          </w:rPr>
          <w:t>Приложение №1</w:t>
        </w:r>
      </w:hyperlink>
      <w:r w:rsidRPr="00CB0E66">
        <w:rPr>
          <w:rFonts w:ascii="Times New Roman" w:eastAsia="Times New Roman" w:hAnsi="Times New Roman" w:cs="Times New Roman"/>
          <w:sz w:val="20"/>
          <w:szCs w:val="20"/>
          <w:lang w:eastAsia="ru-RU"/>
        </w:rPr>
        <w:t>)</w:t>
      </w:r>
    </w:p>
    <w:p w:rsidR="00CB0E66" w:rsidRPr="00CB0E66" w:rsidRDefault="00CB0E66" w:rsidP="00CB0E66">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b/>
          <w:bCs/>
          <w:sz w:val="24"/>
          <w:szCs w:val="24"/>
          <w:lang w:eastAsia="ru-RU"/>
        </w:rPr>
        <w:t>Книжки-самоделки.</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Одно из самых интересных заданий для ребя</w:t>
      </w:r>
      <w:proofErr w:type="gramStart"/>
      <w:r w:rsidRPr="00CB0E66">
        <w:rPr>
          <w:rFonts w:ascii="Times New Roman" w:eastAsia="Times New Roman" w:hAnsi="Times New Roman" w:cs="Times New Roman"/>
          <w:sz w:val="24"/>
          <w:szCs w:val="24"/>
          <w:lang w:eastAsia="ru-RU"/>
        </w:rPr>
        <w:t>т–</w:t>
      </w:r>
      <w:proofErr w:type="gramEnd"/>
      <w:r w:rsidRPr="00CB0E66">
        <w:rPr>
          <w:rFonts w:ascii="Times New Roman" w:eastAsia="Times New Roman" w:hAnsi="Times New Roman" w:cs="Times New Roman"/>
          <w:sz w:val="24"/>
          <w:szCs w:val="24"/>
          <w:lang w:eastAsia="ru-RU"/>
        </w:rPr>
        <w:t xml:space="preserve"> это работа с книжками – самоделками, каждая из которых изготовлялась детьми с творческой выдумкой и воображением. Есть книжки в форме елочки, грибка, домика, кораблика и т.д. Сами книжки дети изготовляли дома. Каждая книжка имеет свое название, которое представлял и защищал автор на конкурсе книжек в классе.</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Например, книжка “Котик вам расскажет” имеет силуэт котика. А “Веселый поезд”: странички – вагончики.</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В этих книжка</w:t>
      </w:r>
      <w:proofErr w:type="gramStart"/>
      <w:r w:rsidRPr="00CB0E66">
        <w:rPr>
          <w:rFonts w:ascii="Times New Roman" w:eastAsia="Times New Roman" w:hAnsi="Times New Roman" w:cs="Times New Roman"/>
          <w:sz w:val="24"/>
          <w:szCs w:val="24"/>
          <w:lang w:eastAsia="ru-RU"/>
        </w:rPr>
        <w:t>х–</w:t>
      </w:r>
      <w:proofErr w:type="gramEnd"/>
      <w:r w:rsidRPr="00CB0E66">
        <w:rPr>
          <w:rFonts w:ascii="Times New Roman" w:eastAsia="Times New Roman" w:hAnsi="Times New Roman" w:cs="Times New Roman"/>
          <w:sz w:val="24"/>
          <w:szCs w:val="24"/>
          <w:lang w:eastAsia="ru-RU"/>
        </w:rPr>
        <w:t xml:space="preserve"> самоделках дети записывают произведения только собственного сочинения. Это первые шаги в их творчестве, пусть не всегда удачные, но большинство ребят тянутся к такой работе, пытаются проявить себя.</w:t>
      </w:r>
    </w:p>
    <w:p w:rsidR="00CB0E66" w:rsidRPr="00CB0E66" w:rsidRDefault="00CB0E66" w:rsidP="00CB0E66">
      <w:pPr>
        <w:spacing w:before="120" w:after="120" w:line="255" w:lineRule="atLeast"/>
        <w:outlineLvl w:val="2"/>
        <w:rPr>
          <w:rFonts w:ascii="inherit" w:eastAsia="Times New Roman" w:hAnsi="inherit" w:cs="Times New Roman"/>
          <w:b/>
          <w:bCs/>
          <w:color w:val="199043"/>
          <w:sz w:val="21"/>
          <w:szCs w:val="21"/>
          <w:lang w:eastAsia="ru-RU"/>
        </w:rPr>
      </w:pPr>
      <w:r w:rsidRPr="00CB0E66">
        <w:rPr>
          <w:rFonts w:ascii="inherit" w:eastAsia="Times New Roman" w:hAnsi="inherit" w:cs="Times New Roman"/>
          <w:b/>
          <w:bCs/>
          <w:color w:val="199043"/>
          <w:sz w:val="21"/>
          <w:szCs w:val="21"/>
          <w:lang w:eastAsia="ru-RU"/>
        </w:rPr>
        <w:t>2. Задания творческого характера речевой деятельности на уроках литературного чтения.</w:t>
      </w:r>
    </w:p>
    <w:p w:rsidR="00CB0E66" w:rsidRPr="00CB0E66" w:rsidRDefault="00CB0E66" w:rsidP="00CB0E66">
      <w:pPr>
        <w:numPr>
          <w:ilvl w:val="0"/>
          <w:numId w:val="10"/>
        </w:numPr>
        <w:spacing w:before="100" w:beforeAutospacing="1" w:after="100" w:afterAutospacing="1" w:line="240" w:lineRule="atLeast"/>
        <w:ind w:left="375"/>
        <w:rPr>
          <w:rFonts w:ascii="Times New Roman" w:eastAsia="Times New Roman" w:hAnsi="Times New Roman" w:cs="Times New Roman"/>
          <w:b/>
          <w:bCs/>
          <w:sz w:val="24"/>
          <w:szCs w:val="24"/>
          <w:lang w:eastAsia="ru-RU"/>
        </w:rPr>
      </w:pPr>
      <w:r w:rsidRPr="00CB0E66">
        <w:rPr>
          <w:rFonts w:ascii="Times New Roman" w:eastAsia="Times New Roman" w:hAnsi="Times New Roman" w:cs="Times New Roman"/>
          <w:b/>
          <w:bCs/>
          <w:sz w:val="24"/>
          <w:szCs w:val="24"/>
          <w:lang w:eastAsia="ru-RU"/>
        </w:rPr>
        <w:t>Составление вопросов и тестов по данному тексту.</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proofErr w:type="gramStart"/>
      <w:r w:rsidRPr="00CB0E66">
        <w:rPr>
          <w:rFonts w:ascii="Times New Roman" w:eastAsia="Times New Roman" w:hAnsi="Times New Roman" w:cs="Times New Roman"/>
          <w:sz w:val="24"/>
          <w:szCs w:val="24"/>
          <w:lang w:eastAsia="ru-RU"/>
        </w:rPr>
        <w:t>Начиная с 1-го класса учу детей не</w:t>
      </w:r>
      <w:proofErr w:type="gramEnd"/>
      <w:r w:rsidRPr="00CB0E66">
        <w:rPr>
          <w:rFonts w:ascii="Times New Roman" w:eastAsia="Times New Roman" w:hAnsi="Times New Roman" w:cs="Times New Roman"/>
          <w:sz w:val="24"/>
          <w:szCs w:val="24"/>
          <w:lang w:eastAsia="ru-RU"/>
        </w:rPr>
        <w:t xml:space="preserve"> только грамотно отвечать на вопросы, заданные учителем, но и составлять вопросы по данному тексту. Эта работа формирует умение выделять главное </w:t>
      </w:r>
      <w:proofErr w:type="gramStart"/>
      <w:r w:rsidRPr="00CB0E66">
        <w:rPr>
          <w:rFonts w:ascii="Times New Roman" w:eastAsia="Times New Roman" w:hAnsi="Times New Roman" w:cs="Times New Roman"/>
          <w:sz w:val="24"/>
          <w:szCs w:val="24"/>
          <w:lang w:eastAsia="ru-RU"/>
        </w:rPr>
        <w:t>как</w:t>
      </w:r>
      <w:proofErr w:type="gramEnd"/>
      <w:r w:rsidRPr="00CB0E66">
        <w:rPr>
          <w:rFonts w:ascii="Times New Roman" w:eastAsia="Times New Roman" w:hAnsi="Times New Roman" w:cs="Times New Roman"/>
          <w:sz w:val="24"/>
          <w:szCs w:val="24"/>
          <w:lang w:eastAsia="ru-RU"/>
        </w:rPr>
        <w:t xml:space="preserve"> в общем, так и в конкретном случае составлять вопросительные предложения, предполагающие подробные или конкретные ответы (да, нет).</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Также детям очень нравится составлять по прочитанному произведению тест, где нужно выбрать из 3-х предложенных ответов один правильный. С большим удовольствием предлагают свои вопросы и тесты на уроках литературного чтения. </w:t>
      </w:r>
      <w:r w:rsidRPr="00CB0E66">
        <w:rPr>
          <w:rFonts w:ascii="Times New Roman" w:eastAsia="Times New Roman" w:hAnsi="Times New Roman" w:cs="Times New Roman"/>
          <w:b/>
          <w:bCs/>
          <w:sz w:val="24"/>
          <w:szCs w:val="24"/>
          <w:lang w:eastAsia="ru-RU"/>
        </w:rPr>
        <w:t>(</w:t>
      </w:r>
      <w:hyperlink r:id="rId10" w:history="1">
        <w:r w:rsidRPr="00CB0E66">
          <w:rPr>
            <w:rFonts w:ascii="Times New Roman" w:eastAsia="Times New Roman" w:hAnsi="Times New Roman" w:cs="Times New Roman"/>
            <w:b/>
            <w:bCs/>
            <w:color w:val="008738"/>
            <w:sz w:val="24"/>
            <w:szCs w:val="24"/>
            <w:u w:val="single"/>
            <w:lang w:eastAsia="ru-RU"/>
          </w:rPr>
          <w:t>Приложение №2</w:t>
        </w:r>
      </w:hyperlink>
      <w:r w:rsidRPr="00CB0E66">
        <w:rPr>
          <w:rFonts w:ascii="Times New Roman" w:eastAsia="Times New Roman" w:hAnsi="Times New Roman" w:cs="Times New Roman"/>
          <w:b/>
          <w:bCs/>
          <w:sz w:val="24"/>
          <w:szCs w:val="24"/>
          <w:lang w:eastAsia="ru-RU"/>
        </w:rPr>
        <w:t>)</w:t>
      </w:r>
    </w:p>
    <w:p w:rsidR="00CB0E66" w:rsidRPr="00CB0E66" w:rsidRDefault="00CB0E66" w:rsidP="00CB0E66">
      <w:pPr>
        <w:numPr>
          <w:ilvl w:val="0"/>
          <w:numId w:val="11"/>
        </w:numPr>
        <w:spacing w:before="100" w:beforeAutospacing="1" w:after="100" w:afterAutospacing="1" w:line="240" w:lineRule="atLeast"/>
        <w:ind w:left="375"/>
        <w:rPr>
          <w:rFonts w:ascii="Times New Roman" w:eastAsia="Times New Roman" w:hAnsi="Times New Roman" w:cs="Times New Roman"/>
          <w:b/>
          <w:bCs/>
          <w:sz w:val="24"/>
          <w:szCs w:val="24"/>
          <w:lang w:eastAsia="ru-RU"/>
        </w:rPr>
      </w:pPr>
      <w:r w:rsidRPr="00CB0E66">
        <w:rPr>
          <w:rFonts w:ascii="Times New Roman" w:eastAsia="Times New Roman" w:hAnsi="Times New Roman" w:cs="Times New Roman"/>
          <w:b/>
          <w:bCs/>
          <w:sz w:val="24"/>
          <w:szCs w:val="24"/>
          <w:lang w:eastAsia="ru-RU"/>
        </w:rPr>
        <w:t xml:space="preserve">Творческое </w:t>
      </w:r>
      <w:proofErr w:type="spellStart"/>
      <w:r w:rsidRPr="00CB0E66">
        <w:rPr>
          <w:rFonts w:ascii="Times New Roman" w:eastAsia="Times New Roman" w:hAnsi="Times New Roman" w:cs="Times New Roman"/>
          <w:b/>
          <w:bCs/>
          <w:sz w:val="24"/>
          <w:szCs w:val="24"/>
          <w:lang w:eastAsia="ru-RU"/>
        </w:rPr>
        <w:t>пересказывание</w:t>
      </w:r>
      <w:proofErr w:type="spellEnd"/>
      <w:r w:rsidRPr="00CB0E66">
        <w:rPr>
          <w:rFonts w:ascii="Times New Roman" w:eastAsia="Times New Roman" w:hAnsi="Times New Roman" w:cs="Times New Roman"/>
          <w:b/>
          <w:bCs/>
          <w:sz w:val="24"/>
          <w:szCs w:val="24"/>
          <w:lang w:eastAsia="ru-RU"/>
        </w:rPr>
        <w:t>.</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Цель творческого </w:t>
      </w:r>
      <w:proofErr w:type="spellStart"/>
      <w:r w:rsidRPr="00CB0E66">
        <w:rPr>
          <w:rFonts w:ascii="Times New Roman" w:eastAsia="Times New Roman" w:hAnsi="Times New Roman" w:cs="Times New Roman"/>
          <w:sz w:val="24"/>
          <w:szCs w:val="24"/>
          <w:lang w:eastAsia="ru-RU"/>
        </w:rPr>
        <w:t>пересказывания</w:t>
      </w:r>
      <w:proofErr w:type="spellEnd"/>
      <w:r w:rsidRPr="00CB0E66">
        <w:rPr>
          <w:rFonts w:ascii="Times New Roman" w:eastAsia="Times New Roman" w:hAnsi="Times New Roman" w:cs="Times New Roman"/>
          <w:sz w:val="24"/>
          <w:szCs w:val="24"/>
          <w:lang w:eastAsia="ru-RU"/>
        </w:rPr>
        <w:t xml:space="preserve"> – вызвать у учеников эмоциональный отклик на читаемое произведение, помочь им глубже осознать идею, пережить вместе с героем те чувства, которые заложены автором в произведении. Для творческого </w:t>
      </w:r>
      <w:proofErr w:type="spellStart"/>
      <w:r w:rsidRPr="00CB0E66">
        <w:rPr>
          <w:rFonts w:ascii="Times New Roman" w:eastAsia="Times New Roman" w:hAnsi="Times New Roman" w:cs="Times New Roman"/>
          <w:sz w:val="24"/>
          <w:szCs w:val="24"/>
          <w:lang w:eastAsia="ru-RU"/>
        </w:rPr>
        <w:t>пересказывания</w:t>
      </w:r>
      <w:proofErr w:type="spellEnd"/>
      <w:r w:rsidRPr="00CB0E66">
        <w:rPr>
          <w:rFonts w:ascii="Times New Roman" w:eastAsia="Times New Roman" w:hAnsi="Times New Roman" w:cs="Times New Roman"/>
          <w:sz w:val="24"/>
          <w:szCs w:val="24"/>
          <w:lang w:eastAsia="ru-RU"/>
        </w:rPr>
        <w:t xml:space="preserve"> отбираются произведения, позволяющие читателю поставить себя в положение литературного героя, понять его психологию, посмотреть глазами героя на тех людей и те события, о которых рассказывается в произведении. Творческий пересказ может вестись с изменением лица рассказчика или творческим дополнением к тексту автора. Почти всегда </w:t>
      </w:r>
      <w:r w:rsidRPr="00CB0E66">
        <w:rPr>
          <w:rFonts w:ascii="Times New Roman" w:eastAsia="Times New Roman" w:hAnsi="Times New Roman" w:cs="Times New Roman"/>
          <w:sz w:val="24"/>
          <w:szCs w:val="24"/>
          <w:lang w:eastAsia="ru-RU"/>
        </w:rPr>
        <w:lastRenderedPageBreak/>
        <w:t>требуется работа по отбору материала или по добавлению к нему, т.к. пересказчику неизвестны какие-то факты или, наоборот, ему потребуется рассказать о переживаниях, которые не описаны автором.</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Например, пересказывая рассказ Л.Н. Толстого “Прыжок” от лица сына капитана С</w:t>
      </w:r>
      <w:r w:rsidR="0047205B">
        <w:rPr>
          <w:rFonts w:ascii="Times New Roman" w:eastAsia="Times New Roman" w:hAnsi="Times New Roman" w:cs="Times New Roman"/>
          <w:sz w:val="24"/>
          <w:szCs w:val="24"/>
          <w:lang w:eastAsia="ru-RU"/>
        </w:rPr>
        <w:t>т</w:t>
      </w:r>
      <w:r w:rsidRPr="00CB0E66">
        <w:rPr>
          <w:rFonts w:ascii="Times New Roman" w:eastAsia="Times New Roman" w:hAnsi="Times New Roman" w:cs="Times New Roman"/>
          <w:sz w:val="24"/>
          <w:szCs w:val="24"/>
          <w:lang w:eastAsia="ru-RU"/>
        </w:rPr>
        <w:t>е</w:t>
      </w:r>
      <w:r w:rsidR="0047205B">
        <w:rPr>
          <w:rFonts w:ascii="Times New Roman" w:eastAsia="Times New Roman" w:hAnsi="Times New Roman" w:cs="Times New Roman"/>
          <w:sz w:val="24"/>
          <w:szCs w:val="24"/>
          <w:lang w:eastAsia="ru-RU"/>
        </w:rPr>
        <w:t>па</w:t>
      </w:r>
      <w:r w:rsidR="0047205B" w:rsidRPr="0047205B">
        <w:rPr>
          <w:rFonts w:ascii="Times New Roman" w:eastAsia="Times New Roman" w:hAnsi="Times New Roman" w:cs="Times New Roman"/>
          <w:sz w:val="24"/>
          <w:szCs w:val="24"/>
          <w:lang w:eastAsia="ru-RU"/>
        </w:rPr>
        <w:t xml:space="preserve"> </w:t>
      </w:r>
      <w:r w:rsidR="0047205B">
        <w:rPr>
          <w:rFonts w:ascii="Times New Roman" w:eastAsia="Times New Roman" w:hAnsi="Times New Roman" w:cs="Times New Roman"/>
          <w:sz w:val="24"/>
          <w:szCs w:val="24"/>
          <w:lang w:eastAsia="ru-RU"/>
        </w:rPr>
        <w:t xml:space="preserve"> опускает упоминания о поведении  </w:t>
      </w:r>
      <w:r w:rsidRPr="00CB0E66">
        <w:rPr>
          <w:rFonts w:ascii="Times New Roman" w:eastAsia="Times New Roman" w:hAnsi="Times New Roman" w:cs="Times New Roman"/>
          <w:sz w:val="24"/>
          <w:szCs w:val="24"/>
          <w:lang w:eastAsia="ru-RU"/>
        </w:rPr>
        <w:t>матросов, о том, какая участь ждет мальчика, когда он возьмет шляпу, и другие детали. Но Сережа подробно рассказал о том чувстве, которое вызвали у мальчика проделки обезьяны, описал состояние ужаса, пережитое мальчиком при взгляде на палубу, почему он повиновался отцовской команде.</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Такие пересказы требуют от учеников работы воображения на основе </w:t>
      </w:r>
      <w:proofErr w:type="gramStart"/>
      <w:r w:rsidRPr="00CB0E66">
        <w:rPr>
          <w:rFonts w:ascii="Times New Roman" w:eastAsia="Times New Roman" w:hAnsi="Times New Roman" w:cs="Times New Roman"/>
          <w:sz w:val="24"/>
          <w:szCs w:val="24"/>
          <w:lang w:eastAsia="ru-RU"/>
        </w:rPr>
        <w:t>представлений, полученных при чтении и анализе произведения и поможет</w:t>
      </w:r>
      <w:proofErr w:type="gramEnd"/>
      <w:r w:rsidRPr="00CB0E66">
        <w:rPr>
          <w:rFonts w:ascii="Times New Roman" w:eastAsia="Times New Roman" w:hAnsi="Times New Roman" w:cs="Times New Roman"/>
          <w:sz w:val="24"/>
          <w:szCs w:val="24"/>
          <w:lang w:eastAsia="ru-RU"/>
        </w:rPr>
        <w:t xml:space="preserve"> полноценнее воспринять художественный текст, способствуют более углубленному пониманию читаемого, развивает творческие способности учащихся и вносят интерес и разнообразие.</w:t>
      </w:r>
    </w:p>
    <w:p w:rsidR="00CB0E66" w:rsidRPr="00CB0E66" w:rsidRDefault="00CB0E66" w:rsidP="00CB0E66">
      <w:pPr>
        <w:numPr>
          <w:ilvl w:val="0"/>
          <w:numId w:val="12"/>
        </w:numPr>
        <w:spacing w:before="100" w:beforeAutospacing="1" w:after="100" w:afterAutospacing="1" w:line="240" w:lineRule="atLeast"/>
        <w:ind w:left="375"/>
        <w:rPr>
          <w:rFonts w:ascii="Times New Roman" w:eastAsia="Times New Roman" w:hAnsi="Times New Roman" w:cs="Times New Roman"/>
          <w:b/>
          <w:bCs/>
          <w:sz w:val="24"/>
          <w:szCs w:val="24"/>
          <w:lang w:eastAsia="ru-RU"/>
        </w:rPr>
      </w:pPr>
      <w:r w:rsidRPr="00CB0E66">
        <w:rPr>
          <w:rFonts w:ascii="Times New Roman" w:eastAsia="Times New Roman" w:hAnsi="Times New Roman" w:cs="Times New Roman"/>
          <w:b/>
          <w:bCs/>
          <w:sz w:val="24"/>
          <w:szCs w:val="24"/>
          <w:lang w:eastAsia="ru-RU"/>
        </w:rPr>
        <w:t>Продолжение произведения (придумывание конца)</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Прочитанное произведение иногда может послужить толчком к самостоятельному творчеству детей: они придумывают продолжение читаемого произведения, то есть свой конец. Это может быть и рассказ, и сказка, и даже стихотворение. Не всякое произведение, разумеется, можно продолжить. При этом для облегчения работы учащихся берутся такие произведения, которые более близки самим учащимся. </w:t>
      </w:r>
      <w:r w:rsidRPr="00CB0E66">
        <w:rPr>
          <w:rFonts w:ascii="Times New Roman" w:eastAsia="Times New Roman" w:hAnsi="Times New Roman" w:cs="Times New Roman"/>
          <w:b/>
          <w:bCs/>
          <w:sz w:val="24"/>
          <w:szCs w:val="24"/>
          <w:lang w:eastAsia="ru-RU"/>
        </w:rPr>
        <w:t>(</w:t>
      </w:r>
      <w:hyperlink r:id="rId11" w:history="1">
        <w:r w:rsidRPr="00CB0E66">
          <w:rPr>
            <w:rFonts w:ascii="Times New Roman" w:eastAsia="Times New Roman" w:hAnsi="Times New Roman" w:cs="Times New Roman"/>
            <w:b/>
            <w:bCs/>
            <w:color w:val="008738"/>
            <w:sz w:val="24"/>
            <w:szCs w:val="24"/>
            <w:u w:val="single"/>
            <w:lang w:eastAsia="ru-RU"/>
          </w:rPr>
          <w:t>Приложение №2</w:t>
        </w:r>
      </w:hyperlink>
      <w:r w:rsidRPr="00CB0E66">
        <w:rPr>
          <w:rFonts w:ascii="Times New Roman" w:eastAsia="Times New Roman" w:hAnsi="Times New Roman" w:cs="Times New Roman"/>
          <w:b/>
          <w:bCs/>
          <w:sz w:val="24"/>
          <w:szCs w:val="24"/>
          <w:lang w:eastAsia="ru-RU"/>
        </w:rPr>
        <w:t>)</w:t>
      </w:r>
    </w:p>
    <w:p w:rsidR="00CB0E66" w:rsidRPr="00CB0E66" w:rsidRDefault="00CB0E66" w:rsidP="00CB0E66">
      <w:pPr>
        <w:numPr>
          <w:ilvl w:val="0"/>
          <w:numId w:val="1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b/>
          <w:bCs/>
          <w:sz w:val="24"/>
          <w:szCs w:val="24"/>
          <w:lang w:eastAsia="ru-RU"/>
        </w:rPr>
        <w:t>Творческое сочинение</w:t>
      </w:r>
      <w:r w:rsidRPr="00CB0E66">
        <w:rPr>
          <w:rFonts w:ascii="Times New Roman" w:eastAsia="Times New Roman" w:hAnsi="Times New Roman" w:cs="Times New Roman"/>
          <w:sz w:val="24"/>
          <w:szCs w:val="24"/>
          <w:lang w:eastAsia="ru-RU"/>
        </w:rPr>
        <w:t>.</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Для развития творческих способностей использую написание детьми сочинений. Творческое сочинение вводит учащихся в чтение и разбор литературного произведения особым путем: они должны попытаться разрешить задачу, близкую к той, которую разрешил писатель в своем произведении.</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Значение творческого сочинения как формы вводных занятий:</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привлечение внимания учащихся к теме изучаемого литературного произведения;</w:t>
      </w:r>
      <w:r w:rsidRPr="00CB0E66">
        <w:rPr>
          <w:rFonts w:ascii="Times New Roman" w:eastAsia="Times New Roman" w:hAnsi="Times New Roman" w:cs="Times New Roman"/>
          <w:sz w:val="24"/>
          <w:szCs w:val="24"/>
          <w:lang w:eastAsia="ru-RU"/>
        </w:rPr>
        <w:br/>
        <w:t>– мобилизация всех знаний, связанных с данной темой;</w:t>
      </w:r>
      <w:r w:rsidRPr="00CB0E66">
        <w:rPr>
          <w:rFonts w:ascii="Times New Roman" w:eastAsia="Times New Roman" w:hAnsi="Times New Roman" w:cs="Times New Roman"/>
          <w:sz w:val="24"/>
          <w:szCs w:val="24"/>
          <w:lang w:eastAsia="ru-RU"/>
        </w:rPr>
        <w:br/>
        <w:t>– упражнения в самостоятельном построении сочинения.</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Все это должно обострить интерес учащихся к чтению и разбору произведения, повысить их наблюдательность, привлечь их внимание к таким сторонам литературного произведения, которые раньше ими не замечались.</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Сочинения дети пишут на отдельных листочках и по своему желанию могут их проиллюстрировать, придавая им оригинальную форму: листка, снежинки, цветка и т.д.</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Все сочинения с согласия авторов мы читаем вслух и обсуждаем. Зачитываются полностью сочинения, отдельные предложения, удачно подобранные слова. Главное – отметить всех. Дети с огромным вниманием слушают сочинения своих одноклассников.</w:t>
      </w:r>
    </w:p>
    <w:p w:rsidR="00CB0E66" w:rsidRPr="00CB0E66" w:rsidRDefault="00CB0E66" w:rsidP="00CB0E66">
      <w:pPr>
        <w:numPr>
          <w:ilvl w:val="0"/>
          <w:numId w:val="14"/>
        </w:numPr>
        <w:spacing w:before="100" w:beforeAutospacing="1" w:after="100" w:afterAutospacing="1" w:line="240" w:lineRule="atLeast"/>
        <w:ind w:left="375"/>
        <w:rPr>
          <w:rFonts w:ascii="Times New Roman" w:eastAsia="Times New Roman" w:hAnsi="Times New Roman" w:cs="Times New Roman"/>
          <w:b/>
          <w:bCs/>
          <w:sz w:val="24"/>
          <w:szCs w:val="24"/>
          <w:lang w:eastAsia="ru-RU"/>
        </w:rPr>
      </w:pPr>
      <w:r w:rsidRPr="00CB0E66">
        <w:rPr>
          <w:rFonts w:ascii="Times New Roman" w:eastAsia="Times New Roman" w:hAnsi="Times New Roman" w:cs="Times New Roman"/>
          <w:b/>
          <w:bCs/>
          <w:sz w:val="24"/>
          <w:szCs w:val="24"/>
          <w:lang w:eastAsia="ru-RU"/>
        </w:rPr>
        <w:t>Словотворчество.</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Очень важным средством развития творческих способностей является составление сказок, рассказов, мифов, басен, стихов. Дети сами придумывают сюжеты, главных героев. Лучшие произведения зачитываются и обсуждаются.</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Со 2-го класса пробуем писать стихи. Сначала это были рифмовки, продолжение поэтических строчек. Но гораздо больше ребятам самим быть в роли поэтов. На уроках литературного чтения дети очень любят минутки поэзии, на которых читают собственные стихи.</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lastRenderedPageBreak/>
        <w:t>Хочу привести некоторые стихотворения.</w:t>
      </w:r>
    </w:p>
    <w:p w:rsidR="00CB0E66" w:rsidRPr="00CB0E66" w:rsidRDefault="00CB0E66" w:rsidP="00CB0E66">
      <w:pPr>
        <w:spacing w:after="120" w:line="240" w:lineRule="auto"/>
        <w:jc w:val="center"/>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w:t>
      </w:r>
    </w:p>
    <w:p w:rsidR="00CB0E66" w:rsidRPr="00CB0E66" w:rsidRDefault="00CB0E66" w:rsidP="00CB0E66">
      <w:pPr>
        <w:spacing w:after="120" w:line="240" w:lineRule="atLeast"/>
        <w:rPr>
          <w:rFonts w:ascii="Times New Roman" w:eastAsia="Times New Roman" w:hAnsi="Times New Roman" w:cs="Times New Roman"/>
          <w:sz w:val="20"/>
          <w:szCs w:val="20"/>
          <w:lang w:eastAsia="ru-RU"/>
        </w:rPr>
      </w:pPr>
      <w:r w:rsidRPr="00CB0E66">
        <w:rPr>
          <w:rFonts w:ascii="Times New Roman" w:eastAsia="Times New Roman" w:hAnsi="Times New Roman" w:cs="Times New Roman"/>
          <w:sz w:val="20"/>
          <w:szCs w:val="20"/>
          <w:lang w:eastAsia="ru-RU"/>
        </w:rPr>
        <w:t>Снег летит ко мне в окошко.</w:t>
      </w:r>
      <w:r w:rsidRPr="00CB0E66">
        <w:rPr>
          <w:rFonts w:ascii="Times New Roman" w:eastAsia="Times New Roman" w:hAnsi="Times New Roman" w:cs="Times New Roman"/>
          <w:sz w:val="20"/>
          <w:szCs w:val="20"/>
          <w:lang w:eastAsia="ru-RU"/>
        </w:rPr>
        <w:br/>
        <w:t>Засыпая все дорожки.</w:t>
      </w:r>
      <w:r w:rsidRPr="00CB0E66">
        <w:rPr>
          <w:rFonts w:ascii="Times New Roman" w:eastAsia="Times New Roman" w:hAnsi="Times New Roman" w:cs="Times New Roman"/>
          <w:sz w:val="20"/>
          <w:szCs w:val="20"/>
          <w:lang w:eastAsia="ru-RU"/>
        </w:rPr>
        <w:br/>
        <w:t>К нам во двор пришла зима.</w:t>
      </w:r>
      <w:r w:rsidRPr="00CB0E66">
        <w:rPr>
          <w:rFonts w:ascii="Times New Roman" w:eastAsia="Times New Roman" w:hAnsi="Times New Roman" w:cs="Times New Roman"/>
          <w:sz w:val="20"/>
          <w:szCs w:val="20"/>
          <w:lang w:eastAsia="ru-RU"/>
        </w:rPr>
        <w:br/>
        <w:t>Будет долгая она!</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(Таня</w:t>
      </w:r>
      <w:r w:rsidR="0047205B">
        <w:rPr>
          <w:rFonts w:ascii="Times New Roman" w:eastAsia="Times New Roman" w:hAnsi="Times New Roman" w:cs="Times New Roman"/>
          <w:sz w:val="24"/>
          <w:szCs w:val="24"/>
          <w:lang w:eastAsia="ru-RU"/>
        </w:rPr>
        <w:t xml:space="preserve"> П.</w:t>
      </w:r>
      <w:r w:rsidRPr="00CB0E66">
        <w:rPr>
          <w:rFonts w:ascii="Times New Roman" w:eastAsia="Times New Roman" w:hAnsi="Times New Roman" w:cs="Times New Roman"/>
          <w:sz w:val="24"/>
          <w:szCs w:val="24"/>
          <w:lang w:eastAsia="ru-RU"/>
        </w:rPr>
        <w:t>)</w:t>
      </w:r>
    </w:p>
    <w:p w:rsidR="00CB0E66" w:rsidRPr="00CB0E66" w:rsidRDefault="00CB0E66" w:rsidP="00CB0E66">
      <w:pPr>
        <w:spacing w:after="120" w:line="240" w:lineRule="auto"/>
        <w:jc w:val="center"/>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w:t>
      </w:r>
    </w:p>
    <w:p w:rsidR="00CB0E66" w:rsidRPr="00CB0E66" w:rsidRDefault="00CB0E66" w:rsidP="00CB0E66">
      <w:pPr>
        <w:spacing w:after="120" w:line="240" w:lineRule="atLeast"/>
        <w:rPr>
          <w:rFonts w:ascii="Times New Roman" w:eastAsia="Times New Roman" w:hAnsi="Times New Roman" w:cs="Times New Roman"/>
          <w:sz w:val="20"/>
          <w:szCs w:val="20"/>
          <w:lang w:eastAsia="ru-RU"/>
        </w:rPr>
      </w:pPr>
      <w:r w:rsidRPr="00CB0E66">
        <w:rPr>
          <w:rFonts w:ascii="Times New Roman" w:eastAsia="Times New Roman" w:hAnsi="Times New Roman" w:cs="Times New Roman"/>
          <w:sz w:val="20"/>
          <w:szCs w:val="20"/>
          <w:lang w:eastAsia="ru-RU"/>
        </w:rPr>
        <w:t>У меня есть кошка.</w:t>
      </w:r>
      <w:r w:rsidRPr="00CB0E66">
        <w:rPr>
          <w:rFonts w:ascii="Times New Roman" w:eastAsia="Times New Roman" w:hAnsi="Times New Roman" w:cs="Times New Roman"/>
          <w:sz w:val="20"/>
          <w:szCs w:val="20"/>
          <w:lang w:eastAsia="ru-RU"/>
        </w:rPr>
        <w:br/>
        <w:t>Она глядит в окошко.</w:t>
      </w:r>
      <w:r w:rsidRPr="00CB0E66">
        <w:rPr>
          <w:rFonts w:ascii="Times New Roman" w:eastAsia="Times New Roman" w:hAnsi="Times New Roman" w:cs="Times New Roman"/>
          <w:sz w:val="20"/>
          <w:szCs w:val="20"/>
          <w:lang w:eastAsia="ru-RU"/>
        </w:rPr>
        <w:br/>
        <w:t>И хочет поскорей</w:t>
      </w:r>
      <w:proofErr w:type="gramStart"/>
      <w:r w:rsidRPr="00CB0E66">
        <w:rPr>
          <w:rFonts w:ascii="Times New Roman" w:eastAsia="Times New Roman" w:hAnsi="Times New Roman" w:cs="Times New Roman"/>
          <w:sz w:val="20"/>
          <w:szCs w:val="20"/>
          <w:lang w:eastAsia="ru-RU"/>
        </w:rPr>
        <w:br/>
        <w:t>Н</w:t>
      </w:r>
      <w:proofErr w:type="gramEnd"/>
      <w:r w:rsidRPr="00CB0E66">
        <w:rPr>
          <w:rFonts w:ascii="Times New Roman" w:eastAsia="Times New Roman" w:hAnsi="Times New Roman" w:cs="Times New Roman"/>
          <w:sz w:val="20"/>
          <w:szCs w:val="20"/>
          <w:lang w:eastAsia="ru-RU"/>
        </w:rPr>
        <w:t>айти себе друзей.</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w:t>
      </w:r>
      <w:proofErr w:type="spellStart"/>
      <w:r w:rsidRPr="00CB0E66">
        <w:rPr>
          <w:rFonts w:ascii="Times New Roman" w:eastAsia="Times New Roman" w:hAnsi="Times New Roman" w:cs="Times New Roman"/>
          <w:sz w:val="24"/>
          <w:szCs w:val="24"/>
          <w:lang w:eastAsia="ru-RU"/>
        </w:rPr>
        <w:t>Н</w:t>
      </w:r>
      <w:r w:rsidR="0047205B">
        <w:rPr>
          <w:rFonts w:ascii="Times New Roman" w:eastAsia="Times New Roman" w:hAnsi="Times New Roman" w:cs="Times New Roman"/>
          <w:sz w:val="24"/>
          <w:szCs w:val="24"/>
          <w:lang w:eastAsia="ru-RU"/>
        </w:rPr>
        <w:t>.Варя</w:t>
      </w:r>
      <w:proofErr w:type="spellEnd"/>
      <w:r w:rsidRPr="00CB0E66">
        <w:rPr>
          <w:rFonts w:ascii="Times New Roman" w:eastAsia="Times New Roman" w:hAnsi="Times New Roman" w:cs="Times New Roman"/>
          <w:sz w:val="24"/>
          <w:szCs w:val="24"/>
          <w:lang w:eastAsia="ru-RU"/>
        </w:rPr>
        <w:t>)</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w:t>
      </w:r>
    </w:p>
    <w:p w:rsidR="00CB0E66" w:rsidRPr="00CB0E66" w:rsidRDefault="00CB0E66" w:rsidP="00CB0E66">
      <w:pPr>
        <w:spacing w:after="120" w:line="240" w:lineRule="atLeast"/>
        <w:rPr>
          <w:rFonts w:ascii="Times New Roman" w:eastAsia="Times New Roman" w:hAnsi="Times New Roman" w:cs="Times New Roman"/>
          <w:sz w:val="20"/>
          <w:szCs w:val="20"/>
          <w:lang w:eastAsia="ru-RU"/>
        </w:rPr>
      </w:pPr>
      <w:r w:rsidRPr="00CB0E66">
        <w:rPr>
          <w:rFonts w:ascii="Times New Roman" w:eastAsia="Times New Roman" w:hAnsi="Times New Roman" w:cs="Times New Roman"/>
          <w:sz w:val="20"/>
          <w:szCs w:val="20"/>
          <w:lang w:eastAsia="ru-RU"/>
        </w:rPr>
        <w:t>Осень золотая!</w:t>
      </w:r>
      <w:r w:rsidRPr="00CB0E66">
        <w:rPr>
          <w:rFonts w:ascii="Times New Roman" w:eastAsia="Times New Roman" w:hAnsi="Times New Roman" w:cs="Times New Roman"/>
          <w:sz w:val="20"/>
          <w:szCs w:val="20"/>
          <w:lang w:eastAsia="ru-RU"/>
        </w:rPr>
        <w:br/>
        <w:t>Как ты хороша!</w:t>
      </w:r>
      <w:r w:rsidRPr="00CB0E66">
        <w:rPr>
          <w:rFonts w:ascii="Times New Roman" w:eastAsia="Times New Roman" w:hAnsi="Times New Roman" w:cs="Times New Roman"/>
          <w:sz w:val="20"/>
          <w:szCs w:val="20"/>
          <w:lang w:eastAsia="ru-RU"/>
        </w:rPr>
        <w:br/>
        <w:t>Красные листочки,</w:t>
      </w:r>
      <w:r w:rsidRPr="00CB0E66">
        <w:rPr>
          <w:rFonts w:ascii="Times New Roman" w:eastAsia="Times New Roman" w:hAnsi="Times New Roman" w:cs="Times New Roman"/>
          <w:sz w:val="20"/>
          <w:szCs w:val="20"/>
          <w:lang w:eastAsia="ru-RU"/>
        </w:rPr>
        <w:br/>
        <w:t>Желтая трава.</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w:t>
      </w:r>
      <w:proofErr w:type="spellStart"/>
      <w:r w:rsidR="0047205B">
        <w:rPr>
          <w:rFonts w:ascii="Times New Roman" w:eastAsia="Times New Roman" w:hAnsi="Times New Roman" w:cs="Times New Roman"/>
          <w:sz w:val="24"/>
          <w:szCs w:val="24"/>
          <w:lang w:eastAsia="ru-RU"/>
        </w:rPr>
        <w:t>К.А</w:t>
      </w:r>
      <w:r w:rsidRPr="00CB0E66">
        <w:rPr>
          <w:rFonts w:ascii="Times New Roman" w:eastAsia="Times New Roman" w:hAnsi="Times New Roman" w:cs="Times New Roman"/>
          <w:sz w:val="24"/>
          <w:szCs w:val="24"/>
          <w:lang w:eastAsia="ru-RU"/>
        </w:rPr>
        <w:t>рина</w:t>
      </w:r>
      <w:proofErr w:type="spellEnd"/>
      <w:r w:rsidRPr="00CB0E66">
        <w:rPr>
          <w:rFonts w:ascii="Times New Roman" w:eastAsia="Times New Roman" w:hAnsi="Times New Roman" w:cs="Times New Roman"/>
          <w:sz w:val="24"/>
          <w:szCs w:val="24"/>
          <w:lang w:eastAsia="ru-RU"/>
        </w:rPr>
        <w:t>)</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Такая работа способствует развитию творческого воображения, чувства слова.</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У детей имеются тетради для творческих работ. В них они учатся сочинять стихи, загадки, сказки, басни, хокку и </w:t>
      </w:r>
      <w:proofErr w:type="gramStart"/>
      <w:r w:rsidRPr="00CB0E66">
        <w:rPr>
          <w:rFonts w:ascii="Times New Roman" w:eastAsia="Times New Roman" w:hAnsi="Times New Roman" w:cs="Times New Roman"/>
          <w:sz w:val="24"/>
          <w:szCs w:val="24"/>
          <w:lang w:eastAsia="ru-RU"/>
        </w:rPr>
        <w:t>другое</w:t>
      </w:r>
      <w:proofErr w:type="gramEnd"/>
      <w:r w:rsidRPr="00CB0E66">
        <w:rPr>
          <w:rFonts w:ascii="Times New Roman" w:eastAsia="Times New Roman" w:hAnsi="Times New Roman" w:cs="Times New Roman"/>
          <w:sz w:val="24"/>
          <w:szCs w:val="24"/>
          <w:lang w:eastAsia="ru-RU"/>
        </w:rPr>
        <w:t>. Именно в этой работе дети шаг за шагом открывают себя, развивают творчество и все это помогает им полноценно воспринимать любое художественное произведение.</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Каждая сказка, как жемчужина из шкатулки мудрости и красоты, предлагает массу ситуаций для обыгрывания и слов</w:t>
      </w:r>
      <w:proofErr w:type="gramStart"/>
      <w:r w:rsidRPr="00CB0E66">
        <w:rPr>
          <w:rFonts w:ascii="Times New Roman" w:eastAsia="Times New Roman" w:hAnsi="Times New Roman" w:cs="Times New Roman"/>
          <w:sz w:val="24"/>
          <w:szCs w:val="24"/>
          <w:lang w:eastAsia="ru-RU"/>
        </w:rPr>
        <w:t>а–</w:t>
      </w:r>
      <w:proofErr w:type="gramEnd"/>
      <w:r w:rsidRPr="00CB0E66">
        <w:rPr>
          <w:rFonts w:ascii="Times New Roman" w:eastAsia="Times New Roman" w:hAnsi="Times New Roman" w:cs="Times New Roman"/>
          <w:sz w:val="24"/>
          <w:szCs w:val="24"/>
          <w:lang w:eastAsia="ru-RU"/>
        </w:rPr>
        <w:t xml:space="preserve"> творчества.</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Вот некоторые темы, которые подсказала сказка.</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Сказки Х-К. </w:t>
      </w:r>
      <w:proofErr w:type="gramStart"/>
      <w:r w:rsidRPr="00CB0E66">
        <w:rPr>
          <w:rFonts w:ascii="Times New Roman" w:eastAsia="Times New Roman" w:hAnsi="Times New Roman" w:cs="Times New Roman"/>
          <w:sz w:val="24"/>
          <w:szCs w:val="24"/>
          <w:lang w:eastAsia="ru-RU"/>
        </w:rPr>
        <w:t>Андерсена (предметные:</w:t>
      </w:r>
      <w:proofErr w:type="gramEnd"/>
      <w:r w:rsidRPr="00CB0E66">
        <w:rPr>
          <w:rFonts w:ascii="Times New Roman" w:eastAsia="Times New Roman" w:hAnsi="Times New Roman" w:cs="Times New Roman"/>
          <w:sz w:val="24"/>
          <w:szCs w:val="24"/>
          <w:lang w:eastAsia="ru-RU"/>
        </w:rPr>
        <w:t xml:space="preserve"> </w:t>
      </w:r>
      <w:proofErr w:type="gramStart"/>
      <w:r w:rsidRPr="00CB0E66">
        <w:rPr>
          <w:rFonts w:ascii="Times New Roman" w:eastAsia="Times New Roman" w:hAnsi="Times New Roman" w:cs="Times New Roman"/>
          <w:sz w:val="24"/>
          <w:szCs w:val="24"/>
          <w:lang w:eastAsia="ru-RU"/>
        </w:rPr>
        <w:t>“Штопальная игла”, “Серебряная монета”)– “Умные вещи” (возможность вжиться в образ собственного портфеля, зубной щетки, тапочек, будильника и посмотреть их “глазами” на мир).</w:t>
      </w:r>
      <w:proofErr w:type="gramEnd"/>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Будильник.</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Однажды я просмотрел на своего хозяина. Надо же, он совсем не такой, как я. Он совсем не такой круглый, как я. И у него нет таких стрелок, как у меня. Интересно, кто его заводит?</w:t>
      </w:r>
    </w:p>
    <w:p w:rsidR="00CB0E66" w:rsidRPr="00CB0E66" w:rsidRDefault="00CB0E66" w:rsidP="00CB0E66">
      <w:pPr>
        <w:spacing w:after="120" w:line="240" w:lineRule="auto"/>
        <w:jc w:val="right"/>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w:t>
      </w:r>
      <w:proofErr w:type="spellStart"/>
      <w:r w:rsidRPr="00CB0E66">
        <w:rPr>
          <w:rFonts w:ascii="Times New Roman" w:eastAsia="Times New Roman" w:hAnsi="Times New Roman" w:cs="Times New Roman"/>
          <w:sz w:val="24"/>
          <w:szCs w:val="24"/>
          <w:lang w:eastAsia="ru-RU"/>
        </w:rPr>
        <w:t>Попытаев</w:t>
      </w:r>
      <w:proofErr w:type="spellEnd"/>
      <w:r w:rsidRPr="00CB0E66">
        <w:rPr>
          <w:rFonts w:ascii="Times New Roman" w:eastAsia="Times New Roman" w:hAnsi="Times New Roman" w:cs="Times New Roman"/>
          <w:sz w:val="24"/>
          <w:szCs w:val="24"/>
          <w:lang w:eastAsia="ru-RU"/>
        </w:rPr>
        <w:t xml:space="preserve"> Борис)</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Прочитав сказку “Снежная королева” дети писали “Письмо </w:t>
      </w:r>
      <w:proofErr w:type="gramStart"/>
      <w:r w:rsidRPr="00CB0E66">
        <w:rPr>
          <w:rFonts w:ascii="Times New Roman" w:eastAsia="Times New Roman" w:hAnsi="Times New Roman" w:cs="Times New Roman"/>
          <w:sz w:val="24"/>
          <w:szCs w:val="24"/>
          <w:lang w:eastAsia="ru-RU"/>
        </w:rPr>
        <w:t>Герде</w:t>
      </w:r>
      <w:proofErr w:type="gramEnd"/>
      <w:r w:rsidRPr="00CB0E66">
        <w:rPr>
          <w:rFonts w:ascii="Times New Roman" w:eastAsia="Times New Roman" w:hAnsi="Times New Roman" w:cs="Times New Roman"/>
          <w:sz w:val="24"/>
          <w:szCs w:val="24"/>
          <w:lang w:eastAsia="ru-RU"/>
        </w:rPr>
        <w:t>”</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Вот некоторые из писем.</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Герда, ты спасла Кая. И я поумнела от этой сказки. И если бы я потеряла Кая, то поступила, как ты. Дорогая Герда, твоя сказка самая добрая, которую я видела в моей жизни.</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Или:</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Герда, я тебя понимаю, тебе задали много испытаний. Я очень рад, что ты осталась такой же доброй. Я очень рад, что в тебя не попал осколок. Ты стала еще мужественнее. Герда, ты сильнее всех.</w:t>
      </w:r>
    </w:p>
    <w:p w:rsidR="00CB0E66" w:rsidRPr="00CB0E66" w:rsidRDefault="00CB0E66" w:rsidP="00CB0E66">
      <w:pPr>
        <w:spacing w:after="120" w:line="240" w:lineRule="auto"/>
        <w:jc w:val="right"/>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lastRenderedPageBreak/>
        <w:t>Это пишу я, Антон.</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proofErr w:type="gramStart"/>
      <w:r w:rsidRPr="00CB0E66">
        <w:rPr>
          <w:rFonts w:ascii="Times New Roman" w:eastAsia="Times New Roman" w:hAnsi="Times New Roman" w:cs="Times New Roman"/>
          <w:sz w:val="24"/>
          <w:szCs w:val="24"/>
          <w:lang w:eastAsia="ru-RU"/>
        </w:rPr>
        <w:t>При чтении “Синей птицы” М. Метерлинк была подсказана такая тема, как “Разговор стихий” (ощущения воды, воздуха, земли, огня).</w:t>
      </w:r>
      <w:proofErr w:type="gramEnd"/>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Прочитав произведение </w:t>
      </w:r>
      <w:proofErr w:type="spellStart"/>
      <w:r w:rsidRPr="00CB0E66">
        <w:rPr>
          <w:rFonts w:ascii="Times New Roman" w:eastAsia="Times New Roman" w:hAnsi="Times New Roman" w:cs="Times New Roman"/>
          <w:sz w:val="24"/>
          <w:szCs w:val="24"/>
          <w:lang w:eastAsia="ru-RU"/>
        </w:rPr>
        <w:t>А.Сент</w:t>
      </w:r>
      <w:proofErr w:type="spellEnd"/>
      <w:r w:rsidRPr="00CB0E66">
        <w:rPr>
          <w:rFonts w:ascii="Times New Roman" w:eastAsia="Times New Roman" w:hAnsi="Times New Roman" w:cs="Times New Roman"/>
          <w:sz w:val="24"/>
          <w:szCs w:val="24"/>
          <w:lang w:eastAsia="ru-RU"/>
        </w:rPr>
        <w:t>-Экзюпери “Маленький принц” дети писали “Письмо Маленькому принцу”. Вот один из примеров.</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Дорогой Маленький принц, если ты очень </w:t>
      </w:r>
      <w:proofErr w:type="gramStart"/>
      <w:r w:rsidRPr="00CB0E66">
        <w:rPr>
          <w:rFonts w:ascii="Times New Roman" w:eastAsia="Times New Roman" w:hAnsi="Times New Roman" w:cs="Times New Roman"/>
          <w:sz w:val="24"/>
          <w:szCs w:val="24"/>
          <w:lang w:eastAsia="ru-RU"/>
        </w:rPr>
        <w:t>любишь свою розу и ей не</w:t>
      </w:r>
      <w:proofErr w:type="gramEnd"/>
      <w:r w:rsidRPr="00CB0E66">
        <w:rPr>
          <w:rFonts w:ascii="Times New Roman" w:eastAsia="Times New Roman" w:hAnsi="Times New Roman" w:cs="Times New Roman"/>
          <w:sz w:val="24"/>
          <w:szCs w:val="24"/>
          <w:lang w:eastAsia="ru-RU"/>
        </w:rPr>
        <w:t xml:space="preserve"> будет хватать воды, то я попрошу своего знакомого сантехника, и он сделает тебе на планете водопровод, и ты всегда сможешь поливать свою розу.</w:t>
      </w:r>
    </w:p>
    <w:p w:rsidR="00CB0E66" w:rsidRPr="00CB0E66" w:rsidRDefault="00CB0E66" w:rsidP="00CB0E66">
      <w:pPr>
        <w:spacing w:after="120" w:line="240" w:lineRule="auto"/>
        <w:jc w:val="right"/>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Настя</w:t>
      </w:r>
      <w:r w:rsidR="0047205B">
        <w:rPr>
          <w:rFonts w:ascii="Times New Roman" w:eastAsia="Times New Roman" w:hAnsi="Times New Roman" w:cs="Times New Roman"/>
          <w:sz w:val="24"/>
          <w:szCs w:val="24"/>
          <w:lang w:eastAsia="ru-RU"/>
        </w:rPr>
        <w:t xml:space="preserve"> К</w:t>
      </w:r>
      <w:r w:rsidRPr="00CB0E66">
        <w:rPr>
          <w:rFonts w:ascii="Times New Roman" w:eastAsia="Times New Roman" w:hAnsi="Times New Roman" w:cs="Times New Roman"/>
          <w:sz w:val="24"/>
          <w:szCs w:val="24"/>
          <w:lang w:eastAsia="ru-RU"/>
        </w:rPr>
        <w:t>.</w:t>
      </w:r>
    </w:p>
    <w:p w:rsidR="00CB0E66" w:rsidRPr="00CB0E66" w:rsidRDefault="00CB0E66" w:rsidP="00CB0E66">
      <w:pPr>
        <w:numPr>
          <w:ilvl w:val="0"/>
          <w:numId w:val="15"/>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b/>
          <w:bCs/>
          <w:sz w:val="24"/>
          <w:szCs w:val="24"/>
          <w:lang w:eastAsia="ru-RU"/>
        </w:rPr>
        <w:t>Отзыв-рецензия.</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Одним из видов сочинений, позволяющих научить ребенка высказывать собственную позицию по отношению к прочитанному произведению, является отзыв о книге. В нем ученик может не только высказать оценку </w:t>
      </w:r>
      <w:proofErr w:type="gramStart"/>
      <w:r w:rsidRPr="00CB0E66">
        <w:rPr>
          <w:rFonts w:ascii="Times New Roman" w:eastAsia="Times New Roman" w:hAnsi="Times New Roman" w:cs="Times New Roman"/>
          <w:sz w:val="24"/>
          <w:szCs w:val="24"/>
          <w:lang w:eastAsia="ru-RU"/>
        </w:rPr>
        <w:t>прочитанному</w:t>
      </w:r>
      <w:proofErr w:type="gramEnd"/>
      <w:r w:rsidRPr="00CB0E66">
        <w:rPr>
          <w:rFonts w:ascii="Times New Roman" w:eastAsia="Times New Roman" w:hAnsi="Times New Roman" w:cs="Times New Roman"/>
          <w:sz w:val="24"/>
          <w:szCs w:val="24"/>
          <w:lang w:eastAsia="ru-RU"/>
        </w:rPr>
        <w:t>, но и глубже усвоить смысл произведения.</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Вариант структуры отзыва:</w:t>
      </w:r>
    </w:p>
    <w:p w:rsidR="00CB0E66" w:rsidRPr="00CB0E66" w:rsidRDefault="00CB0E66" w:rsidP="00CB0E66">
      <w:pPr>
        <w:numPr>
          <w:ilvl w:val="0"/>
          <w:numId w:val="1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Представление героя и выражение своего отношения к произведению.</w:t>
      </w:r>
    </w:p>
    <w:p w:rsidR="00CB0E66" w:rsidRPr="00CB0E66" w:rsidRDefault="00CB0E66" w:rsidP="00CB0E66">
      <w:pPr>
        <w:numPr>
          <w:ilvl w:val="0"/>
          <w:numId w:val="1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Краткое изложение сюжета произведения с эмоциональной оценкой событий.</w:t>
      </w:r>
    </w:p>
    <w:p w:rsidR="00CB0E66" w:rsidRPr="00CB0E66" w:rsidRDefault="00CB0E66" w:rsidP="00CB0E66">
      <w:pPr>
        <w:numPr>
          <w:ilvl w:val="0"/>
          <w:numId w:val="1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Характеристика героя и выражение своего отношения к нему.</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В своей практике я организую письмо отзыва следующим образом. В классе вывешивается лист картона с большим конвертом внизу. На листках учащиеся помещают свои отзывы, составленные по определенному плану. Затем проверяю поданные отзывы, ученики их переписывают, затем листочки вывешиваются в уголок чтения. Отзывы читаются товарищам. После ознакомления с ними всех учащихся отзывы складываются в конверт, </w:t>
      </w:r>
      <w:proofErr w:type="gramStart"/>
      <w:r w:rsidRPr="00CB0E66">
        <w:rPr>
          <w:rFonts w:ascii="Times New Roman" w:eastAsia="Times New Roman" w:hAnsi="Times New Roman" w:cs="Times New Roman"/>
          <w:sz w:val="24"/>
          <w:szCs w:val="24"/>
          <w:lang w:eastAsia="ru-RU"/>
        </w:rPr>
        <w:t>в</w:t>
      </w:r>
      <w:proofErr w:type="gramEnd"/>
      <w:r w:rsidRPr="00CB0E66">
        <w:rPr>
          <w:rFonts w:ascii="Times New Roman" w:eastAsia="Times New Roman" w:hAnsi="Times New Roman" w:cs="Times New Roman"/>
          <w:sz w:val="24"/>
          <w:szCs w:val="24"/>
          <w:lang w:eastAsia="ru-RU"/>
        </w:rPr>
        <w:t xml:space="preserve"> </w:t>
      </w:r>
      <w:proofErr w:type="gramStart"/>
      <w:r w:rsidRPr="00CB0E66">
        <w:rPr>
          <w:rFonts w:ascii="Times New Roman" w:eastAsia="Times New Roman" w:hAnsi="Times New Roman" w:cs="Times New Roman"/>
          <w:sz w:val="24"/>
          <w:szCs w:val="24"/>
          <w:lang w:eastAsia="ru-RU"/>
        </w:rPr>
        <w:t>на</w:t>
      </w:r>
      <w:proofErr w:type="gramEnd"/>
      <w:r w:rsidRPr="00CB0E66">
        <w:rPr>
          <w:rFonts w:ascii="Times New Roman" w:eastAsia="Times New Roman" w:hAnsi="Times New Roman" w:cs="Times New Roman"/>
          <w:sz w:val="24"/>
          <w:szCs w:val="24"/>
          <w:lang w:eastAsia="ru-RU"/>
        </w:rPr>
        <w:t xml:space="preserve"> их месте вывешиваются новые отзывы.</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Такая организация творческой работы активизирует внеклассное чтение. Дети должны будут проявить творческий подход к художественному произведению, показать направленность своих литературных интересов и уровень художественного вкуса. </w:t>
      </w:r>
      <w:r w:rsidRPr="00CB0E66">
        <w:rPr>
          <w:rFonts w:ascii="Times New Roman" w:eastAsia="Times New Roman" w:hAnsi="Times New Roman" w:cs="Times New Roman"/>
          <w:b/>
          <w:bCs/>
          <w:sz w:val="24"/>
          <w:szCs w:val="24"/>
          <w:lang w:eastAsia="ru-RU"/>
        </w:rPr>
        <w:t>(</w:t>
      </w:r>
      <w:hyperlink r:id="rId12" w:history="1">
        <w:r w:rsidRPr="00CB0E66">
          <w:rPr>
            <w:rFonts w:ascii="Times New Roman" w:eastAsia="Times New Roman" w:hAnsi="Times New Roman" w:cs="Times New Roman"/>
            <w:b/>
            <w:bCs/>
            <w:color w:val="008738"/>
            <w:sz w:val="24"/>
            <w:szCs w:val="24"/>
            <w:u w:val="single"/>
            <w:lang w:eastAsia="ru-RU"/>
          </w:rPr>
          <w:t>Приложение №2</w:t>
        </w:r>
      </w:hyperlink>
      <w:r w:rsidRPr="00CB0E66">
        <w:rPr>
          <w:rFonts w:ascii="Times New Roman" w:eastAsia="Times New Roman" w:hAnsi="Times New Roman" w:cs="Times New Roman"/>
          <w:b/>
          <w:bCs/>
          <w:sz w:val="24"/>
          <w:szCs w:val="24"/>
          <w:lang w:eastAsia="ru-RU"/>
        </w:rPr>
        <w:t>)</w:t>
      </w:r>
    </w:p>
    <w:p w:rsidR="00CB0E66" w:rsidRPr="00CB0E66" w:rsidRDefault="00CB0E66" w:rsidP="00CB0E66">
      <w:pPr>
        <w:numPr>
          <w:ilvl w:val="0"/>
          <w:numId w:val="17"/>
        </w:numPr>
        <w:spacing w:before="100" w:beforeAutospacing="1" w:after="100" w:afterAutospacing="1" w:line="240" w:lineRule="atLeast"/>
        <w:ind w:left="375"/>
        <w:rPr>
          <w:rFonts w:ascii="Times New Roman" w:eastAsia="Times New Roman" w:hAnsi="Times New Roman" w:cs="Times New Roman"/>
          <w:b/>
          <w:bCs/>
          <w:sz w:val="24"/>
          <w:szCs w:val="24"/>
          <w:lang w:eastAsia="ru-RU"/>
        </w:rPr>
      </w:pPr>
      <w:r w:rsidRPr="00CB0E66">
        <w:rPr>
          <w:rFonts w:ascii="Times New Roman" w:eastAsia="Times New Roman" w:hAnsi="Times New Roman" w:cs="Times New Roman"/>
          <w:b/>
          <w:bCs/>
          <w:sz w:val="24"/>
          <w:szCs w:val="24"/>
          <w:lang w:eastAsia="ru-RU"/>
        </w:rPr>
        <w:t>Работа с читательским дневником.</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Не позднее 3-го класса я приучаю учащихся к ведению записей о </w:t>
      </w:r>
      <w:proofErr w:type="gramStart"/>
      <w:r w:rsidRPr="00CB0E66">
        <w:rPr>
          <w:rFonts w:ascii="Times New Roman" w:eastAsia="Times New Roman" w:hAnsi="Times New Roman" w:cs="Times New Roman"/>
          <w:sz w:val="24"/>
          <w:szCs w:val="24"/>
          <w:lang w:eastAsia="ru-RU"/>
        </w:rPr>
        <w:t>прочитанном</w:t>
      </w:r>
      <w:proofErr w:type="gramEnd"/>
      <w:r w:rsidRPr="00CB0E66">
        <w:rPr>
          <w:rFonts w:ascii="Times New Roman" w:eastAsia="Times New Roman" w:hAnsi="Times New Roman" w:cs="Times New Roman"/>
          <w:sz w:val="24"/>
          <w:szCs w:val="24"/>
          <w:lang w:eastAsia="ru-RU"/>
        </w:rPr>
        <w:t xml:space="preserve">. Образцы этой записи показываю на отдельных уроках. В особой тетради (Дневнике) ученики записывают фамилию автора и название книги, чтобы у него получился перечень книг, им прочитанных. Он может записать тут же имена главных действующих лиц, чтобы при надобности (например, для рассказывания в классе) легче было вспомнить содержание книги. </w:t>
      </w:r>
      <w:proofErr w:type="gramStart"/>
      <w:r w:rsidRPr="00CB0E66">
        <w:rPr>
          <w:rFonts w:ascii="Times New Roman" w:eastAsia="Times New Roman" w:hAnsi="Times New Roman" w:cs="Times New Roman"/>
          <w:sz w:val="24"/>
          <w:szCs w:val="24"/>
          <w:lang w:eastAsia="ru-RU"/>
        </w:rPr>
        <w:t>Желательно, чтобы тут же были рисунки ученика в связи с прочитанным и соответствующие подписи под рисунками.</w:t>
      </w:r>
      <w:proofErr w:type="gramEnd"/>
      <w:r w:rsidRPr="00CB0E66">
        <w:rPr>
          <w:rFonts w:ascii="Times New Roman" w:eastAsia="Times New Roman" w:hAnsi="Times New Roman" w:cs="Times New Roman"/>
          <w:sz w:val="24"/>
          <w:szCs w:val="24"/>
          <w:lang w:eastAsia="ru-RU"/>
        </w:rPr>
        <w:t xml:space="preserve"> Учащимся, более сильным, можно рекомендовать делать выписки понравившихся мест.</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Вся описанная работа, несомненно, поднимет интерес учащихся к книге, развивает желание учиться.</w:t>
      </w:r>
    </w:p>
    <w:p w:rsidR="00CB0E66" w:rsidRPr="00CB0E66" w:rsidRDefault="00CB0E66" w:rsidP="00CB0E66">
      <w:pPr>
        <w:numPr>
          <w:ilvl w:val="0"/>
          <w:numId w:val="1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b/>
          <w:bCs/>
          <w:sz w:val="24"/>
          <w:szCs w:val="24"/>
          <w:lang w:eastAsia="ru-RU"/>
        </w:rPr>
        <w:t>Аннотация</w:t>
      </w:r>
      <w:proofErr w:type="gramStart"/>
      <w:r w:rsidRPr="00CB0E66">
        <w:rPr>
          <w:rFonts w:ascii="Times New Roman" w:eastAsia="Times New Roman" w:hAnsi="Times New Roman" w:cs="Times New Roman"/>
          <w:b/>
          <w:bCs/>
          <w:sz w:val="24"/>
          <w:szCs w:val="24"/>
          <w:lang w:eastAsia="ru-RU"/>
        </w:rPr>
        <w:t xml:space="preserve"> .</w:t>
      </w:r>
      <w:proofErr w:type="gramEnd"/>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lastRenderedPageBreak/>
        <w:t>Аннотация в книге помещается на обороте титульного листа. Из нее можно узнать, о чем говорится в книге, так как в аннотации есть сжатое изложение содержания. Часто аннотация пишется так, чтобы заинтересовать читателя.</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Для написания аннотации к книге я предлагаю детям следующую памятку.</w:t>
      </w:r>
    </w:p>
    <w:p w:rsidR="00CB0E66" w:rsidRPr="00CB0E66" w:rsidRDefault="00CB0E66" w:rsidP="00CB0E66">
      <w:pPr>
        <w:spacing w:after="120" w:line="240" w:lineRule="auto"/>
        <w:jc w:val="center"/>
        <w:rPr>
          <w:rFonts w:ascii="Times New Roman" w:eastAsia="Times New Roman" w:hAnsi="Times New Roman" w:cs="Times New Roman"/>
          <w:sz w:val="24"/>
          <w:szCs w:val="24"/>
          <w:lang w:eastAsia="ru-RU"/>
        </w:rPr>
      </w:pPr>
      <w:r w:rsidRPr="00CB0E66">
        <w:rPr>
          <w:rFonts w:ascii="Times New Roman" w:eastAsia="Times New Roman" w:hAnsi="Times New Roman" w:cs="Times New Roman"/>
          <w:b/>
          <w:bCs/>
          <w:sz w:val="24"/>
          <w:szCs w:val="24"/>
          <w:lang w:eastAsia="ru-RU"/>
        </w:rPr>
        <w:t>Памятка</w:t>
      </w:r>
    </w:p>
    <w:p w:rsidR="00CB0E66" w:rsidRPr="00CB0E66" w:rsidRDefault="00CB0E66" w:rsidP="00CB0E66">
      <w:pPr>
        <w:numPr>
          <w:ilvl w:val="0"/>
          <w:numId w:val="1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Выбери книгу, которая тебе нравится.</w:t>
      </w:r>
    </w:p>
    <w:p w:rsidR="00CB0E66" w:rsidRPr="00CB0E66" w:rsidRDefault="00CB0E66" w:rsidP="00CB0E66">
      <w:pPr>
        <w:numPr>
          <w:ilvl w:val="0"/>
          <w:numId w:val="1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Постарайся заинтересовать будущих читателей этой книги.</w:t>
      </w:r>
    </w:p>
    <w:p w:rsidR="00CB0E66" w:rsidRPr="00CB0E66" w:rsidRDefault="00CB0E66" w:rsidP="00CB0E66">
      <w:pPr>
        <w:numPr>
          <w:ilvl w:val="0"/>
          <w:numId w:val="1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Начать аннотацию можно по-разному:</w:t>
      </w:r>
      <w:r w:rsidRPr="00CB0E66">
        <w:rPr>
          <w:rFonts w:ascii="Times New Roman" w:eastAsia="Times New Roman" w:hAnsi="Times New Roman" w:cs="Times New Roman"/>
          <w:sz w:val="24"/>
          <w:szCs w:val="24"/>
          <w:lang w:eastAsia="ru-RU"/>
        </w:rPr>
        <w:br/>
        <w:t>В этой книге рассказывается о …</w:t>
      </w:r>
      <w:r w:rsidRPr="00CB0E66">
        <w:rPr>
          <w:rFonts w:ascii="Times New Roman" w:eastAsia="Times New Roman" w:hAnsi="Times New Roman" w:cs="Times New Roman"/>
          <w:sz w:val="24"/>
          <w:szCs w:val="24"/>
          <w:lang w:eastAsia="ru-RU"/>
        </w:rPr>
        <w:br/>
        <w:t>Этот рассказ о …</w:t>
      </w:r>
      <w:r w:rsidRPr="00CB0E66">
        <w:rPr>
          <w:rFonts w:ascii="Times New Roman" w:eastAsia="Times New Roman" w:hAnsi="Times New Roman" w:cs="Times New Roman"/>
          <w:sz w:val="24"/>
          <w:szCs w:val="24"/>
          <w:lang w:eastAsia="ru-RU"/>
        </w:rPr>
        <w:br/>
        <w:t>Писатель… рассказывает о …</w:t>
      </w:r>
      <w:r w:rsidRPr="00CB0E66">
        <w:rPr>
          <w:rFonts w:ascii="Times New Roman" w:eastAsia="Times New Roman" w:hAnsi="Times New Roman" w:cs="Times New Roman"/>
          <w:sz w:val="24"/>
          <w:szCs w:val="24"/>
          <w:lang w:eastAsia="ru-RU"/>
        </w:rPr>
        <w:br/>
        <w:t>Главный герой этой книги– …</w:t>
      </w:r>
      <w:r w:rsidRPr="00CB0E66">
        <w:rPr>
          <w:rFonts w:ascii="Times New Roman" w:eastAsia="Times New Roman" w:hAnsi="Times New Roman" w:cs="Times New Roman"/>
          <w:sz w:val="24"/>
          <w:szCs w:val="24"/>
          <w:lang w:eastAsia="ru-RU"/>
        </w:rPr>
        <w:br/>
        <w:t>Удивительные события происходят в</w:t>
      </w:r>
      <w:proofErr w:type="gramStart"/>
      <w:r w:rsidRPr="00CB0E66">
        <w:rPr>
          <w:rFonts w:ascii="Times New Roman" w:eastAsia="Times New Roman" w:hAnsi="Times New Roman" w:cs="Times New Roman"/>
          <w:sz w:val="24"/>
          <w:szCs w:val="24"/>
          <w:lang w:eastAsia="ru-RU"/>
        </w:rPr>
        <w:t xml:space="preserve"> …</w:t>
      </w:r>
      <w:r w:rsidRPr="00CB0E66">
        <w:rPr>
          <w:rFonts w:ascii="Times New Roman" w:eastAsia="Times New Roman" w:hAnsi="Times New Roman" w:cs="Times New Roman"/>
          <w:sz w:val="24"/>
          <w:szCs w:val="24"/>
          <w:lang w:eastAsia="ru-RU"/>
        </w:rPr>
        <w:br/>
        <w:t>Л</w:t>
      </w:r>
      <w:proofErr w:type="gramEnd"/>
      <w:r w:rsidRPr="00CB0E66">
        <w:rPr>
          <w:rFonts w:ascii="Times New Roman" w:eastAsia="Times New Roman" w:hAnsi="Times New Roman" w:cs="Times New Roman"/>
          <w:sz w:val="24"/>
          <w:szCs w:val="24"/>
          <w:lang w:eastAsia="ru-RU"/>
        </w:rPr>
        <w:t>юбишь ли ты читать о …</w:t>
      </w:r>
    </w:p>
    <w:p w:rsidR="00CB0E66" w:rsidRPr="00CB0E66" w:rsidRDefault="00CB0E66" w:rsidP="00CB0E66">
      <w:pPr>
        <w:spacing w:after="120" w:line="240" w:lineRule="auto"/>
        <w:rPr>
          <w:rFonts w:ascii="Times New Roman" w:eastAsia="Times New Roman" w:hAnsi="Times New Roman" w:cs="Times New Roman"/>
          <w:b/>
          <w:bCs/>
          <w:sz w:val="24"/>
          <w:szCs w:val="24"/>
          <w:lang w:eastAsia="ru-RU"/>
        </w:rPr>
      </w:pPr>
      <w:r w:rsidRPr="00CB0E66">
        <w:rPr>
          <w:rFonts w:ascii="Times New Roman" w:eastAsia="Times New Roman" w:hAnsi="Times New Roman" w:cs="Times New Roman"/>
          <w:b/>
          <w:bCs/>
          <w:sz w:val="24"/>
          <w:szCs w:val="24"/>
          <w:lang w:eastAsia="ru-RU"/>
        </w:rPr>
        <w:t>(</w:t>
      </w:r>
      <w:hyperlink r:id="rId13" w:history="1">
        <w:r w:rsidRPr="00CB0E66">
          <w:rPr>
            <w:rFonts w:ascii="Times New Roman" w:eastAsia="Times New Roman" w:hAnsi="Times New Roman" w:cs="Times New Roman"/>
            <w:b/>
            <w:bCs/>
            <w:color w:val="008738"/>
            <w:sz w:val="24"/>
            <w:szCs w:val="24"/>
            <w:u w:val="single"/>
            <w:lang w:eastAsia="ru-RU"/>
          </w:rPr>
          <w:t>Приложение №2</w:t>
        </w:r>
      </w:hyperlink>
      <w:r w:rsidRPr="00CB0E66">
        <w:rPr>
          <w:rFonts w:ascii="Times New Roman" w:eastAsia="Times New Roman" w:hAnsi="Times New Roman" w:cs="Times New Roman"/>
          <w:b/>
          <w:bCs/>
          <w:sz w:val="24"/>
          <w:szCs w:val="24"/>
          <w:lang w:eastAsia="ru-RU"/>
        </w:rPr>
        <w:t>)</w:t>
      </w:r>
    </w:p>
    <w:p w:rsidR="00CB0E66" w:rsidRPr="00CB0E66" w:rsidRDefault="00CB0E66" w:rsidP="00CB0E66">
      <w:pPr>
        <w:spacing w:before="120" w:after="120" w:line="255" w:lineRule="atLeast"/>
        <w:outlineLvl w:val="2"/>
        <w:rPr>
          <w:rFonts w:ascii="inherit" w:eastAsia="Times New Roman" w:hAnsi="inherit" w:cs="Times New Roman"/>
          <w:b/>
          <w:bCs/>
          <w:color w:val="199043"/>
          <w:sz w:val="21"/>
          <w:szCs w:val="21"/>
          <w:lang w:eastAsia="ru-RU"/>
        </w:rPr>
      </w:pPr>
      <w:r w:rsidRPr="00CB0E66">
        <w:rPr>
          <w:rFonts w:ascii="inherit" w:eastAsia="Times New Roman" w:hAnsi="inherit" w:cs="Times New Roman"/>
          <w:b/>
          <w:bCs/>
          <w:color w:val="199043"/>
          <w:sz w:val="21"/>
          <w:szCs w:val="21"/>
          <w:lang w:eastAsia="ru-RU"/>
        </w:rPr>
        <w:t>3. Творческие задания игрового действия на уроках литературного чтения.</w:t>
      </w:r>
    </w:p>
    <w:p w:rsidR="00CB0E66" w:rsidRPr="00CB0E66" w:rsidRDefault="00CB0E66" w:rsidP="00CB0E66">
      <w:pPr>
        <w:numPr>
          <w:ilvl w:val="0"/>
          <w:numId w:val="20"/>
        </w:numPr>
        <w:spacing w:before="100" w:beforeAutospacing="1" w:after="100" w:afterAutospacing="1" w:line="240" w:lineRule="atLeast"/>
        <w:ind w:left="375"/>
        <w:rPr>
          <w:rFonts w:ascii="Times New Roman" w:eastAsia="Times New Roman" w:hAnsi="Times New Roman" w:cs="Times New Roman"/>
          <w:b/>
          <w:bCs/>
          <w:sz w:val="24"/>
          <w:szCs w:val="24"/>
          <w:lang w:eastAsia="ru-RU"/>
        </w:rPr>
      </w:pPr>
      <w:r w:rsidRPr="00CB0E66">
        <w:rPr>
          <w:rFonts w:ascii="Times New Roman" w:eastAsia="Times New Roman" w:hAnsi="Times New Roman" w:cs="Times New Roman"/>
          <w:b/>
          <w:bCs/>
          <w:sz w:val="24"/>
          <w:szCs w:val="24"/>
          <w:lang w:eastAsia="ru-RU"/>
        </w:rPr>
        <w:t>Работа с кроссвордами.</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Наиболее эффективным заданием творческой работы считаю составление кроссвордов по прочитанным произведениям. Их составление повышает интерес детей к учению, развивает их наблюдательность, дает возможность полноценнее воспринимать художественное произведение.</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Применяя кроссворды на уроках литературного чтения при повторении пройденного материала в доступной и интересной форме можно развивать навыки творческой работы, желание детей читать и перечитывать книги, а значит, самостоятельно открывать что-то новое, познавать мир. Кроссворды составляются на определенных листах, оформляются, иллюстрируются. Часть кроссвордов используются на уроках, часть на внеклассных уроках по чтению, а часть вывешивается в классном уголке для всего класса. </w:t>
      </w:r>
      <w:r w:rsidRPr="00CB0E66">
        <w:rPr>
          <w:rFonts w:ascii="Times New Roman" w:eastAsia="Times New Roman" w:hAnsi="Times New Roman" w:cs="Times New Roman"/>
          <w:b/>
          <w:bCs/>
          <w:sz w:val="24"/>
          <w:szCs w:val="24"/>
          <w:lang w:eastAsia="ru-RU"/>
        </w:rPr>
        <w:t>(</w:t>
      </w:r>
      <w:hyperlink r:id="rId14" w:history="1">
        <w:r w:rsidRPr="00CB0E66">
          <w:rPr>
            <w:rFonts w:ascii="Times New Roman" w:eastAsia="Times New Roman" w:hAnsi="Times New Roman" w:cs="Times New Roman"/>
            <w:b/>
            <w:bCs/>
            <w:color w:val="008738"/>
            <w:sz w:val="24"/>
            <w:szCs w:val="24"/>
            <w:u w:val="single"/>
            <w:lang w:eastAsia="ru-RU"/>
          </w:rPr>
          <w:t>Приложение №3</w:t>
        </w:r>
      </w:hyperlink>
      <w:r w:rsidRPr="00CB0E66">
        <w:rPr>
          <w:rFonts w:ascii="Times New Roman" w:eastAsia="Times New Roman" w:hAnsi="Times New Roman" w:cs="Times New Roman"/>
          <w:b/>
          <w:bCs/>
          <w:sz w:val="24"/>
          <w:szCs w:val="24"/>
          <w:lang w:eastAsia="ru-RU"/>
        </w:rPr>
        <w:t>)</w:t>
      </w:r>
    </w:p>
    <w:p w:rsidR="00CB0E66" w:rsidRPr="00CB0E66" w:rsidRDefault="00CB0E66" w:rsidP="00CB0E66">
      <w:pPr>
        <w:numPr>
          <w:ilvl w:val="0"/>
          <w:numId w:val="21"/>
        </w:numPr>
        <w:spacing w:before="100" w:beforeAutospacing="1" w:after="100" w:afterAutospacing="1" w:line="240" w:lineRule="atLeast"/>
        <w:ind w:left="375"/>
        <w:rPr>
          <w:rFonts w:ascii="Times New Roman" w:eastAsia="Times New Roman" w:hAnsi="Times New Roman" w:cs="Times New Roman"/>
          <w:b/>
          <w:bCs/>
          <w:sz w:val="24"/>
          <w:szCs w:val="24"/>
          <w:lang w:eastAsia="ru-RU"/>
        </w:rPr>
      </w:pPr>
      <w:r w:rsidRPr="00CB0E66">
        <w:rPr>
          <w:rFonts w:ascii="Times New Roman" w:eastAsia="Times New Roman" w:hAnsi="Times New Roman" w:cs="Times New Roman"/>
          <w:b/>
          <w:bCs/>
          <w:sz w:val="24"/>
          <w:szCs w:val="24"/>
          <w:lang w:eastAsia="ru-RU"/>
        </w:rPr>
        <w:t>Составление викторин.</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Составление викторин к прочитанному произведению способствует более внимательному и вдумчивому отношению к произведению.</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Эта работа нравится детям, и они стремятся читать произведение как можно внимательнее, чтобы составить викторину </w:t>
      </w:r>
      <w:proofErr w:type="gramStart"/>
      <w:r w:rsidRPr="00CB0E66">
        <w:rPr>
          <w:rFonts w:ascii="Times New Roman" w:eastAsia="Times New Roman" w:hAnsi="Times New Roman" w:cs="Times New Roman"/>
          <w:sz w:val="24"/>
          <w:szCs w:val="24"/>
          <w:lang w:eastAsia="ru-RU"/>
        </w:rPr>
        <w:t>посложнее</w:t>
      </w:r>
      <w:proofErr w:type="gramEnd"/>
      <w:r w:rsidRPr="00CB0E66">
        <w:rPr>
          <w:rFonts w:ascii="Times New Roman" w:eastAsia="Times New Roman" w:hAnsi="Times New Roman" w:cs="Times New Roman"/>
          <w:sz w:val="24"/>
          <w:szCs w:val="24"/>
          <w:lang w:eastAsia="ru-RU"/>
        </w:rPr>
        <w:t>, а ответить на вопросы своих товарищей без ошибок.</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Это помогает даже слабым ученикам приподнять дух, поверить в свои силы, в то, что все у них получится, а также снять напряжение, которое иногда появляется на уроке, привлечь к работе всех детей. </w:t>
      </w:r>
      <w:r w:rsidRPr="00CB0E66">
        <w:rPr>
          <w:rFonts w:ascii="Times New Roman" w:eastAsia="Times New Roman" w:hAnsi="Times New Roman" w:cs="Times New Roman"/>
          <w:b/>
          <w:bCs/>
          <w:sz w:val="24"/>
          <w:szCs w:val="24"/>
          <w:lang w:eastAsia="ru-RU"/>
        </w:rPr>
        <w:t>(</w:t>
      </w:r>
      <w:hyperlink r:id="rId15" w:history="1">
        <w:r w:rsidRPr="00CB0E66">
          <w:rPr>
            <w:rFonts w:ascii="Times New Roman" w:eastAsia="Times New Roman" w:hAnsi="Times New Roman" w:cs="Times New Roman"/>
            <w:b/>
            <w:bCs/>
            <w:color w:val="008738"/>
            <w:sz w:val="24"/>
            <w:szCs w:val="24"/>
            <w:u w:val="single"/>
            <w:lang w:eastAsia="ru-RU"/>
          </w:rPr>
          <w:t>Приложение №3</w:t>
        </w:r>
      </w:hyperlink>
      <w:r w:rsidRPr="00CB0E66">
        <w:rPr>
          <w:rFonts w:ascii="Times New Roman" w:eastAsia="Times New Roman" w:hAnsi="Times New Roman" w:cs="Times New Roman"/>
          <w:b/>
          <w:bCs/>
          <w:sz w:val="24"/>
          <w:szCs w:val="24"/>
          <w:lang w:eastAsia="ru-RU"/>
        </w:rPr>
        <w:t>)</w:t>
      </w:r>
    </w:p>
    <w:p w:rsidR="00CB0E66" w:rsidRPr="00CB0E66" w:rsidRDefault="00CB0E66" w:rsidP="00CB0E66">
      <w:pPr>
        <w:numPr>
          <w:ilvl w:val="0"/>
          <w:numId w:val="2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b/>
          <w:bCs/>
          <w:sz w:val="24"/>
          <w:szCs w:val="24"/>
          <w:lang w:eastAsia="ru-RU"/>
        </w:rPr>
        <w:t>Драматизация.</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Этот вид задания творческого характера надо выделить как особо важное иллюстративное средство, притом же применяется во всех классах начальной школы.</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lastRenderedPageBreak/>
        <w:t>При помощи драматизации образы произведения показываются в действии. Показ можно провести:</w:t>
      </w:r>
    </w:p>
    <w:p w:rsidR="00CB0E66" w:rsidRPr="00CB0E66" w:rsidRDefault="00CB0E66" w:rsidP="00CB0E66">
      <w:pPr>
        <w:numPr>
          <w:ilvl w:val="0"/>
          <w:numId w:val="2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Только с помощью слова, т.е. в форме чтения по ролям и коллективной декламации;</w:t>
      </w:r>
    </w:p>
    <w:p w:rsidR="00CB0E66" w:rsidRPr="00CB0E66" w:rsidRDefault="00CB0E66" w:rsidP="00CB0E66">
      <w:pPr>
        <w:numPr>
          <w:ilvl w:val="0"/>
          <w:numId w:val="2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Только средствами движения, т.е. в виде пантомимы;</w:t>
      </w:r>
    </w:p>
    <w:p w:rsidR="00CB0E66" w:rsidRPr="00CB0E66" w:rsidRDefault="00CB0E66" w:rsidP="00CB0E66">
      <w:pPr>
        <w:numPr>
          <w:ilvl w:val="0"/>
          <w:numId w:val="2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Соединением движения и слова, т.е. в форме разыгрывания сцен в классе, когда обстановка воображается, и на сцене, когда обстановка специально для этого создается.</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Детям предлагается представить чудесную сказочную ситуацию, вообразить действия героев сказки, предать их характер и настроение походкой, жестами, голосом.</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Называю возможные формы драматизаций:</w:t>
      </w:r>
    </w:p>
    <w:p w:rsidR="00CB0E66" w:rsidRPr="00CB0E66" w:rsidRDefault="00CB0E66" w:rsidP="00CB0E66">
      <w:pPr>
        <w:spacing w:after="120" w:line="240" w:lineRule="atLeast"/>
        <w:rPr>
          <w:rFonts w:ascii="Times New Roman" w:eastAsia="Times New Roman" w:hAnsi="Times New Roman" w:cs="Times New Roman"/>
          <w:sz w:val="20"/>
          <w:szCs w:val="20"/>
          <w:lang w:eastAsia="ru-RU"/>
        </w:rPr>
      </w:pPr>
      <w:r w:rsidRPr="00CB0E66">
        <w:rPr>
          <w:rFonts w:ascii="Times New Roman" w:eastAsia="Times New Roman" w:hAnsi="Times New Roman" w:cs="Times New Roman"/>
          <w:sz w:val="20"/>
          <w:szCs w:val="20"/>
          <w:lang w:eastAsia="ru-RU"/>
        </w:rPr>
        <w:t>– пальчиковый театр;</w:t>
      </w:r>
      <w:r w:rsidRPr="00CB0E66">
        <w:rPr>
          <w:rFonts w:ascii="Times New Roman" w:eastAsia="Times New Roman" w:hAnsi="Times New Roman" w:cs="Times New Roman"/>
          <w:sz w:val="20"/>
          <w:szCs w:val="20"/>
          <w:lang w:eastAsia="ru-RU"/>
        </w:rPr>
        <w:br/>
        <w:t>– кукольный театр;</w:t>
      </w:r>
      <w:r w:rsidRPr="00CB0E66">
        <w:rPr>
          <w:rFonts w:ascii="Times New Roman" w:eastAsia="Times New Roman" w:hAnsi="Times New Roman" w:cs="Times New Roman"/>
          <w:sz w:val="20"/>
          <w:szCs w:val="20"/>
          <w:lang w:eastAsia="ru-RU"/>
        </w:rPr>
        <w:br/>
        <w:t>– костюмированные представления по известным произведениям;</w:t>
      </w:r>
      <w:r w:rsidRPr="00CB0E66">
        <w:rPr>
          <w:rFonts w:ascii="Times New Roman" w:eastAsia="Times New Roman" w:hAnsi="Times New Roman" w:cs="Times New Roman"/>
          <w:sz w:val="20"/>
          <w:szCs w:val="20"/>
          <w:lang w:eastAsia="ru-RU"/>
        </w:rPr>
        <w:br/>
        <w:t>– музыкальные инсценировки;</w:t>
      </w:r>
      <w:r w:rsidRPr="00CB0E66">
        <w:rPr>
          <w:rFonts w:ascii="Times New Roman" w:eastAsia="Times New Roman" w:hAnsi="Times New Roman" w:cs="Times New Roman"/>
          <w:sz w:val="20"/>
          <w:szCs w:val="20"/>
          <w:lang w:eastAsia="ru-RU"/>
        </w:rPr>
        <w:br/>
        <w:t>– спектакли по собственным сценариям.</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Драматизация – это особая форма перевоплощения в изображаемый образ. Поэтому, надо изредка поощрять обычное стремление детей к </w:t>
      </w:r>
      <w:proofErr w:type="spellStart"/>
      <w:r w:rsidRPr="00CB0E66">
        <w:rPr>
          <w:rFonts w:ascii="Times New Roman" w:eastAsia="Times New Roman" w:hAnsi="Times New Roman" w:cs="Times New Roman"/>
          <w:sz w:val="24"/>
          <w:szCs w:val="24"/>
          <w:lang w:eastAsia="ru-RU"/>
        </w:rPr>
        <w:t>костюмированию</w:t>
      </w:r>
      <w:proofErr w:type="spellEnd"/>
      <w:r w:rsidRPr="00CB0E66">
        <w:rPr>
          <w:rFonts w:ascii="Times New Roman" w:eastAsia="Times New Roman" w:hAnsi="Times New Roman" w:cs="Times New Roman"/>
          <w:sz w:val="24"/>
          <w:szCs w:val="24"/>
          <w:lang w:eastAsia="ru-RU"/>
        </w:rPr>
        <w:t xml:space="preserve"> при драматизации.</w:t>
      </w:r>
    </w:p>
    <w:p w:rsidR="00CB0E66" w:rsidRPr="00CB0E66" w:rsidRDefault="00CB0E66" w:rsidP="00CB0E66">
      <w:pPr>
        <w:numPr>
          <w:ilvl w:val="0"/>
          <w:numId w:val="2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b/>
          <w:bCs/>
          <w:sz w:val="24"/>
          <w:szCs w:val="24"/>
          <w:lang w:eastAsia="ru-RU"/>
        </w:rPr>
        <w:t>Составление сказочных объявлений и телеграмм.</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Есть компонент творчества, без которого немыслимо создание нового. Это творческое воображение. Воображени</w:t>
      </w:r>
      <w:proofErr w:type="gramStart"/>
      <w:r w:rsidRPr="00CB0E66">
        <w:rPr>
          <w:rFonts w:ascii="Times New Roman" w:eastAsia="Times New Roman" w:hAnsi="Times New Roman" w:cs="Times New Roman"/>
          <w:sz w:val="24"/>
          <w:szCs w:val="24"/>
          <w:lang w:eastAsia="ru-RU"/>
        </w:rPr>
        <w:t>е–</w:t>
      </w:r>
      <w:proofErr w:type="gramEnd"/>
      <w:r w:rsidRPr="00CB0E66">
        <w:rPr>
          <w:rFonts w:ascii="Times New Roman" w:eastAsia="Times New Roman" w:hAnsi="Times New Roman" w:cs="Times New Roman"/>
          <w:sz w:val="24"/>
          <w:szCs w:val="24"/>
          <w:lang w:eastAsia="ru-RU"/>
        </w:rPr>
        <w:t xml:space="preserve"> основа любого творчества. Большое значение в активизации творческой активности имеют игровые моменты, вносящие элемент занимательности в творческий процесс.</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Одним из видов игры является составление сказочных объявлений и телеграмм.</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Учитель стимулирует творчество детей. Так, учитель может спросить, какое объявление может дать Мальвина, ослик </w:t>
      </w:r>
      <w:proofErr w:type="spellStart"/>
      <w:r w:rsidRPr="00CB0E66">
        <w:rPr>
          <w:rFonts w:ascii="Times New Roman" w:eastAsia="Times New Roman" w:hAnsi="Times New Roman" w:cs="Times New Roman"/>
          <w:sz w:val="24"/>
          <w:szCs w:val="24"/>
          <w:lang w:eastAsia="ru-RU"/>
        </w:rPr>
        <w:t>Иа-Иа</w:t>
      </w:r>
      <w:proofErr w:type="spellEnd"/>
      <w:r w:rsidRPr="00CB0E66">
        <w:rPr>
          <w:rFonts w:ascii="Times New Roman" w:eastAsia="Times New Roman" w:hAnsi="Times New Roman" w:cs="Times New Roman"/>
          <w:sz w:val="24"/>
          <w:szCs w:val="24"/>
          <w:lang w:eastAsia="ru-RU"/>
        </w:rPr>
        <w:t xml:space="preserve">, Медведь или Маша, доктор Айболит, дед </w:t>
      </w:r>
      <w:proofErr w:type="spellStart"/>
      <w:r w:rsidRPr="00CB0E66">
        <w:rPr>
          <w:rFonts w:ascii="Times New Roman" w:eastAsia="Times New Roman" w:hAnsi="Times New Roman" w:cs="Times New Roman"/>
          <w:sz w:val="24"/>
          <w:szCs w:val="24"/>
          <w:lang w:eastAsia="ru-RU"/>
        </w:rPr>
        <w:t>Мазай</w:t>
      </w:r>
      <w:proofErr w:type="spellEnd"/>
      <w:r w:rsidRPr="00CB0E66">
        <w:rPr>
          <w:rFonts w:ascii="Times New Roman" w:eastAsia="Times New Roman" w:hAnsi="Times New Roman" w:cs="Times New Roman"/>
          <w:sz w:val="24"/>
          <w:szCs w:val="24"/>
          <w:lang w:eastAsia="ru-RU"/>
        </w:rPr>
        <w:t>, Дениска и его мама; кто дает данную телеграмму? Это чрезвычайно важная работа, несмотря на видимость шуточности, поскольку она требует от ребенка выявления определенной сюжетной линии литературного произведения. (“Ищу свой хвост”, “Учу детей грамоте”, “Лечу зверей и птиц”) или нравственной коллизии (“Жду гостей на свой день рождения”, “Меняю “Азбуку” на билет в кукольный театр” и т.д.).</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Дети с большим удовольствием сами составляют сказочные объявления и телеграммы, оформляют их и предлагают своим одноклассникам. </w:t>
      </w:r>
      <w:r w:rsidRPr="00CB0E66">
        <w:rPr>
          <w:rFonts w:ascii="Times New Roman" w:eastAsia="Times New Roman" w:hAnsi="Times New Roman" w:cs="Times New Roman"/>
          <w:b/>
          <w:bCs/>
          <w:sz w:val="24"/>
          <w:szCs w:val="24"/>
          <w:lang w:eastAsia="ru-RU"/>
        </w:rPr>
        <w:t>(</w:t>
      </w:r>
      <w:hyperlink r:id="rId16" w:history="1">
        <w:r w:rsidRPr="00CB0E66">
          <w:rPr>
            <w:rFonts w:ascii="Times New Roman" w:eastAsia="Times New Roman" w:hAnsi="Times New Roman" w:cs="Times New Roman"/>
            <w:b/>
            <w:bCs/>
            <w:color w:val="008738"/>
            <w:sz w:val="24"/>
            <w:szCs w:val="24"/>
            <w:u w:val="single"/>
            <w:lang w:eastAsia="ru-RU"/>
          </w:rPr>
          <w:t>Приложение №3</w:t>
        </w:r>
      </w:hyperlink>
      <w:r w:rsidRPr="00CB0E66">
        <w:rPr>
          <w:rFonts w:ascii="Times New Roman" w:eastAsia="Times New Roman" w:hAnsi="Times New Roman" w:cs="Times New Roman"/>
          <w:b/>
          <w:bCs/>
          <w:sz w:val="24"/>
          <w:szCs w:val="24"/>
          <w:lang w:eastAsia="ru-RU"/>
        </w:rPr>
        <w:t>)</w:t>
      </w:r>
    </w:p>
    <w:p w:rsidR="00CB0E66" w:rsidRPr="00CB0E66" w:rsidRDefault="00CB0E66" w:rsidP="00CB0E66">
      <w:pPr>
        <w:spacing w:before="120" w:after="120" w:line="255" w:lineRule="atLeast"/>
        <w:outlineLvl w:val="2"/>
        <w:rPr>
          <w:rFonts w:ascii="inherit" w:eastAsia="Times New Roman" w:hAnsi="inherit" w:cs="Times New Roman"/>
          <w:b/>
          <w:bCs/>
          <w:color w:val="199043"/>
          <w:sz w:val="21"/>
          <w:szCs w:val="21"/>
          <w:lang w:eastAsia="ru-RU"/>
        </w:rPr>
      </w:pPr>
      <w:r w:rsidRPr="00CB0E66">
        <w:rPr>
          <w:rFonts w:ascii="inherit" w:eastAsia="Times New Roman" w:hAnsi="inherit" w:cs="Times New Roman"/>
          <w:b/>
          <w:bCs/>
          <w:color w:val="199043"/>
          <w:sz w:val="21"/>
          <w:szCs w:val="21"/>
          <w:lang w:eastAsia="ru-RU"/>
        </w:rPr>
        <w:t>4. Литературные игры творческого характера при работе с текстом на уроках литературного чтения.</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Развивают творческое воображение и литературные игры, которые дают полноценнее воспринимать художественные произведения в дальнейшем.</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Простое речевое творчество детей легко проявляется в игровой деятельности.</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Привожу некоторые примеры таких игр, которые провожу на уроках литературного чтения со своими детьми.</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b/>
          <w:bCs/>
          <w:sz w:val="24"/>
          <w:szCs w:val="24"/>
          <w:lang w:eastAsia="ru-RU"/>
        </w:rPr>
        <w:t>а. “Древо мудрости!”</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Сначала быстро, но внимательно читаем текст. Теперь каждый пишет записку, в которой задается вопрос по тексту. Затем завершите записку, прикрепите ее скрепкой к дереву. Дерево часто меняется – по очереди каждый подходит к дереву, “срывает” записку и отвечает на вопрос вслух. Остальные оценивают вопрос и ответ. Эта работа может быть в </w:t>
      </w:r>
      <w:r w:rsidRPr="00CB0E66">
        <w:rPr>
          <w:rFonts w:ascii="Times New Roman" w:eastAsia="Times New Roman" w:hAnsi="Times New Roman" w:cs="Times New Roman"/>
          <w:sz w:val="24"/>
          <w:szCs w:val="24"/>
          <w:lang w:eastAsia="ru-RU"/>
        </w:rPr>
        <w:lastRenderedPageBreak/>
        <w:t>парах, четверках, по рядам. Прежде чем срывать с дерева листочки-вопросы, дети еще раз прочитывают заданный текст. В конце определяются лучшие знатоки.</w:t>
      </w:r>
    </w:p>
    <w:p w:rsidR="00CB0E66" w:rsidRPr="00CB0E66" w:rsidRDefault="00CB0E66" w:rsidP="00CB0E66">
      <w:pPr>
        <w:numPr>
          <w:ilvl w:val="0"/>
          <w:numId w:val="25"/>
        </w:numPr>
        <w:spacing w:before="100" w:beforeAutospacing="1" w:after="100" w:afterAutospacing="1" w:line="240" w:lineRule="atLeast"/>
        <w:ind w:left="375"/>
        <w:rPr>
          <w:rFonts w:ascii="Times New Roman" w:eastAsia="Times New Roman" w:hAnsi="Times New Roman" w:cs="Times New Roman"/>
          <w:b/>
          <w:bCs/>
          <w:sz w:val="24"/>
          <w:szCs w:val="24"/>
          <w:lang w:eastAsia="ru-RU"/>
        </w:rPr>
      </w:pPr>
      <w:r w:rsidRPr="00CB0E66">
        <w:rPr>
          <w:rFonts w:ascii="Times New Roman" w:eastAsia="Times New Roman" w:hAnsi="Times New Roman" w:cs="Times New Roman"/>
          <w:b/>
          <w:bCs/>
          <w:sz w:val="24"/>
          <w:szCs w:val="24"/>
          <w:lang w:eastAsia="ru-RU"/>
        </w:rPr>
        <w:t>“Общее стихотворение”.</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Сочинять стихи можно всем вместе. Для этого у каждого должен быть лист бумаги и ручка. Каждый задумывает первую строчку своего стихотворения и по сигналу учителя передает ее соседу слева. Сосед должен понять и прочувствовать то, о чем хотел сказать участник игры, и попытаться продолжить стихотворение. И так до тех пор, пока листок с законченным стихотворением не вернется к автору. Автор корректирует стихотворение и зачитывает его. Конечно, оно несовершенно, но может стать основой для создания более глубокого и интересного произведения.</w:t>
      </w:r>
    </w:p>
    <w:p w:rsidR="00CB0E66" w:rsidRPr="00CB0E66" w:rsidRDefault="00CB0E66" w:rsidP="00CB0E66">
      <w:pPr>
        <w:numPr>
          <w:ilvl w:val="0"/>
          <w:numId w:val="2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w:t>
      </w:r>
      <w:r w:rsidRPr="00CB0E66">
        <w:rPr>
          <w:rFonts w:ascii="Times New Roman" w:eastAsia="Times New Roman" w:hAnsi="Times New Roman" w:cs="Times New Roman"/>
          <w:b/>
          <w:bCs/>
          <w:sz w:val="24"/>
          <w:szCs w:val="24"/>
          <w:lang w:eastAsia="ru-RU"/>
        </w:rPr>
        <w:t>Я начну, а ты продолжи…” (проба поэтического пера)</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Учителем или ребенком предлагается (произносится и записывается) начало поэтических строк придуманных самими. Ученики должны самостоятельно закончить, развернув дальнейший сюжет </w:t>
      </w:r>
      <w:proofErr w:type="gramStart"/>
      <w:r w:rsidRPr="00CB0E66">
        <w:rPr>
          <w:rFonts w:ascii="Times New Roman" w:eastAsia="Times New Roman" w:hAnsi="Times New Roman" w:cs="Times New Roman"/>
          <w:sz w:val="24"/>
          <w:szCs w:val="24"/>
          <w:lang w:eastAsia="ru-RU"/>
        </w:rPr>
        <w:t>начатого</w:t>
      </w:r>
      <w:proofErr w:type="gramEnd"/>
      <w:r w:rsidRPr="00CB0E66">
        <w:rPr>
          <w:rFonts w:ascii="Times New Roman" w:eastAsia="Times New Roman" w:hAnsi="Times New Roman" w:cs="Times New Roman"/>
          <w:sz w:val="24"/>
          <w:szCs w:val="24"/>
          <w:lang w:eastAsia="ru-RU"/>
        </w:rPr>
        <w:t>. На выполнение игрового задания отводится определенное время. Можно разделить всех ребят на команды, предложив для выполнения разные стихотворные начала.</w:t>
      </w:r>
    </w:p>
    <w:p w:rsidR="00CB0E66" w:rsidRPr="00CB0E66" w:rsidRDefault="00CB0E66" w:rsidP="0047205B">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По окончании работы </w:t>
      </w:r>
      <w:proofErr w:type="gramStart"/>
      <w:r w:rsidRPr="00CB0E66">
        <w:rPr>
          <w:rFonts w:ascii="Times New Roman" w:eastAsia="Times New Roman" w:hAnsi="Times New Roman" w:cs="Times New Roman"/>
          <w:sz w:val="24"/>
          <w:szCs w:val="24"/>
          <w:lang w:eastAsia="ru-RU"/>
        </w:rPr>
        <w:t>мини-поэтические</w:t>
      </w:r>
      <w:proofErr w:type="gramEnd"/>
      <w:r w:rsidRPr="00CB0E66">
        <w:rPr>
          <w:rFonts w:ascii="Times New Roman" w:eastAsia="Times New Roman" w:hAnsi="Times New Roman" w:cs="Times New Roman"/>
          <w:sz w:val="24"/>
          <w:szCs w:val="24"/>
          <w:lang w:eastAsia="ru-RU"/>
        </w:rPr>
        <w:t xml:space="preserve"> тексты обсуждаются. Предлагается провести авторскую защиту своей творческой работы. Детей радует, увлекает такая работа, развивает их речевое творчество. Не случайно очень часто рождаются маленькие шедевры. </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w:t>
      </w:r>
      <w:hyperlink r:id="rId17" w:history="1">
        <w:r w:rsidRPr="00CB0E66">
          <w:rPr>
            <w:rFonts w:ascii="Times New Roman" w:eastAsia="Times New Roman" w:hAnsi="Times New Roman" w:cs="Times New Roman"/>
            <w:b/>
            <w:bCs/>
            <w:color w:val="008738"/>
            <w:sz w:val="24"/>
            <w:szCs w:val="24"/>
            <w:u w:val="single"/>
            <w:lang w:eastAsia="ru-RU"/>
          </w:rPr>
          <w:t>Приложение №4</w:t>
        </w:r>
      </w:hyperlink>
      <w:r w:rsidRPr="00CB0E66">
        <w:rPr>
          <w:rFonts w:ascii="Times New Roman" w:eastAsia="Times New Roman" w:hAnsi="Times New Roman" w:cs="Times New Roman"/>
          <w:b/>
          <w:bCs/>
          <w:sz w:val="24"/>
          <w:szCs w:val="24"/>
          <w:lang w:eastAsia="ru-RU"/>
        </w:rPr>
        <w:t>)</w:t>
      </w:r>
    </w:p>
    <w:p w:rsidR="00CB0E66" w:rsidRPr="00CB0E66" w:rsidRDefault="00CB0E66" w:rsidP="00CB0E66">
      <w:pPr>
        <w:numPr>
          <w:ilvl w:val="0"/>
          <w:numId w:val="2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b/>
          <w:bCs/>
          <w:sz w:val="24"/>
          <w:szCs w:val="24"/>
          <w:lang w:eastAsia="ru-RU"/>
        </w:rPr>
        <w:t>“Небылица за 10 минут”</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Учитель пишет какую-нибудь фразу или несколько, затем загибает листок, чтобы не было видно </w:t>
      </w:r>
      <w:proofErr w:type="gramStart"/>
      <w:r w:rsidRPr="00CB0E66">
        <w:rPr>
          <w:rFonts w:ascii="Times New Roman" w:eastAsia="Times New Roman" w:hAnsi="Times New Roman" w:cs="Times New Roman"/>
          <w:sz w:val="24"/>
          <w:szCs w:val="24"/>
          <w:lang w:eastAsia="ru-RU"/>
        </w:rPr>
        <w:t>написанного</w:t>
      </w:r>
      <w:proofErr w:type="gramEnd"/>
      <w:r w:rsidRPr="00CB0E66">
        <w:rPr>
          <w:rFonts w:ascii="Times New Roman" w:eastAsia="Times New Roman" w:hAnsi="Times New Roman" w:cs="Times New Roman"/>
          <w:sz w:val="24"/>
          <w:szCs w:val="24"/>
          <w:lang w:eastAsia="ru-RU"/>
        </w:rPr>
        <w:t xml:space="preserve">, и передает ученику. Теперь на чистом листе ученик пишет свою фразу. Тоже загибает лист и отдает его </w:t>
      </w:r>
      <w:proofErr w:type="gramStart"/>
      <w:r w:rsidRPr="00CB0E66">
        <w:rPr>
          <w:rFonts w:ascii="Times New Roman" w:eastAsia="Times New Roman" w:hAnsi="Times New Roman" w:cs="Times New Roman"/>
          <w:sz w:val="24"/>
          <w:szCs w:val="24"/>
          <w:lang w:eastAsia="ru-RU"/>
        </w:rPr>
        <w:t>другому</w:t>
      </w:r>
      <w:proofErr w:type="gramEnd"/>
      <w:r w:rsidRPr="00CB0E66">
        <w:rPr>
          <w:rFonts w:ascii="Times New Roman" w:eastAsia="Times New Roman" w:hAnsi="Times New Roman" w:cs="Times New Roman"/>
          <w:sz w:val="24"/>
          <w:szCs w:val="24"/>
          <w:lang w:eastAsia="ru-RU"/>
        </w:rPr>
        <w:t>. Писать разрешается все, что угодно, но есть одна тонкость, которую нужно помнить: все эти фразы должны отвечать (по порядку) на такие вопросы:</w:t>
      </w:r>
    </w:p>
    <w:p w:rsidR="00CB0E66" w:rsidRPr="00CB0E66" w:rsidRDefault="00CB0E66" w:rsidP="00CB0E66">
      <w:pPr>
        <w:numPr>
          <w:ilvl w:val="0"/>
          <w:numId w:val="2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Кто это был (была)?</w:t>
      </w:r>
    </w:p>
    <w:p w:rsidR="00CB0E66" w:rsidRPr="00CB0E66" w:rsidRDefault="00CB0E66" w:rsidP="00CB0E66">
      <w:pPr>
        <w:numPr>
          <w:ilvl w:val="0"/>
          <w:numId w:val="2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Как выглядел</w:t>
      </w:r>
      <w:proofErr w:type="gramStart"/>
      <w:r w:rsidRPr="00CB0E66">
        <w:rPr>
          <w:rFonts w:ascii="Times New Roman" w:eastAsia="Times New Roman" w:hAnsi="Times New Roman" w:cs="Times New Roman"/>
          <w:sz w:val="24"/>
          <w:szCs w:val="24"/>
          <w:lang w:eastAsia="ru-RU"/>
        </w:rPr>
        <w:t xml:space="preserve"> (-</w:t>
      </w:r>
      <w:proofErr w:type="gramEnd"/>
      <w:r w:rsidRPr="00CB0E66">
        <w:rPr>
          <w:rFonts w:ascii="Times New Roman" w:eastAsia="Times New Roman" w:hAnsi="Times New Roman" w:cs="Times New Roman"/>
          <w:sz w:val="24"/>
          <w:szCs w:val="24"/>
          <w:lang w:eastAsia="ru-RU"/>
        </w:rPr>
        <w:t>а)?</w:t>
      </w:r>
    </w:p>
    <w:p w:rsidR="00CB0E66" w:rsidRPr="00CB0E66" w:rsidRDefault="00CB0E66" w:rsidP="00CB0E66">
      <w:pPr>
        <w:numPr>
          <w:ilvl w:val="0"/>
          <w:numId w:val="2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Куда пошел (шла)?</w:t>
      </w:r>
    </w:p>
    <w:p w:rsidR="00CB0E66" w:rsidRPr="00CB0E66" w:rsidRDefault="00CB0E66" w:rsidP="00CB0E66">
      <w:pPr>
        <w:numPr>
          <w:ilvl w:val="0"/>
          <w:numId w:val="2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Кого встретил</w:t>
      </w:r>
      <w:proofErr w:type="gramStart"/>
      <w:r w:rsidRPr="00CB0E66">
        <w:rPr>
          <w:rFonts w:ascii="Times New Roman" w:eastAsia="Times New Roman" w:hAnsi="Times New Roman" w:cs="Times New Roman"/>
          <w:sz w:val="24"/>
          <w:szCs w:val="24"/>
          <w:lang w:eastAsia="ru-RU"/>
        </w:rPr>
        <w:t xml:space="preserve"> (-</w:t>
      </w:r>
      <w:proofErr w:type="gramEnd"/>
      <w:r w:rsidRPr="00CB0E66">
        <w:rPr>
          <w:rFonts w:ascii="Times New Roman" w:eastAsia="Times New Roman" w:hAnsi="Times New Roman" w:cs="Times New Roman"/>
          <w:sz w:val="24"/>
          <w:szCs w:val="24"/>
          <w:lang w:eastAsia="ru-RU"/>
        </w:rPr>
        <w:t>а)?</w:t>
      </w:r>
    </w:p>
    <w:p w:rsidR="00CB0E66" w:rsidRPr="00CB0E66" w:rsidRDefault="00CB0E66" w:rsidP="00CB0E66">
      <w:pPr>
        <w:numPr>
          <w:ilvl w:val="0"/>
          <w:numId w:val="2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Что ему (ей) сказал?</w:t>
      </w:r>
    </w:p>
    <w:p w:rsidR="00CB0E66" w:rsidRPr="00CB0E66" w:rsidRDefault="00CB0E66" w:rsidP="00CB0E66">
      <w:pPr>
        <w:numPr>
          <w:ilvl w:val="0"/>
          <w:numId w:val="2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Что он (она) ответил</w:t>
      </w:r>
      <w:proofErr w:type="gramStart"/>
      <w:r w:rsidRPr="00CB0E66">
        <w:rPr>
          <w:rFonts w:ascii="Times New Roman" w:eastAsia="Times New Roman" w:hAnsi="Times New Roman" w:cs="Times New Roman"/>
          <w:sz w:val="24"/>
          <w:szCs w:val="24"/>
          <w:lang w:eastAsia="ru-RU"/>
        </w:rPr>
        <w:t xml:space="preserve"> (-</w:t>
      </w:r>
      <w:proofErr w:type="gramEnd"/>
      <w:r w:rsidRPr="00CB0E66">
        <w:rPr>
          <w:rFonts w:ascii="Times New Roman" w:eastAsia="Times New Roman" w:hAnsi="Times New Roman" w:cs="Times New Roman"/>
          <w:sz w:val="24"/>
          <w:szCs w:val="24"/>
          <w:lang w:eastAsia="ru-RU"/>
        </w:rPr>
        <w:t>а)?</w:t>
      </w:r>
    </w:p>
    <w:p w:rsidR="00CB0E66" w:rsidRPr="00CB0E66" w:rsidRDefault="00CB0E66" w:rsidP="00CB0E66">
      <w:pPr>
        <w:numPr>
          <w:ilvl w:val="0"/>
          <w:numId w:val="2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Что ему (ей) сделали?</w:t>
      </w:r>
    </w:p>
    <w:p w:rsidR="00CB0E66" w:rsidRPr="00CB0E66" w:rsidRDefault="00CB0E66" w:rsidP="00CB0E66">
      <w:pPr>
        <w:numPr>
          <w:ilvl w:val="0"/>
          <w:numId w:val="2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Какова была его (ее) реакция?</w:t>
      </w:r>
    </w:p>
    <w:p w:rsidR="00CB0E66" w:rsidRPr="00CB0E66" w:rsidRDefault="00CB0E66" w:rsidP="00CB0E66">
      <w:pPr>
        <w:numPr>
          <w:ilvl w:val="0"/>
          <w:numId w:val="2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Чем вся история закончилась?</w:t>
      </w:r>
    </w:p>
    <w:p w:rsidR="00CB0E66" w:rsidRPr="00CB0E66" w:rsidRDefault="00CB0E66" w:rsidP="00CB0E66">
      <w:pPr>
        <w:numPr>
          <w:ilvl w:val="0"/>
          <w:numId w:val="2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Вывод или мораль.</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Когда записан ответ на последний вопрос, листок весь разворачивается и с выражением читается получившаяся небылица.</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Таким образом, можно сочинять и сказку, и рассказ.</w:t>
      </w:r>
    </w:p>
    <w:p w:rsidR="00CB0E66" w:rsidRPr="00CB0E66" w:rsidRDefault="00CB0E66" w:rsidP="00CB0E66">
      <w:pPr>
        <w:numPr>
          <w:ilvl w:val="0"/>
          <w:numId w:val="2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b/>
          <w:bCs/>
          <w:sz w:val="24"/>
          <w:szCs w:val="24"/>
          <w:lang w:eastAsia="ru-RU"/>
        </w:rPr>
        <w:t>“Цифровой диктант”.</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lastRenderedPageBreak/>
        <w:t>Дети сами составляют цифровые диктанты по прочитанному произведению и предлагают их в виде игры своим одноклассникам.</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Записывают дети только две цифры:</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0 – если утверждение неверное и 1– если оно верно.</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Цифровой диктант может быть проведен в устной форме или может быть записан на доске. Это один из наиболее интересных способов активизировать внимание детей, полноценнее воспринимать художественное произведение.</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Можно использовать любое количество предложений цифрового диктанта, но удобнее когда их число кратно трем.</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Цифровые диктанты могут быть конкретному произведению или по произведениям, на общее развитие. </w:t>
      </w:r>
      <w:r w:rsidRPr="00CB0E66">
        <w:rPr>
          <w:rFonts w:ascii="Times New Roman" w:eastAsia="Times New Roman" w:hAnsi="Times New Roman" w:cs="Times New Roman"/>
          <w:b/>
          <w:bCs/>
          <w:sz w:val="24"/>
          <w:szCs w:val="24"/>
          <w:lang w:eastAsia="ru-RU"/>
        </w:rPr>
        <w:t>(</w:t>
      </w:r>
      <w:hyperlink r:id="rId18" w:history="1">
        <w:r w:rsidRPr="00CB0E66">
          <w:rPr>
            <w:rFonts w:ascii="Times New Roman" w:eastAsia="Times New Roman" w:hAnsi="Times New Roman" w:cs="Times New Roman"/>
            <w:b/>
            <w:bCs/>
            <w:color w:val="008738"/>
            <w:sz w:val="24"/>
            <w:szCs w:val="24"/>
            <w:u w:val="single"/>
            <w:lang w:eastAsia="ru-RU"/>
          </w:rPr>
          <w:t>Приложение №4</w:t>
        </w:r>
      </w:hyperlink>
      <w:r w:rsidRPr="00CB0E66">
        <w:rPr>
          <w:rFonts w:ascii="Times New Roman" w:eastAsia="Times New Roman" w:hAnsi="Times New Roman" w:cs="Times New Roman"/>
          <w:b/>
          <w:bCs/>
          <w:sz w:val="24"/>
          <w:szCs w:val="24"/>
          <w:lang w:eastAsia="ru-RU"/>
        </w:rPr>
        <w:t>)</w:t>
      </w:r>
    </w:p>
    <w:p w:rsidR="00CB0E66" w:rsidRPr="00CB0E66" w:rsidRDefault="00CB0E66" w:rsidP="00CB0E66">
      <w:pPr>
        <w:numPr>
          <w:ilvl w:val="0"/>
          <w:numId w:val="3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b/>
          <w:bCs/>
          <w:sz w:val="24"/>
          <w:szCs w:val="24"/>
          <w:lang w:eastAsia="ru-RU"/>
        </w:rPr>
        <w:t>“Живые картинки”.</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Один читает произведение, а другие мимикой лица, жестами, пантомимой реагируют </w:t>
      </w:r>
      <w:proofErr w:type="gramStart"/>
      <w:r w:rsidRPr="00CB0E66">
        <w:rPr>
          <w:rFonts w:ascii="Times New Roman" w:eastAsia="Times New Roman" w:hAnsi="Times New Roman" w:cs="Times New Roman"/>
          <w:sz w:val="24"/>
          <w:szCs w:val="24"/>
          <w:lang w:eastAsia="ru-RU"/>
        </w:rPr>
        <w:t>на</w:t>
      </w:r>
      <w:proofErr w:type="gramEnd"/>
      <w:r w:rsidRPr="00CB0E66">
        <w:rPr>
          <w:rFonts w:ascii="Times New Roman" w:eastAsia="Times New Roman" w:hAnsi="Times New Roman" w:cs="Times New Roman"/>
          <w:sz w:val="24"/>
          <w:szCs w:val="24"/>
          <w:lang w:eastAsia="ru-RU"/>
        </w:rPr>
        <w:t xml:space="preserve"> услышанное.</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Или предлагается детям прочитать конкретный текст голосом героя-сладкоежки, ворчуна, по-медвежьи и т.д.</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Все приемы задания творческого характера, о которых шла речь выше, помогают мне в своей педагогической практике существенно повысить качество уроков литературного чтения, активизировать мыслительную деятельность учащихся, воображение, стимулирует развитие умения учиться, полноценнее воспринимать любое художественное произведение.</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ы должны отвечать (по порядку) на такие вопросы:</w:t>
      </w:r>
    </w:p>
    <w:p w:rsidR="00CB0E66" w:rsidRPr="00CB0E66" w:rsidRDefault="00CB0E66" w:rsidP="00CB0E66">
      <w:pPr>
        <w:numPr>
          <w:ilvl w:val="0"/>
          <w:numId w:val="5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Кто это был (была)?</w:t>
      </w:r>
    </w:p>
    <w:p w:rsidR="00CB0E66" w:rsidRPr="00CB0E66" w:rsidRDefault="00CB0E66" w:rsidP="00CB0E66">
      <w:pPr>
        <w:numPr>
          <w:ilvl w:val="0"/>
          <w:numId w:val="5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Как выглядел</w:t>
      </w:r>
      <w:proofErr w:type="gramStart"/>
      <w:r w:rsidRPr="00CB0E66">
        <w:rPr>
          <w:rFonts w:ascii="Times New Roman" w:eastAsia="Times New Roman" w:hAnsi="Times New Roman" w:cs="Times New Roman"/>
          <w:sz w:val="24"/>
          <w:szCs w:val="24"/>
          <w:lang w:eastAsia="ru-RU"/>
        </w:rPr>
        <w:t xml:space="preserve"> (-</w:t>
      </w:r>
      <w:proofErr w:type="gramEnd"/>
      <w:r w:rsidRPr="00CB0E66">
        <w:rPr>
          <w:rFonts w:ascii="Times New Roman" w:eastAsia="Times New Roman" w:hAnsi="Times New Roman" w:cs="Times New Roman"/>
          <w:sz w:val="24"/>
          <w:szCs w:val="24"/>
          <w:lang w:eastAsia="ru-RU"/>
        </w:rPr>
        <w:t>а)?</w:t>
      </w:r>
    </w:p>
    <w:p w:rsidR="00CB0E66" w:rsidRPr="00CB0E66" w:rsidRDefault="00CB0E66" w:rsidP="00CB0E66">
      <w:pPr>
        <w:numPr>
          <w:ilvl w:val="0"/>
          <w:numId w:val="5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Куда пошел (шла)?</w:t>
      </w:r>
    </w:p>
    <w:p w:rsidR="00CB0E66" w:rsidRPr="00CB0E66" w:rsidRDefault="00CB0E66" w:rsidP="00CB0E66">
      <w:pPr>
        <w:numPr>
          <w:ilvl w:val="0"/>
          <w:numId w:val="5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Кого встретил</w:t>
      </w:r>
      <w:proofErr w:type="gramStart"/>
      <w:r w:rsidRPr="00CB0E66">
        <w:rPr>
          <w:rFonts w:ascii="Times New Roman" w:eastAsia="Times New Roman" w:hAnsi="Times New Roman" w:cs="Times New Roman"/>
          <w:sz w:val="24"/>
          <w:szCs w:val="24"/>
          <w:lang w:eastAsia="ru-RU"/>
        </w:rPr>
        <w:t xml:space="preserve"> (-</w:t>
      </w:r>
      <w:proofErr w:type="gramEnd"/>
      <w:r w:rsidRPr="00CB0E66">
        <w:rPr>
          <w:rFonts w:ascii="Times New Roman" w:eastAsia="Times New Roman" w:hAnsi="Times New Roman" w:cs="Times New Roman"/>
          <w:sz w:val="24"/>
          <w:szCs w:val="24"/>
          <w:lang w:eastAsia="ru-RU"/>
        </w:rPr>
        <w:t>а)?</w:t>
      </w:r>
    </w:p>
    <w:p w:rsidR="00CB0E66" w:rsidRPr="00CB0E66" w:rsidRDefault="00CB0E66" w:rsidP="00CB0E66">
      <w:pPr>
        <w:numPr>
          <w:ilvl w:val="0"/>
          <w:numId w:val="5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Что ему (ей) сказал?</w:t>
      </w:r>
    </w:p>
    <w:p w:rsidR="00CB0E66" w:rsidRPr="00CB0E66" w:rsidRDefault="00CB0E66" w:rsidP="00CB0E66">
      <w:pPr>
        <w:numPr>
          <w:ilvl w:val="0"/>
          <w:numId w:val="5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Что он (она) ответил</w:t>
      </w:r>
      <w:proofErr w:type="gramStart"/>
      <w:r w:rsidRPr="00CB0E66">
        <w:rPr>
          <w:rFonts w:ascii="Times New Roman" w:eastAsia="Times New Roman" w:hAnsi="Times New Roman" w:cs="Times New Roman"/>
          <w:sz w:val="24"/>
          <w:szCs w:val="24"/>
          <w:lang w:eastAsia="ru-RU"/>
        </w:rPr>
        <w:t xml:space="preserve"> (-</w:t>
      </w:r>
      <w:proofErr w:type="gramEnd"/>
      <w:r w:rsidRPr="00CB0E66">
        <w:rPr>
          <w:rFonts w:ascii="Times New Roman" w:eastAsia="Times New Roman" w:hAnsi="Times New Roman" w:cs="Times New Roman"/>
          <w:sz w:val="24"/>
          <w:szCs w:val="24"/>
          <w:lang w:eastAsia="ru-RU"/>
        </w:rPr>
        <w:t>а)?</w:t>
      </w:r>
    </w:p>
    <w:p w:rsidR="00CB0E66" w:rsidRPr="00CB0E66" w:rsidRDefault="00CB0E66" w:rsidP="00CB0E66">
      <w:pPr>
        <w:numPr>
          <w:ilvl w:val="0"/>
          <w:numId w:val="5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Что ему (ей) сделали?</w:t>
      </w:r>
    </w:p>
    <w:p w:rsidR="00CB0E66" w:rsidRPr="00CB0E66" w:rsidRDefault="00CB0E66" w:rsidP="00CB0E66">
      <w:pPr>
        <w:numPr>
          <w:ilvl w:val="0"/>
          <w:numId w:val="5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Какова была его (ее) реакция?</w:t>
      </w:r>
    </w:p>
    <w:p w:rsidR="00CB0E66" w:rsidRPr="00CB0E66" w:rsidRDefault="00CB0E66" w:rsidP="00CB0E66">
      <w:pPr>
        <w:numPr>
          <w:ilvl w:val="0"/>
          <w:numId w:val="5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Чем вся история закончилась?</w:t>
      </w:r>
    </w:p>
    <w:p w:rsidR="00CB0E66" w:rsidRPr="00CB0E66" w:rsidRDefault="00CB0E66" w:rsidP="00CB0E66">
      <w:pPr>
        <w:numPr>
          <w:ilvl w:val="0"/>
          <w:numId w:val="5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Вывод или мораль.</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Когда записан ответ на последний вопрос, листок весь разворачивается и с выражением читается получившаяся небылица.</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Таким образом, можно сочинять и сказку, и рассказ.</w:t>
      </w:r>
    </w:p>
    <w:p w:rsidR="00CB0E66" w:rsidRPr="00CB0E66" w:rsidRDefault="00CB0E66" w:rsidP="00CB0E66">
      <w:pPr>
        <w:numPr>
          <w:ilvl w:val="0"/>
          <w:numId w:val="5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b/>
          <w:bCs/>
          <w:sz w:val="24"/>
          <w:szCs w:val="24"/>
          <w:lang w:eastAsia="ru-RU"/>
        </w:rPr>
        <w:t>“Цифровой диктант”.</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Дети сами составляют цифровые диктанты по прочитанному произведению и предлагают их в виде игры своим одноклассникам.</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Записывают дети только две цифры:</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0 – если утверждение неверное и 1– если оно верно.</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lastRenderedPageBreak/>
        <w:t>Цифровой диктант может быть проведен в устной форме или может быть записан на доске. Это один из наиболее интересных способов активизировать внимание детей, полноценнее воспринимать художественное произведение.</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Можно использовать любое количество предложений цифрового диктанта, но удобнее когда их число кратно трем.</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Цифровые диктанты могут быть конкретному произведению или по произведениям, на общее развитие. </w:t>
      </w:r>
      <w:r w:rsidRPr="00CB0E66">
        <w:rPr>
          <w:rFonts w:ascii="Times New Roman" w:eastAsia="Times New Roman" w:hAnsi="Times New Roman" w:cs="Times New Roman"/>
          <w:b/>
          <w:bCs/>
          <w:sz w:val="24"/>
          <w:szCs w:val="24"/>
          <w:lang w:eastAsia="ru-RU"/>
        </w:rPr>
        <w:t>(</w:t>
      </w:r>
      <w:hyperlink r:id="rId19" w:history="1">
        <w:r w:rsidRPr="00CB0E66">
          <w:rPr>
            <w:rFonts w:ascii="Times New Roman" w:eastAsia="Times New Roman" w:hAnsi="Times New Roman" w:cs="Times New Roman"/>
            <w:b/>
            <w:bCs/>
            <w:color w:val="008738"/>
            <w:sz w:val="24"/>
            <w:szCs w:val="24"/>
            <w:u w:val="single"/>
            <w:lang w:eastAsia="ru-RU"/>
          </w:rPr>
          <w:t>Приложение №4</w:t>
        </w:r>
      </w:hyperlink>
      <w:r w:rsidRPr="00CB0E66">
        <w:rPr>
          <w:rFonts w:ascii="Times New Roman" w:eastAsia="Times New Roman" w:hAnsi="Times New Roman" w:cs="Times New Roman"/>
          <w:b/>
          <w:bCs/>
          <w:sz w:val="24"/>
          <w:szCs w:val="24"/>
          <w:lang w:eastAsia="ru-RU"/>
        </w:rPr>
        <w:t>)</w:t>
      </w:r>
    </w:p>
    <w:p w:rsidR="00CB0E66" w:rsidRPr="00CB0E66" w:rsidRDefault="00CB0E66" w:rsidP="00CB0E66">
      <w:pPr>
        <w:numPr>
          <w:ilvl w:val="0"/>
          <w:numId w:val="6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B0E66">
        <w:rPr>
          <w:rFonts w:ascii="Times New Roman" w:eastAsia="Times New Roman" w:hAnsi="Times New Roman" w:cs="Times New Roman"/>
          <w:b/>
          <w:bCs/>
          <w:sz w:val="24"/>
          <w:szCs w:val="24"/>
          <w:lang w:eastAsia="ru-RU"/>
        </w:rPr>
        <w:t>“Живые картинки”.</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 xml:space="preserve">Один читает произведение, а другие мимикой лица, жестами, пантомимой реагируют </w:t>
      </w:r>
      <w:proofErr w:type="gramStart"/>
      <w:r w:rsidRPr="00CB0E66">
        <w:rPr>
          <w:rFonts w:ascii="Times New Roman" w:eastAsia="Times New Roman" w:hAnsi="Times New Roman" w:cs="Times New Roman"/>
          <w:sz w:val="24"/>
          <w:szCs w:val="24"/>
          <w:lang w:eastAsia="ru-RU"/>
        </w:rPr>
        <w:t>на</w:t>
      </w:r>
      <w:proofErr w:type="gramEnd"/>
      <w:r w:rsidRPr="00CB0E66">
        <w:rPr>
          <w:rFonts w:ascii="Times New Roman" w:eastAsia="Times New Roman" w:hAnsi="Times New Roman" w:cs="Times New Roman"/>
          <w:sz w:val="24"/>
          <w:szCs w:val="24"/>
          <w:lang w:eastAsia="ru-RU"/>
        </w:rPr>
        <w:t xml:space="preserve"> услышанное.</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Или предлагается детям прочитать конкретный текст голосом героя-сладкоежки, ворчуна, по-медвежьи и т.д.</w:t>
      </w:r>
    </w:p>
    <w:p w:rsidR="00CB0E66" w:rsidRPr="00CB0E66" w:rsidRDefault="00CB0E66" w:rsidP="00CB0E66">
      <w:pPr>
        <w:spacing w:after="120" w:line="240" w:lineRule="auto"/>
        <w:rPr>
          <w:rFonts w:ascii="Times New Roman" w:eastAsia="Times New Roman" w:hAnsi="Times New Roman" w:cs="Times New Roman"/>
          <w:sz w:val="24"/>
          <w:szCs w:val="24"/>
          <w:lang w:eastAsia="ru-RU"/>
        </w:rPr>
      </w:pPr>
      <w:r w:rsidRPr="00CB0E66">
        <w:rPr>
          <w:rFonts w:ascii="Times New Roman" w:eastAsia="Times New Roman" w:hAnsi="Times New Roman" w:cs="Times New Roman"/>
          <w:sz w:val="24"/>
          <w:szCs w:val="24"/>
          <w:lang w:eastAsia="ru-RU"/>
        </w:rPr>
        <w:t>Все приемы задания творческого характера, о которых шла речь выше, помогают мне в своей педагогической практике существенно повысить качество уроков литературного чтения, активизировать мыслительную деятельность учащихся, воображение, стимулирует развитие умения учиться, полноценнее воспринимать любое художественное произведение.</w:t>
      </w:r>
    </w:p>
    <w:p w:rsidR="00894711" w:rsidRDefault="006473EE" w:rsidP="00CB0E66">
      <w:hyperlink r:id="rId20" w:tgtFrame="_blank" w:tooltip="Google Plus" w:history="1">
        <w:r w:rsidR="00CB0E66" w:rsidRPr="00CB0E66">
          <w:rPr>
            <w:rFonts w:ascii="Arial" w:eastAsia="Times New Roman" w:hAnsi="Arial" w:cs="Arial"/>
            <w:color w:val="008738"/>
            <w:sz w:val="17"/>
            <w:szCs w:val="17"/>
            <w:u w:val="single"/>
            <w:shd w:val="clear" w:color="auto" w:fill="FFFFFF"/>
            <w:lang w:eastAsia="ru-RU"/>
          </w:rPr>
          <w:br/>
        </w:r>
      </w:hyperlink>
    </w:p>
    <w:sectPr w:rsidR="00894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C34"/>
    <w:multiLevelType w:val="multilevel"/>
    <w:tmpl w:val="6350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5652E"/>
    <w:multiLevelType w:val="multilevel"/>
    <w:tmpl w:val="BD50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17B21"/>
    <w:multiLevelType w:val="multilevel"/>
    <w:tmpl w:val="DFD0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56EEF"/>
    <w:multiLevelType w:val="multilevel"/>
    <w:tmpl w:val="2FFC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92ED6"/>
    <w:multiLevelType w:val="multilevel"/>
    <w:tmpl w:val="27D8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72731"/>
    <w:multiLevelType w:val="multilevel"/>
    <w:tmpl w:val="6546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40C17"/>
    <w:multiLevelType w:val="multilevel"/>
    <w:tmpl w:val="E158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A015B"/>
    <w:multiLevelType w:val="multilevel"/>
    <w:tmpl w:val="4D5E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E4F46"/>
    <w:multiLevelType w:val="multilevel"/>
    <w:tmpl w:val="0FA2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D45F0"/>
    <w:multiLevelType w:val="multilevel"/>
    <w:tmpl w:val="860A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22243"/>
    <w:multiLevelType w:val="multilevel"/>
    <w:tmpl w:val="202A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4374E9"/>
    <w:multiLevelType w:val="multilevel"/>
    <w:tmpl w:val="B4CA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3141CF"/>
    <w:multiLevelType w:val="multilevel"/>
    <w:tmpl w:val="EE40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F463C2"/>
    <w:multiLevelType w:val="multilevel"/>
    <w:tmpl w:val="ABCAE0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7E1157"/>
    <w:multiLevelType w:val="multilevel"/>
    <w:tmpl w:val="C4C0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751C90"/>
    <w:multiLevelType w:val="multilevel"/>
    <w:tmpl w:val="DB96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862357"/>
    <w:multiLevelType w:val="multilevel"/>
    <w:tmpl w:val="D550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EE3387"/>
    <w:multiLevelType w:val="multilevel"/>
    <w:tmpl w:val="FFC6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63356"/>
    <w:multiLevelType w:val="multilevel"/>
    <w:tmpl w:val="2996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84517C"/>
    <w:multiLevelType w:val="multilevel"/>
    <w:tmpl w:val="793E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B06866"/>
    <w:multiLevelType w:val="multilevel"/>
    <w:tmpl w:val="B442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8D2515"/>
    <w:multiLevelType w:val="multilevel"/>
    <w:tmpl w:val="86865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CE47C6"/>
    <w:multiLevelType w:val="multilevel"/>
    <w:tmpl w:val="7E4C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B43C2B"/>
    <w:multiLevelType w:val="multilevel"/>
    <w:tmpl w:val="D9D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D95FBA"/>
    <w:multiLevelType w:val="multilevel"/>
    <w:tmpl w:val="7D2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011AC2"/>
    <w:multiLevelType w:val="multilevel"/>
    <w:tmpl w:val="9BB2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99538C"/>
    <w:multiLevelType w:val="multilevel"/>
    <w:tmpl w:val="CDA2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BA3B0F"/>
    <w:multiLevelType w:val="multilevel"/>
    <w:tmpl w:val="D8FE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1F329E"/>
    <w:multiLevelType w:val="multilevel"/>
    <w:tmpl w:val="3E18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224E7D"/>
    <w:multiLevelType w:val="multilevel"/>
    <w:tmpl w:val="96D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2E350E"/>
    <w:multiLevelType w:val="multilevel"/>
    <w:tmpl w:val="305E0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A172A12"/>
    <w:multiLevelType w:val="multilevel"/>
    <w:tmpl w:val="5FC0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303EFC"/>
    <w:multiLevelType w:val="multilevel"/>
    <w:tmpl w:val="04DE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1052A7"/>
    <w:multiLevelType w:val="multilevel"/>
    <w:tmpl w:val="18B6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B75794"/>
    <w:multiLevelType w:val="multilevel"/>
    <w:tmpl w:val="31F8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242935"/>
    <w:multiLevelType w:val="multilevel"/>
    <w:tmpl w:val="013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881D9F"/>
    <w:multiLevelType w:val="multilevel"/>
    <w:tmpl w:val="184E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A46932"/>
    <w:multiLevelType w:val="multilevel"/>
    <w:tmpl w:val="062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4B6832"/>
    <w:multiLevelType w:val="multilevel"/>
    <w:tmpl w:val="2E76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6E310A8"/>
    <w:multiLevelType w:val="multilevel"/>
    <w:tmpl w:val="8628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492DA2"/>
    <w:multiLevelType w:val="multilevel"/>
    <w:tmpl w:val="D0140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8E04342"/>
    <w:multiLevelType w:val="multilevel"/>
    <w:tmpl w:val="11B8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6822D8"/>
    <w:multiLevelType w:val="multilevel"/>
    <w:tmpl w:val="DC7E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5F7642"/>
    <w:multiLevelType w:val="multilevel"/>
    <w:tmpl w:val="41D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3A378E"/>
    <w:multiLevelType w:val="multilevel"/>
    <w:tmpl w:val="E498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5A1D95"/>
    <w:multiLevelType w:val="multilevel"/>
    <w:tmpl w:val="2532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9020E5"/>
    <w:multiLevelType w:val="multilevel"/>
    <w:tmpl w:val="6098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F0D3E61"/>
    <w:multiLevelType w:val="multilevel"/>
    <w:tmpl w:val="9D46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4597EF4"/>
    <w:multiLevelType w:val="multilevel"/>
    <w:tmpl w:val="6976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FB079A"/>
    <w:multiLevelType w:val="multilevel"/>
    <w:tmpl w:val="7BEC6C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E0D404D"/>
    <w:multiLevelType w:val="multilevel"/>
    <w:tmpl w:val="F460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4C71D0"/>
    <w:multiLevelType w:val="multilevel"/>
    <w:tmpl w:val="25A2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923B9A"/>
    <w:multiLevelType w:val="multilevel"/>
    <w:tmpl w:val="6B6204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34A2FE5"/>
    <w:multiLevelType w:val="multilevel"/>
    <w:tmpl w:val="395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153273"/>
    <w:multiLevelType w:val="multilevel"/>
    <w:tmpl w:val="3CEC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7C511C6"/>
    <w:multiLevelType w:val="multilevel"/>
    <w:tmpl w:val="216E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A612636"/>
    <w:multiLevelType w:val="multilevel"/>
    <w:tmpl w:val="5AF2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A8F0851"/>
    <w:multiLevelType w:val="multilevel"/>
    <w:tmpl w:val="9A2C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3C6586"/>
    <w:multiLevelType w:val="multilevel"/>
    <w:tmpl w:val="0648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2B6F9A"/>
    <w:multiLevelType w:val="multilevel"/>
    <w:tmpl w:val="7978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59"/>
  </w:num>
  <w:num w:numId="3">
    <w:abstractNumId w:val="1"/>
  </w:num>
  <w:num w:numId="4">
    <w:abstractNumId w:val="7"/>
  </w:num>
  <w:num w:numId="5">
    <w:abstractNumId w:val="52"/>
  </w:num>
  <w:num w:numId="6">
    <w:abstractNumId w:val="5"/>
  </w:num>
  <w:num w:numId="7">
    <w:abstractNumId w:val="17"/>
  </w:num>
  <w:num w:numId="8">
    <w:abstractNumId w:val="20"/>
  </w:num>
  <w:num w:numId="9">
    <w:abstractNumId w:val="50"/>
  </w:num>
  <w:num w:numId="10">
    <w:abstractNumId w:val="41"/>
  </w:num>
  <w:num w:numId="11">
    <w:abstractNumId w:val="24"/>
  </w:num>
  <w:num w:numId="12">
    <w:abstractNumId w:val="37"/>
  </w:num>
  <w:num w:numId="13">
    <w:abstractNumId w:val="2"/>
  </w:num>
  <w:num w:numId="14">
    <w:abstractNumId w:val="18"/>
  </w:num>
  <w:num w:numId="15">
    <w:abstractNumId w:val="11"/>
  </w:num>
  <w:num w:numId="16">
    <w:abstractNumId w:val="21"/>
  </w:num>
  <w:num w:numId="17">
    <w:abstractNumId w:val="0"/>
  </w:num>
  <w:num w:numId="18">
    <w:abstractNumId w:val="32"/>
  </w:num>
  <w:num w:numId="19">
    <w:abstractNumId w:val="16"/>
  </w:num>
  <w:num w:numId="20">
    <w:abstractNumId w:val="38"/>
  </w:num>
  <w:num w:numId="21">
    <w:abstractNumId w:val="45"/>
  </w:num>
  <w:num w:numId="22">
    <w:abstractNumId w:val="3"/>
  </w:num>
  <w:num w:numId="23">
    <w:abstractNumId w:val="49"/>
  </w:num>
  <w:num w:numId="24">
    <w:abstractNumId w:val="47"/>
  </w:num>
  <w:num w:numId="25">
    <w:abstractNumId w:val="6"/>
  </w:num>
  <w:num w:numId="26">
    <w:abstractNumId w:val="27"/>
  </w:num>
  <w:num w:numId="27">
    <w:abstractNumId w:val="9"/>
  </w:num>
  <w:num w:numId="28">
    <w:abstractNumId w:val="40"/>
  </w:num>
  <w:num w:numId="29">
    <w:abstractNumId w:val="8"/>
  </w:num>
  <w:num w:numId="30">
    <w:abstractNumId w:val="57"/>
  </w:num>
  <w:num w:numId="31">
    <w:abstractNumId w:val="10"/>
  </w:num>
  <w:num w:numId="32">
    <w:abstractNumId w:val="19"/>
  </w:num>
  <w:num w:numId="33">
    <w:abstractNumId w:val="42"/>
  </w:num>
  <w:num w:numId="34">
    <w:abstractNumId w:val="25"/>
  </w:num>
  <w:num w:numId="35">
    <w:abstractNumId w:val="13"/>
  </w:num>
  <w:num w:numId="36">
    <w:abstractNumId w:val="53"/>
  </w:num>
  <w:num w:numId="37">
    <w:abstractNumId w:val="23"/>
  </w:num>
  <w:num w:numId="38">
    <w:abstractNumId w:val="33"/>
  </w:num>
  <w:num w:numId="39">
    <w:abstractNumId w:val="43"/>
  </w:num>
  <w:num w:numId="40">
    <w:abstractNumId w:val="46"/>
  </w:num>
  <w:num w:numId="41">
    <w:abstractNumId w:val="58"/>
  </w:num>
  <w:num w:numId="42">
    <w:abstractNumId w:val="26"/>
  </w:num>
  <w:num w:numId="43">
    <w:abstractNumId w:val="44"/>
  </w:num>
  <w:num w:numId="44">
    <w:abstractNumId w:val="35"/>
  </w:num>
  <w:num w:numId="45">
    <w:abstractNumId w:val="36"/>
  </w:num>
  <w:num w:numId="46">
    <w:abstractNumId w:val="28"/>
  </w:num>
  <w:num w:numId="47">
    <w:abstractNumId w:val="4"/>
  </w:num>
  <w:num w:numId="48">
    <w:abstractNumId w:val="55"/>
  </w:num>
  <w:num w:numId="49">
    <w:abstractNumId w:val="12"/>
  </w:num>
  <w:num w:numId="50">
    <w:abstractNumId w:val="56"/>
  </w:num>
  <w:num w:numId="51">
    <w:abstractNumId w:val="34"/>
  </w:num>
  <w:num w:numId="52">
    <w:abstractNumId w:val="31"/>
  </w:num>
  <w:num w:numId="53">
    <w:abstractNumId w:val="30"/>
  </w:num>
  <w:num w:numId="54">
    <w:abstractNumId w:val="39"/>
  </w:num>
  <w:num w:numId="55">
    <w:abstractNumId w:val="48"/>
  </w:num>
  <w:num w:numId="56">
    <w:abstractNumId w:val="54"/>
  </w:num>
  <w:num w:numId="57">
    <w:abstractNumId w:val="22"/>
  </w:num>
  <w:num w:numId="58">
    <w:abstractNumId w:val="14"/>
  </w:num>
  <w:num w:numId="59">
    <w:abstractNumId w:val="29"/>
  </w:num>
  <w:num w:numId="60">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66"/>
    <w:rsid w:val="00373235"/>
    <w:rsid w:val="0047205B"/>
    <w:rsid w:val="006473EE"/>
    <w:rsid w:val="00894711"/>
    <w:rsid w:val="00CB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0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B0E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E6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B0E6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B0E66"/>
    <w:rPr>
      <w:color w:val="0000FF"/>
      <w:u w:val="single"/>
    </w:rPr>
  </w:style>
  <w:style w:type="character" w:customStyle="1" w:styleId="apple-converted-space">
    <w:name w:val="apple-converted-space"/>
    <w:basedOn w:val="a0"/>
    <w:rsid w:val="00CB0E66"/>
  </w:style>
  <w:style w:type="character" w:styleId="a4">
    <w:name w:val="Emphasis"/>
    <w:basedOn w:val="a0"/>
    <w:uiPriority w:val="20"/>
    <w:qFormat/>
    <w:rsid w:val="00CB0E66"/>
    <w:rPr>
      <w:i/>
      <w:iCs/>
    </w:rPr>
  </w:style>
  <w:style w:type="paragraph" w:styleId="a5">
    <w:name w:val="Normal (Web)"/>
    <w:basedOn w:val="a"/>
    <w:uiPriority w:val="99"/>
    <w:semiHidden/>
    <w:unhideWhenUsed/>
    <w:rsid w:val="00CB0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B0E66"/>
    <w:rPr>
      <w:b/>
      <w:bCs/>
    </w:rPr>
  </w:style>
  <w:style w:type="character" w:customStyle="1" w:styleId="b-share">
    <w:name w:val="b-share"/>
    <w:basedOn w:val="a0"/>
    <w:rsid w:val="00CB0E66"/>
  </w:style>
  <w:style w:type="character" w:customStyle="1" w:styleId="b-share-form-button">
    <w:name w:val="b-share-form-button"/>
    <w:basedOn w:val="a0"/>
    <w:rsid w:val="00CB0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0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B0E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E6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B0E6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B0E66"/>
    <w:rPr>
      <w:color w:val="0000FF"/>
      <w:u w:val="single"/>
    </w:rPr>
  </w:style>
  <w:style w:type="character" w:customStyle="1" w:styleId="apple-converted-space">
    <w:name w:val="apple-converted-space"/>
    <w:basedOn w:val="a0"/>
    <w:rsid w:val="00CB0E66"/>
  </w:style>
  <w:style w:type="character" w:styleId="a4">
    <w:name w:val="Emphasis"/>
    <w:basedOn w:val="a0"/>
    <w:uiPriority w:val="20"/>
    <w:qFormat/>
    <w:rsid w:val="00CB0E66"/>
    <w:rPr>
      <w:i/>
      <w:iCs/>
    </w:rPr>
  </w:style>
  <w:style w:type="paragraph" w:styleId="a5">
    <w:name w:val="Normal (Web)"/>
    <w:basedOn w:val="a"/>
    <w:uiPriority w:val="99"/>
    <w:semiHidden/>
    <w:unhideWhenUsed/>
    <w:rsid w:val="00CB0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B0E66"/>
    <w:rPr>
      <w:b/>
      <w:bCs/>
    </w:rPr>
  </w:style>
  <w:style w:type="character" w:customStyle="1" w:styleId="b-share">
    <w:name w:val="b-share"/>
    <w:basedOn w:val="a0"/>
    <w:rsid w:val="00CB0E66"/>
  </w:style>
  <w:style w:type="character" w:customStyle="1" w:styleId="b-share-form-button">
    <w:name w:val="b-share-form-button"/>
    <w:basedOn w:val="a0"/>
    <w:rsid w:val="00CB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7842">
      <w:bodyDiv w:val="1"/>
      <w:marLeft w:val="0"/>
      <w:marRight w:val="0"/>
      <w:marTop w:val="0"/>
      <w:marBottom w:val="0"/>
      <w:divBdr>
        <w:top w:val="none" w:sz="0" w:space="0" w:color="auto"/>
        <w:left w:val="none" w:sz="0" w:space="0" w:color="auto"/>
        <w:bottom w:val="none" w:sz="0" w:space="0" w:color="auto"/>
        <w:right w:val="none" w:sz="0" w:space="0" w:color="auto"/>
      </w:divBdr>
      <w:divsChild>
        <w:div w:id="59251574">
          <w:marLeft w:val="0"/>
          <w:marRight w:val="0"/>
          <w:marTop w:val="0"/>
          <w:marBottom w:val="0"/>
          <w:divBdr>
            <w:top w:val="none" w:sz="0" w:space="0" w:color="auto"/>
            <w:left w:val="none" w:sz="0" w:space="0" w:color="auto"/>
            <w:bottom w:val="none" w:sz="0" w:space="0" w:color="auto"/>
            <w:right w:val="none" w:sz="0" w:space="0" w:color="auto"/>
          </w:divBdr>
        </w:div>
        <w:div w:id="132913507">
          <w:blockQuote w:val="1"/>
          <w:marLeft w:val="0"/>
          <w:marRight w:val="0"/>
          <w:marTop w:val="0"/>
          <w:marBottom w:val="120"/>
          <w:divBdr>
            <w:top w:val="none" w:sz="0" w:space="0" w:color="auto"/>
            <w:left w:val="none" w:sz="0" w:space="0" w:color="auto"/>
            <w:bottom w:val="none" w:sz="0" w:space="0" w:color="auto"/>
            <w:right w:val="none" w:sz="0" w:space="0" w:color="auto"/>
          </w:divBdr>
        </w:div>
        <w:div w:id="1933973153">
          <w:blockQuote w:val="1"/>
          <w:marLeft w:val="0"/>
          <w:marRight w:val="0"/>
          <w:marTop w:val="0"/>
          <w:marBottom w:val="120"/>
          <w:divBdr>
            <w:top w:val="none" w:sz="0" w:space="0" w:color="auto"/>
            <w:left w:val="none" w:sz="0" w:space="0" w:color="auto"/>
            <w:bottom w:val="none" w:sz="0" w:space="0" w:color="auto"/>
            <w:right w:val="none" w:sz="0" w:space="0" w:color="auto"/>
          </w:divBdr>
        </w:div>
        <w:div w:id="1066731460">
          <w:blockQuote w:val="1"/>
          <w:marLeft w:val="0"/>
          <w:marRight w:val="0"/>
          <w:marTop w:val="0"/>
          <w:marBottom w:val="120"/>
          <w:divBdr>
            <w:top w:val="none" w:sz="0" w:space="0" w:color="auto"/>
            <w:left w:val="none" w:sz="0" w:space="0" w:color="auto"/>
            <w:bottom w:val="none" w:sz="0" w:space="0" w:color="auto"/>
            <w:right w:val="none" w:sz="0" w:space="0" w:color="auto"/>
          </w:divBdr>
        </w:div>
        <w:div w:id="1308896857">
          <w:blockQuote w:val="1"/>
          <w:marLeft w:val="0"/>
          <w:marRight w:val="0"/>
          <w:marTop w:val="0"/>
          <w:marBottom w:val="120"/>
          <w:divBdr>
            <w:top w:val="none" w:sz="0" w:space="0" w:color="auto"/>
            <w:left w:val="none" w:sz="0" w:space="0" w:color="auto"/>
            <w:bottom w:val="none" w:sz="0" w:space="0" w:color="auto"/>
            <w:right w:val="none" w:sz="0" w:space="0" w:color="auto"/>
          </w:divBdr>
        </w:div>
        <w:div w:id="526913579">
          <w:blockQuote w:val="1"/>
          <w:marLeft w:val="0"/>
          <w:marRight w:val="0"/>
          <w:marTop w:val="0"/>
          <w:marBottom w:val="120"/>
          <w:divBdr>
            <w:top w:val="none" w:sz="0" w:space="0" w:color="auto"/>
            <w:left w:val="none" w:sz="0" w:space="0" w:color="auto"/>
            <w:bottom w:val="none" w:sz="0" w:space="0" w:color="auto"/>
            <w:right w:val="none" w:sz="0" w:space="0" w:color="auto"/>
          </w:divBdr>
        </w:div>
        <w:div w:id="1519587670">
          <w:blockQuote w:val="1"/>
          <w:marLeft w:val="0"/>
          <w:marRight w:val="0"/>
          <w:marTop w:val="0"/>
          <w:marBottom w:val="120"/>
          <w:divBdr>
            <w:top w:val="none" w:sz="0" w:space="0" w:color="auto"/>
            <w:left w:val="none" w:sz="0" w:space="0" w:color="auto"/>
            <w:bottom w:val="none" w:sz="0" w:space="0" w:color="auto"/>
            <w:right w:val="none" w:sz="0" w:space="0" w:color="auto"/>
          </w:divBdr>
        </w:div>
        <w:div w:id="944077898">
          <w:blockQuote w:val="1"/>
          <w:marLeft w:val="0"/>
          <w:marRight w:val="0"/>
          <w:marTop w:val="0"/>
          <w:marBottom w:val="120"/>
          <w:divBdr>
            <w:top w:val="none" w:sz="0" w:space="0" w:color="auto"/>
            <w:left w:val="none" w:sz="0" w:space="0" w:color="auto"/>
            <w:bottom w:val="none" w:sz="0" w:space="0" w:color="auto"/>
            <w:right w:val="none" w:sz="0" w:space="0" w:color="auto"/>
          </w:divBdr>
        </w:div>
        <w:div w:id="498887898">
          <w:blockQuote w:val="1"/>
          <w:marLeft w:val="0"/>
          <w:marRight w:val="0"/>
          <w:marTop w:val="0"/>
          <w:marBottom w:val="120"/>
          <w:divBdr>
            <w:top w:val="none" w:sz="0" w:space="0" w:color="auto"/>
            <w:left w:val="none" w:sz="0" w:space="0" w:color="auto"/>
            <w:bottom w:val="none" w:sz="0" w:space="0" w:color="auto"/>
            <w:right w:val="none" w:sz="0" w:space="0" w:color="auto"/>
          </w:divBdr>
        </w:div>
        <w:div w:id="341511929">
          <w:blockQuote w:val="1"/>
          <w:marLeft w:val="0"/>
          <w:marRight w:val="0"/>
          <w:marTop w:val="0"/>
          <w:marBottom w:val="120"/>
          <w:divBdr>
            <w:top w:val="none" w:sz="0" w:space="0" w:color="auto"/>
            <w:left w:val="none" w:sz="0" w:space="0" w:color="auto"/>
            <w:bottom w:val="none" w:sz="0" w:space="0" w:color="auto"/>
            <w:right w:val="none" w:sz="0" w:space="0" w:color="auto"/>
          </w:divBdr>
        </w:div>
        <w:div w:id="1896118090">
          <w:blockQuote w:val="1"/>
          <w:marLeft w:val="0"/>
          <w:marRight w:val="0"/>
          <w:marTop w:val="0"/>
          <w:marBottom w:val="120"/>
          <w:divBdr>
            <w:top w:val="none" w:sz="0" w:space="0" w:color="auto"/>
            <w:left w:val="none" w:sz="0" w:space="0" w:color="auto"/>
            <w:bottom w:val="none" w:sz="0" w:space="0" w:color="auto"/>
            <w:right w:val="none" w:sz="0" w:space="0" w:color="auto"/>
          </w:divBdr>
        </w:div>
        <w:div w:id="14359182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69496461">
      <w:bodyDiv w:val="1"/>
      <w:marLeft w:val="0"/>
      <w:marRight w:val="0"/>
      <w:marTop w:val="0"/>
      <w:marBottom w:val="0"/>
      <w:divBdr>
        <w:top w:val="none" w:sz="0" w:space="0" w:color="auto"/>
        <w:left w:val="none" w:sz="0" w:space="0" w:color="auto"/>
        <w:bottom w:val="none" w:sz="0" w:space="0" w:color="auto"/>
        <w:right w:val="none" w:sz="0" w:space="0" w:color="auto"/>
      </w:divBdr>
      <w:divsChild>
        <w:div w:id="730881856">
          <w:marLeft w:val="0"/>
          <w:marRight w:val="0"/>
          <w:marTop w:val="0"/>
          <w:marBottom w:val="0"/>
          <w:divBdr>
            <w:top w:val="none" w:sz="0" w:space="0" w:color="auto"/>
            <w:left w:val="none" w:sz="0" w:space="0" w:color="auto"/>
            <w:bottom w:val="none" w:sz="0" w:space="0" w:color="auto"/>
            <w:right w:val="none" w:sz="0" w:space="0" w:color="auto"/>
          </w:divBdr>
        </w:div>
        <w:div w:id="1270817946">
          <w:blockQuote w:val="1"/>
          <w:marLeft w:val="0"/>
          <w:marRight w:val="0"/>
          <w:marTop w:val="0"/>
          <w:marBottom w:val="120"/>
          <w:divBdr>
            <w:top w:val="none" w:sz="0" w:space="0" w:color="auto"/>
            <w:left w:val="none" w:sz="0" w:space="0" w:color="auto"/>
            <w:bottom w:val="none" w:sz="0" w:space="0" w:color="auto"/>
            <w:right w:val="none" w:sz="0" w:space="0" w:color="auto"/>
          </w:divBdr>
        </w:div>
        <w:div w:id="992412503">
          <w:blockQuote w:val="1"/>
          <w:marLeft w:val="0"/>
          <w:marRight w:val="0"/>
          <w:marTop w:val="0"/>
          <w:marBottom w:val="120"/>
          <w:divBdr>
            <w:top w:val="none" w:sz="0" w:space="0" w:color="auto"/>
            <w:left w:val="none" w:sz="0" w:space="0" w:color="auto"/>
            <w:bottom w:val="none" w:sz="0" w:space="0" w:color="auto"/>
            <w:right w:val="none" w:sz="0" w:space="0" w:color="auto"/>
          </w:divBdr>
        </w:div>
        <w:div w:id="388920204">
          <w:blockQuote w:val="1"/>
          <w:marLeft w:val="0"/>
          <w:marRight w:val="0"/>
          <w:marTop w:val="0"/>
          <w:marBottom w:val="120"/>
          <w:divBdr>
            <w:top w:val="none" w:sz="0" w:space="0" w:color="auto"/>
            <w:left w:val="none" w:sz="0" w:space="0" w:color="auto"/>
            <w:bottom w:val="none" w:sz="0" w:space="0" w:color="auto"/>
            <w:right w:val="none" w:sz="0" w:space="0" w:color="auto"/>
          </w:divBdr>
        </w:div>
        <w:div w:id="1554271454">
          <w:blockQuote w:val="1"/>
          <w:marLeft w:val="0"/>
          <w:marRight w:val="0"/>
          <w:marTop w:val="0"/>
          <w:marBottom w:val="120"/>
          <w:divBdr>
            <w:top w:val="none" w:sz="0" w:space="0" w:color="auto"/>
            <w:left w:val="none" w:sz="0" w:space="0" w:color="auto"/>
            <w:bottom w:val="none" w:sz="0" w:space="0" w:color="auto"/>
            <w:right w:val="none" w:sz="0" w:space="0" w:color="auto"/>
          </w:divBdr>
        </w:div>
        <w:div w:id="1952083896">
          <w:blockQuote w:val="1"/>
          <w:marLeft w:val="0"/>
          <w:marRight w:val="0"/>
          <w:marTop w:val="0"/>
          <w:marBottom w:val="120"/>
          <w:divBdr>
            <w:top w:val="none" w:sz="0" w:space="0" w:color="auto"/>
            <w:left w:val="none" w:sz="0" w:space="0" w:color="auto"/>
            <w:bottom w:val="none" w:sz="0" w:space="0" w:color="auto"/>
            <w:right w:val="none" w:sz="0" w:space="0" w:color="auto"/>
          </w:divBdr>
        </w:div>
        <w:div w:id="495538310">
          <w:blockQuote w:val="1"/>
          <w:marLeft w:val="0"/>
          <w:marRight w:val="0"/>
          <w:marTop w:val="0"/>
          <w:marBottom w:val="120"/>
          <w:divBdr>
            <w:top w:val="none" w:sz="0" w:space="0" w:color="auto"/>
            <w:left w:val="none" w:sz="0" w:space="0" w:color="auto"/>
            <w:bottom w:val="none" w:sz="0" w:space="0" w:color="auto"/>
            <w:right w:val="none" w:sz="0" w:space="0" w:color="auto"/>
          </w:divBdr>
        </w:div>
        <w:div w:id="84620457">
          <w:blockQuote w:val="1"/>
          <w:marLeft w:val="0"/>
          <w:marRight w:val="0"/>
          <w:marTop w:val="0"/>
          <w:marBottom w:val="120"/>
          <w:divBdr>
            <w:top w:val="none" w:sz="0" w:space="0" w:color="auto"/>
            <w:left w:val="none" w:sz="0" w:space="0" w:color="auto"/>
            <w:bottom w:val="none" w:sz="0" w:space="0" w:color="auto"/>
            <w:right w:val="none" w:sz="0" w:space="0" w:color="auto"/>
          </w:divBdr>
        </w:div>
        <w:div w:id="1750494634">
          <w:blockQuote w:val="1"/>
          <w:marLeft w:val="0"/>
          <w:marRight w:val="0"/>
          <w:marTop w:val="0"/>
          <w:marBottom w:val="120"/>
          <w:divBdr>
            <w:top w:val="none" w:sz="0" w:space="0" w:color="auto"/>
            <w:left w:val="none" w:sz="0" w:space="0" w:color="auto"/>
            <w:bottom w:val="none" w:sz="0" w:space="0" w:color="auto"/>
            <w:right w:val="none" w:sz="0" w:space="0" w:color="auto"/>
          </w:divBdr>
        </w:div>
        <w:div w:id="902374451">
          <w:blockQuote w:val="1"/>
          <w:marLeft w:val="0"/>
          <w:marRight w:val="0"/>
          <w:marTop w:val="0"/>
          <w:marBottom w:val="120"/>
          <w:divBdr>
            <w:top w:val="none" w:sz="0" w:space="0" w:color="auto"/>
            <w:left w:val="none" w:sz="0" w:space="0" w:color="auto"/>
            <w:bottom w:val="none" w:sz="0" w:space="0" w:color="auto"/>
            <w:right w:val="none" w:sz="0" w:space="0" w:color="auto"/>
          </w:divBdr>
        </w:div>
        <w:div w:id="1099911894">
          <w:blockQuote w:val="1"/>
          <w:marLeft w:val="0"/>
          <w:marRight w:val="0"/>
          <w:marTop w:val="0"/>
          <w:marBottom w:val="120"/>
          <w:divBdr>
            <w:top w:val="none" w:sz="0" w:space="0" w:color="auto"/>
            <w:left w:val="none" w:sz="0" w:space="0" w:color="auto"/>
            <w:bottom w:val="none" w:sz="0" w:space="0" w:color="auto"/>
            <w:right w:val="none" w:sz="0" w:space="0" w:color="auto"/>
          </w:divBdr>
        </w:div>
        <w:div w:id="198465198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10400/pril1.doc" TargetMode="External"/><Relationship Id="rId13" Type="http://schemas.openxmlformats.org/officeDocument/2006/relationships/hyperlink" Target="http://festival.1september.ru/articles/610400/pril2.doc" TargetMode="External"/><Relationship Id="rId18" Type="http://schemas.openxmlformats.org/officeDocument/2006/relationships/hyperlink" Target="http://festival.1september.ru/articles/610400/pril4.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festival.1september.ru/articles/610400/pril1.doc" TargetMode="External"/><Relationship Id="rId12" Type="http://schemas.openxmlformats.org/officeDocument/2006/relationships/hyperlink" Target="http://festival.1september.ru/articles/610400/pril2.doc" TargetMode="External"/><Relationship Id="rId17" Type="http://schemas.openxmlformats.org/officeDocument/2006/relationships/hyperlink" Target="http://festival.1september.ru/articles/610400/pril4.doc" TargetMode="External"/><Relationship Id="rId2" Type="http://schemas.openxmlformats.org/officeDocument/2006/relationships/numbering" Target="numbering.xml"/><Relationship Id="rId16" Type="http://schemas.openxmlformats.org/officeDocument/2006/relationships/hyperlink" Target="http://festival.1september.ru/articles/610400/pril3.doc" TargetMode="External"/><Relationship Id="rId20" Type="http://schemas.openxmlformats.org/officeDocument/2006/relationships/hyperlink" Target="http://share.yandex.ru/go.xml?service=gplus&amp;url=http%3A%2F%2Ffestival.1september.ru%2Farticles%2F610400%2F&amp;title=%D0%A1%D0%B8%D1%81%D1%82%D0%B5%D0%BC%D0%B0%20%D1%82%D0%B2%D0%BE%D1%80%D1%87%D0%B5%D1%81%D0%BA%D0%B8%D1%85%20%D0%B7%D0%B0%D0%B4%D0%B0%D0%BD%D0%B8%D0%B9%20%D0%BD%D0%B0%20%D1%83%D1%80%D0%BE%D0%BA%D0%B0%D1%85%20%D0%BB%D0%B8%D1%82%D0%B5%D1%80%D0%B0%D1%82%D1%83%D1%80%D0%BD%D0%BE%D0%B3%D0%BE%20%D1%87%D1%82%D0%B5%D0%BD%D0%B8%D1%8F%20%D0%BA%D0%B0%D0%BA%20%D1%81%D1%80%D0%B5%D0%B4%D1%81%D1%82%D0%B2%D0%BE%20%D1%84%D0%BE%D1%80%D0%BC%D0%B8%D1%80%D0%BE%D0%B2%D0%B0%D0%BD%D0%B8%D1%8F%20%D0%BF%D0%BE%D0%BB%D0%BD%D0%BE%D1%86%D0%B5%D0%BD%D0%BD%D0%BE%D0%B3%D0%BE%20%D0%B2%D0%BE%D1%81%D0%BF%D1%80%D0%B8%D1%8F%D1%82%D0%B8%D1%8F%20%D1%85%D1%83%D0%B4%D0%BE%D0%B6%D0%B5%D1%81%D1%82%D0%B2%D0%B5%D0%BD%D0%BD%D0%BE%D0%B3%D0%BE%20%D0%BF%D1%80%D0%BE%D0%B8%D0%B7%D0%B2%D0%B5%D0%B4%D0%B5%D0%BD%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articles/610400/pril2.doc" TargetMode="External"/><Relationship Id="rId5" Type="http://schemas.openxmlformats.org/officeDocument/2006/relationships/settings" Target="settings.xml"/><Relationship Id="rId15" Type="http://schemas.openxmlformats.org/officeDocument/2006/relationships/hyperlink" Target="http://festival.1september.ru/articles/610400/pril3.doc" TargetMode="External"/><Relationship Id="rId10" Type="http://schemas.openxmlformats.org/officeDocument/2006/relationships/hyperlink" Target="http://festival.1september.ru/articles/610400/pril2.doc" TargetMode="External"/><Relationship Id="rId19" Type="http://schemas.openxmlformats.org/officeDocument/2006/relationships/hyperlink" Target="http://festival.1september.ru/articles/610400/pril4.doc" TargetMode="External"/><Relationship Id="rId4" Type="http://schemas.microsoft.com/office/2007/relationships/stylesWithEffects" Target="stylesWithEffects.xml"/><Relationship Id="rId9" Type="http://schemas.openxmlformats.org/officeDocument/2006/relationships/hyperlink" Target="http://festival.1september.ru/articles/610400/pril1.doc" TargetMode="External"/><Relationship Id="rId14" Type="http://schemas.openxmlformats.org/officeDocument/2006/relationships/hyperlink" Target="http://festival.1september.ru/articles/610400/pril3.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58D91-0740-4815-8B01-3D5427BA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4018</Words>
  <Characters>22906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2014-11-05T09:11:00Z</dcterms:created>
  <dcterms:modified xsi:type="dcterms:W3CDTF">2014-11-10T08:42:00Z</dcterms:modified>
</cp:coreProperties>
</file>