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91E" w:rsidRDefault="00FC091E" w:rsidP="00FC091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Доклад на методическом объединении учителей начальных классов «</w:t>
      </w:r>
      <w:r w:rsidRPr="008E7EBA">
        <w:rPr>
          <w:rFonts w:ascii="Times New Roman" w:hAnsi="Times New Roman" w:cs="Times New Roman"/>
          <w:b/>
          <w:sz w:val="28"/>
          <w:szCs w:val="28"/>
        </w:rPr>
        <w:t>Использу</w:t>
      </w:r>
      <w:r>
        <w:rPr>
          <w:rFonts w:ascii="Times New Roman" w:hAnsi="Times New Roman" w:cs="Times New Roman"/>
          <w:b/>
          <w:sz w:val="28"/>
          <w:szCs w:val="28"/>
        </w:rPr>
        <w:t>емые образовательные технологии на уроках литературного чтения учителем Коротковой М.Г.»</w:t>
      </w:r>
    </w:p>
    <w:tbl>
      <w:tblPr>
        <w:tblStyle w:val="a3"/>
        <w:tblW w:w="0" w:type="auto"/>
        <w:tblLook w:val="04A0"/>
      </w:tblPr>
      <w:tblGrid>
        <w:gridCol w:w="4445"/>
        <w:gridCol w:w="4264"/>
      </w:tblGrid>
      <w:tr w:rsidR="00FC091E" w:rsidTr="00300BDF">
        <w:tc>
          <w:tcPr>
            <w:tcW w:w="5341" w:type="dxa"/>
          </w:tcPr>
          <w:p w:rsidR="00FC091E" w:rsidRPr="008E7EBA" w:rsidRDefault="00FC091E" w:rsidP="00300BD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EBA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Образовательная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8E7EBA">
              <w:rPr>
                <w:rFonts w:ascii="Times New Roman" w:hAnsi="Times New Roman" w:cs="Times New Roman"/>
                <w:b/>
                <w:sz w:val="28"/>
                <w:szCs w:val="28"/>
              </w:rPr>
              <w:t>технология</w:t>
            </w:r>
          </w:p>
        </w:tc>
        <w:tc>
          <w:tcPr>
            <w:tcW w:w="5342" w:type="dxa"/>
          </w:tcPr>
          <w:p w:rsidR="00FC091E" w:rsidRPr="008E7EBA" w:rsidRDefault="00FC091E" w:rsidP="00300BD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EBA">
              <w:rPr>
                <w:rFonts w:ascii="Times New Roman" w:hAnsi="Times New Roman" w:cs="Times New Roman"/>
                <w:b/>
                <w:sz w:val="28"/>
                <w:szCs w:val="28"/>
              </w:rPr>
              <w:t>Основания для их выбора</w:t>
            </w:r>
          </w:p>
        </w:tc>
      </w:tr>
      <w:tr w:rsidR="00FC091E" w:rsidTr="00300BDF">
        <w:tc>
          <w:tcPr>
            <w:tcW w:w="5341" w:type="dxa"/>
          </w:tcPr>
          <w:p w:rsidR="00FC091E" w:rsidRDefault="00FC091E" w:rsidP="00300BD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C091E" w:rsidRPr="008E7EBA" w:rsidRDefault="00FC091E" w:rsidP="00300BD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EBA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Информационные  технологии</w:t>
            </w:r>
          </w:p>
          <w:p w:rsidR="00FC091E" w:rsidRPr="008E7EBA" w:rsidRDefault="00FC091E" w:rsidP="00300BD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42" w:type="dxa"/>
          </w:tcPr>
          <w:p w:rsidR="00FC091E" w:rsidRPr="008E7EBA" w:rsidRDefault="00FC091E" w:rsidP="00300BD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7EBA">
              <w:rPr>
                <w:rFonts w:ascii="Times New Roman" w:hAnsi="Times New Roman" w:cs="Times New Roman"/>
                <w:sz w:val="28"/>
                <w:szCs w:val="28"/>
              </w:rPr>
              <w:t xml:space="preserve">Обучение школьников работе с разными источниками информации, готовность к самообразованию и возможному </w:t>
            </w:r>
          </w:p>
          <w:p w:rsidR="00FC091E" w:rsidRPr="008E7EBA" w:rsidRDefault="00FC091E" w:rsidP="00300BD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7EBA">
              <w:rPr>
                <w:rFonts w:ascii="Times New Roman" w:hAnsi="Times New Roman" w:cs="Times New Roman"/>
                <w:sz w:val="28"/>
                <w:szCs w:val="28"/>
              </w:rPr>
              <w:t>изменению образовательного маршрута.</w:t>
            </w:r>
          </w:p>
        </w:tc>
      </w:tr>
      <w:tr w:rsidR="00FC091E" w:rsidTr="00300BDF">
        <w:tc>
          <w:tcPr>
            <w:tcW w:w="5341" w:type="dxa"/>
          </w:tcPr>
          <w:p w:rsidR="00FC091E" w:rsidRPr="008E7EBA" w:rsidRDefault="00FC091E" w:rsidP="00300BD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EBA">
              <w:rPr>
                <w:rFonts w:ascii="Times New Roman" w:hAnsi="Times New Roman" w:cs="Times New Roman"/>
                <w:b/>
                <w:sz w:val="28"/>
                <w:szCs w:val="28"/>
              </w:rPr>
              <w:t>Технология проблемно-диалогического обучения</w:t>
            </w:r>
          </w:p>
          <w:p w:rsidR="00FC091E" w:rsidRPr="008E7EBA" w:rsidRDefault="00FC091E" w:rsidP="00300BD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42" w:type="dxa"/>
          </w:tcPr>
          <w:p w:rsidR="00FC091E" w:rsidRPr="008E7EBA" w:rsidRDefault="00FC091E" w:rsidP="00300BD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7EBA">
              <w:rPr>
                <w:rFonts w:ascii="Times New Roman" w:hAnsi="Times New Roman" w:cs="Times New Roman"/>
                <w:sz w:val="28"/>
                <w:szCs w:val="28"/>
              </w:rPr>
              <w:t xml:space="preserve">Способствует приобретению учащимися знаний, умений и навыков обобщения способов деятельности, развитию </w:t>
            </w:r>
          </w:p>
          <w:p w:rsidR="00FC091E" w:rsidRPr="008E7EBA" w:rsidRDefault="00FC091E" w:rsidP="00300BD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7EBA">
              <w:rPr>
                <w:rFonts w:ascii="Times New Roman" w:hAnsi="Times New Roman" w:cs="Times New Roman"/>
                <w:sz w:val="28"/>
                <w:szCs w:val="28"/>
              </w:rPr>
              <w:t>познавательных и творческих способностей.</w:t>
            </w:r>
          </w:p>
          <w:p w:rsidR="00FC091E" w:rsidRPr="008E7EBA" w:rsidRDefault="00FC091E" w:rsidP="00300BD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7EBA">
              <w:rPr>
                <w:rFonts w:ascii="Times New Roman" w:hAnsi="Times New Roman" w:cs="Times New Roman"/>
                <w:sz w:val="28"/>
                <w:szCs w:val="28"/>
              </w:rPr>
              <w:t xml:space="preserve">Создает условия для самостоятельного выбора разрешения </w:t>
            </w:r>
          </w:p>
          <w:p w:rsidR="00FC091E" w:rsidRPr="008E7EBA" w:rsidRDefault="00FC091E" w:rsidP="00300BD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7EBA">
              <w:rPr>
                <w:rFonts w:ascii="Times New Roman" w:hAnsi="Times New Roman" w:cs="Times New Roman"/>
                <w:sz w:val="28"/>
                <w:szCs w:val="28"/>
              </w:rPr>
              <w:t xml:space="preserve">проблемной ситуации. Системное, последовательное изложение учебного материала, предупреждение </w:t>
            </w:r>
            <w:proofErr w:type="gramStart"/>
            <w:r w:rsidRPr="008E7EBA">
              <w:rPr>
                <w:rFonts w:ascii="Times New Roman" w:hAnsi="Times New Roman" w:cs="Times New Roman"/>
                <w:sz w:val="28"/>
                <w:szCs w:val="28"/>
              </w:rPr>
              <w:t>возможных</w:t>
            </w:r>
            <w:proofErr w:type="gramEnd"/>
            <w:r w:rsidRPr="008E7E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C091E" w:rsidRDefault="00FC091E" w:rsidP="00300BD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EBA">
              <w:rPr>
                <w:rFonts w:ascii="Times New Roman" w:hAnsi="Times New Roman" w:cs="Times New Roman"/>
                <w:sz w:val="28"/>
                <w:szCs w:val="28"/>
              </w:rPr>
              <w:t>ошибок и создание ситуации успеха</w:t>
            </w:r>
          </w:p>
        </w:tc>
      </w:tr>
      <w:tr w:rsidR="00FC091E" w:rsidTr="00300BDF">
        <w:tc>
          <w:tcPr>
            <w:tcW w:w="5341" w:type="dxa"/>
          </w:tcPr>
          <w:p w:rsidR="00FC091E" w:rsidRPr="008E7EBA" w:rsidRDefault="00FC091E" w:rsidP="00300BD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E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Технология продуктивного чтения </w:t>
            </w:r>
          </w:p>
          <w:p w:rsidR="00FC091E" w:rsidRPr="008E7EBA" w:rsidRDefault="00FC091E" w:rsidP="00300BD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42" w:type="dxa"/>
          </w:tcPr>
          <w:p w:rsidR="00FC091E" w:rsidRPr="008E7EBA" w:rsidRDefault="00FC091E" w:rsidP="00300BD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7EBA"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 продуктивного чтения обеспечивает формирование читательской компетенции младших </w:t>
            </w:r>
          </w:p>
          <w:p w:rsidR="00FC091E" w:rsidRPr="008E7EBA" w:rsidRDefault="00FC091E" w:rsidP="00300BD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7EBA">
              <w:rPr>
                <w:rFonts w:ascii="Times New Roman" w:hAnsi="Times New Roman" w:cs="Times New Roman"/>
                <w:sz w:val="28"/>
                <w:szCs w:val="28"/>
              </w:rPr>
              <w:t xml:space="preserve">школьников. Технология </w:t>
            </w:r>
            <w:r w:rsidRPr="008E7E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включает три этапа работы с текстом.</w:t>
            </w:r>
          </w:p>
          <w:p w:rsidR="00FC091E" w:rsidRPr="008E7EBA" w:rsidRDefault="00FC091E" w:rsidP="00300BD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7EBA">
              <w:rPr>
                <w:rFonts w:ascii="Times New Roman" w:hAnsi="Times New Roman" w:cs="Times New Roman"/>
                <w:sz w:val="28"/>
                <w:szCs w:val="28"/>
              </w:rPr>
              <w:t>I. Работа с текстом до чтения.</w:t>
            </w:r>
          </w:p>
          <w:p w:rsidR="00FC091E" w:rsidRPr="008E7EBA" w:rsidRDefault="00FC091E" w:rsidP="00300BD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7EBA">
              <w:rPr>
                <w:rFonts w:ascii="Times New Roman" w:hAnsi="Times New Roman" w:cs="Times New Roman"/>
                <w:sz w:val="28"/>
                <w:szCs w:val="28"/>
              </w:rPr>
              <w:t>II. Работа с текстом во время чтения.</w:t>
            </w:r>
          </w:p>
          <w:p w:rsidR="00FC091E" w:rsidRPr="008E7EBA" w:rsidRDefault="00FC091E" w:rsidP="00300BD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7EBA">
              <w:rPr>
                <w:rFonts w:ascii="Times New Roman" w:hAnsi="Times New Roman" w:cs="Times New Roman"/>
                <w:sz w:val="28"/>
                <w:szCs w:val="28"/>
              </w:rPr>
              <w:t>III. Работа с текстом после чтения.</w:t>
            </w:r>
          </w:p>
        </w:tc>
      </w:tr>
      <w:tr w:rsidR="00FC091E" w:rsidTr="00300BDF">
        <w:tc>
          <w:tcPr>
            <w:tcW w:w="5341" w:type="dxa"/>
          </w:tcPr>
          <w:p w:rsidR="00FC091E" w:rsidRPr="008E7EBA" w:rsidRDefault="00FC091E" w:rsidP="00300BD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EB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Технология проектного обучения</w:t>
            </w:r>
          </w:p>
          <w:p w:rsidR="00FC091E" w:rsidRPr="008E7EBA" w:rsidRDefault="00FC091E" w:rsidP="00300BD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42" w:type="dxa"/>
          </w:tcPr>
          <w:p w:rsidR="00FC091E" w:rsidRPr="008E7EBA" w:rsidRDefault="00FC091E" w:rsidP="00300BD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7EBA">
              <w:rPr>
                <w:rFonts w:ascii="Times New Roman" w:hAnsi="Times New Roman" w:cs="Times New Roman"/>
                <w:sz w:val="28"/>
                <w:szCs w:val="28"/>
              </w:rPr>
              <w:t>Создаются условия, при которых учащиеся:</w:t>
            </w:r>
          </w:p>
          <w:p w:rsidR="00FC091E" w:rsidRPr="008E7EBA" w:rsidRDefault="00FC091E" w:rsidP="00300BD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7EBA">
              <w:rPr>
                <w:rFonts w:ascii="Times New Roman" w:hAnsi="Times New Roman" w:cs="Times New Roman"/>
                <w:sz w:val="28"/>
                <w:szCs w:val="28"/>
              </w:rPr>
              <w:t>− самостоятельно и охотно приобретают недостающие знания из разных источников;</w:t>
            </w:r>
          </w:p>
          <w:p w:rsidR="00FC091E" w:rsidRPr="008E7EBA" w:rsidRDefault="00FC091E" w:rsidP="00300BD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7EBA">
              <w:rPr>
                <w:rFonts w:ascii="Times New Roman" w:hAnsi="Times New Roman" w:cs="Times New Roman"/>
                <w:sz w:val="28"/>
                <w:szCs w:val="28"/>
              </w:rPr>
              <w:t>− учатся пользоваться приобретёнными знаниями для решения познавательных и практических задач;</w:t>
            </w:r>
          </w:p>
          <w:p w:rsidR="00FC091E" w:rsidRPr="008E7EBA" w:rsidRDefault="00FC091E" w:rsidP="00300BD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7EBA">
              <w:rPr>
                <w:rFonts w:ascii="Times New Roman" w:hAnsi="Times New Roman" w:cs="Times New Roman"/>
                <w:sz w:val="28"/>
                <w:szCs w:val="28"/>
              </w:rPr>
              <w:t>− приобретают коммуникативные умения, работая в различных группах;</w:t>
            </w:r>
          </w:p>
          <w:p w:rsidR="00FC091E" w:rsidRPr="008E7EBA" w:rsidRDefault="00FC091E" w:rsidP="00300BD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E7EBA">
              <w:rPr>
                <w:rFonts w:ascii="Times New Roman" w:hAnsi="Times New Roman" w:cs="Times New Roman"/>
                <w:sz w:val="28"/>
                <w:szCs w:val="28"/>
              </w:rPr>
              <w:t xml:space="preserve">− обучаются основам исследовательской деятельности (постановка учебной проблемы, формулирование темы, </w:t>
            </w:r>
            <w:proofErr w:type="gramEnd"/>
          </w:p>
          <w:p w:rsidR="00FC091E" w:rsidRPr="008E7EBA" w:rsidRDefault="00FC091E" w:rsidP="00300BD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7EBA">
              <w:rPr>
                <w:rFonts w:ascii="Times New Roman" w:hAnsi="Times New Roman" w:cs="Times New Roman"/>
                <w:sz w:val="28"/>
                <w:szCs w:val="28"/>
              </w:rPr>
              <w:t xml:space="preserve">выбор методов исследования, выдвижение и проверка гипотезы, использование в работе различных источников </w:t>
            </w:r>
          </w:p>
          <w:p w:rsidR="00FC091E" w:rsidRPr="008E7EBA" w:rsidRDefault="00FC091E" w:rsidP="00300BD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7EBA">
              <w:rPr>
                <w:rFonts w:ascii="Times New Roman" w:hAnsi="Times New Roman" w:cs="Times New Roman"/>
                <w:sz w:val="28"/>
                <w:szCs w:val="28"/>
              </w:rPr>
              <w:t>информации, презентация выполненной работы);</w:t>
            </w:r>
          </w:p>
          <w:p w:rsidR="00FC091E" w:rsidRDefault="00FC091E" w:rsidP="00300BD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EBA">
              <w:rPr>
                <w:rFonts w:ascii="Times New Roman" w:hAnsi="Times New Roman" w:cs="Times New Roman"/>
                <w:sz w:val="28"/>
                <w:szCs w:val="28"/>
              </w:rPr>
              <w:t>− развивают системное мышление</w:t>
            </w:r>
          </w:p>
        </w:tc>
      </w:tr>
      <w:tr w:rsidR="00FC091E" w:rsidTr="00300BDF">
        <w:tc>
          <w:tcPr>
            <w:tcW w:w="5341" w:type="dxa"/>
          </w:tcPr>
          <w:p w:rsidR="00FC091E" w:rsidRPr="008E7EBA" w:rsidRDefault="00FC091E" w:rsidP="00300BD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EB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Технология оценивания </w:t>
            </w:r>
            <w:proofErr w:type="gramStart"/>
            <w:r w:rsidRPr="008E7EBA">
              <w:rPr>
                <w:rFonts w:ascii="Times New Roman" w:hAnsi="Times New Roman" w:cs="Times New Roman"/>
                <w:b/>
                <w:sz w:val="28"/>
                <w:szCs w:val="28"/>
              </w:rPr>
              <w:t>учебных</w:t>
            </w:r>
            <w:proofErr w:type="gramEnd"/>
            <w:r w:rsidRPr="008E7E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FC091E" w:rsidRPr="008E7EBA" w:rsidRDefault="00FC091E" w:rsidP="00300BD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EBA">
              <w:rPr>
                <w:rFonts w:ascii="Times New Roman" w:hAnsi="Times New Roman" w:cs="Times New Roman"/>
                <w:b/>
                <w:sz w:val="28"/>
                <w:szCs w:val="28"/>
              </w:rPr>
              <w:t>успехов</w:t>
            </w:r>
          </w:p>
          <w:p w:rsidR="00FC091E" w:rsidRPr="008E7EBA" w:rsidRDefault="00FC091E" w:rsidP="00300BD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42" w:type="dxa"/>
          </w:tcPr>
          <w:p w:rsidR="00FC091E" w:rsidRPr="008E7EBA" w:rsidRDefault="00FC091E" w:rsidP="00300BD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7EBA">
              <w:rPr>
                <w:rFonts w:ascii="Times New Roman" w:hAnsi="Times New Roman" w:cs="Times New Roman"/>
                <w:sz w:val="28"/>
                <w:szCs w:val="28"/>
              </w:rPr>
              <w:t xml:space="preserve">Вместо </w:t>
            </w:r>
            <w:proofErr w:type="gramStart"/>
            <w:r w:rsidRPr="008E7EBA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8E7EBA">
              <w:rPr>
                <w:rFonts w:ascii="Times New Roman" w:hAnsi="Times New Roman" w:cs="Times New Roman"/>
                <w:sz w:val="28"/>
                <w:szCs w:val="28"/>
              </w:rPr>
              <w:t xml:space="preserve"> учениками с помощью отметок учащихся учат самостоятельно оценивать свои достижения. У учащихся возрастает сознательное отношение к целям </w:t>
            </w:r>
          </w:p>
          <w:p w:rsidR="00FC091E" w:rsidRPr="008E7EBA" w:rsidRDefault="00FC091E" w:rsidP="00300BD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7EBA">
              <w:rPr>
                <w:rFonts w:ascii="Times New Roman" w:hAnsi="Times New Roman" w:cs="Times New Roman"/>
                <w:sz w:val="28"/>
                <w:szCs w:val="28"/>
              </w:rPr>
              <w:t xml:space="preserve">обучения и к самой учебной деятельности, развиваются качества контрольно-оценочной самостоятельности, </w:t>
            </w:r>
          </w:p>
          <w:p w:rsidR="00FC091E" w:rsidRDefault="00FC091E" w:rsidP="00300BD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EBA">
              <w:rPr>
                <w:rFonts w:ascii="Times New Roman" w:hAnsi="Times New Roman" w:cs="Times New Roman"/>
                <w:sz w:val="28"/>
                <w:szCs w:val="28"/>
              </w:rPr>
              <w:t>снижаются показатели уровня тревожности.</w:t>
            </w:r>
          </w:p>
        </w:tc>
      </w:tr>
      <w:tr w:rsidR="00FC091E" w:rsidTr="00300BDF">
        <w:tc>
          <w:tcPr>
            <w:tcW w:w="5341" w:type="dxa"/>
          </w:tcPr>
          <w:p w:rsidR="00FC091E" w:rsidRPr="008E7EBA" w:rsidRDefault="00FC091E" w:rsidP="00300BD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EBA">
              <w:rPr>
                <w:rFonts w:ascii="Times New Roman" w:hAnsi="Times New Roman" w:cs="Times New Roman"/>
                <w:b/>
                <w:sz w:val="28"/>
                <w:szCs w:val="28"/>
              </w:rPr>
              <w:t>Технология развития  критического мышления</w:t>
            </w:r>
          </w:p>
          <w:p w:rsidR="00FC091E" w:rsidRPr="008E7EBA" w:rsidRDefault="00FC091E" w:rsidP="00300BD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42" w:type="dxa"/>
          </w:tcPr>
          <w:p w:rsidR="00FC091E" w:rsidRPr="008E7EBA" w:rsidRDefault="00FC091E" w:rsidP="00300BD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7EBA">
              <w:rPr>
                <w:rFonts w:ascii="Times New Roman" w:hAnsi="Times New Roman" w:cs="Times New Roman"/>
                <w:sz w:val="28"/>
                <w:szCs w:val="28"/>
              </w:rPr>
              <w:t>Способствует взаимоуважению партнёров, пониманию и продуктивному взаимодействию между людьми.</w:t>
            </w:r>
          </w:p>
          <w:p w:rsidR="00FC091E" w:rsidRPr="008E7EBA" w:rsidRDefault="00FC091E" w:rsidP="00300BD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7EBA">
              <w:rPr>
                <w:rFonts w:ascii="Times New Roman" w:hAnsi="Times New Roman" w:cs="Times New Roman"/>
                <w:sz w:val="28"/>
                <w:szCs w:val="28"/>
              </w:rPr>
              <w:t>Облегает понимание различных «взглядов на мир».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7EBA">
              <w:rPr>
                <w:rFonts w:ascii="Times New Roman" w:hAnsi="Times New Roman" w:cs="Times New Roman"/>
                <w:sz w:val="28"/>
                <w:szCs w:val="28"/>
              </w:rPr>
              <w:t xml:space="preserve">Позволяет учащимся использовать свои знания для наполнения смыслом ситуаций с высоким уровнем </w:t>
            </w:r>
          </w:p>
          <w:p w:rsidR="00FC091E" w:rsidRPr="008E7EBA" w:rsidRDefault="00FC091E" w:rsidP="00300BD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7EBA">
              <w:rPr>
                <w:rFonts w:ascii="Times New Roman" w:hAnsi="Times New Roman" w:cs="Times New Roman"/>
                <w:sz w:val="28"/>
                <w:szCs w:val="28"/>
              </w:rPr>
              <w:t>неопределённости, создавать базу для новых типов человеческой деятельности</w:t>
            </w:r>
          </w:p>
        </w:tc>
      </w:tr>
      <w:tr w:rsidR="00FC091E" w:rsidTr="00300BDF">
        <w:tc>
          <w:tcPr>
            <w:tcW w:w="5341" w:type="dxa"/>
          </w:tcPr>
          <w:p w:rsidR="00FC091E" w:rsidRPr="008E7EBA" w:rsidRDefault="00FC091E" w:rsidP="00300BD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E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Технология </w:t>
            </w:r>
            <w:proofErr w:type="spellStart"/>
            <w:r w:rsidRPr="008E7EBA">
              <w:rPr>
                <w:rFonts w:ascii="Times New Roman" w:hAnsi="Times New Roman" w:cs="Times New Roman"/>
                <w:b/>
                <w:sz w:val="28"/>
                <w:szCs w:val="28"/>
              </w:rPr>
              <w:t>разноуровневого</w:t>
            </w:r>
            <w:proofErr w:type="spellEnd"/>
            <w:r w:rsidRPr="008E7E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FC091E" w:rsidRPr="008E7EBA" w:rsidRDefault="00FC091E" w:rsidP="00300BD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EBA">
              <w:rPr>
                <w:rFonts w:ascii="Times New Roman" w:hAnsi="Times New Roman" w:cs="Times New Roman"/>
                <w:b/>
                <w:sz w:val="28"/>
                <w:szCs w:val="28"/>
              </w:rPr>
              <w:t>обучения</w:t>
            </w:r>
          </w:p>
          <w:p w:rsidR="00FC091E" w:rsidRPr="008E7EBA" w:rsidRDefault="00FC091E" w:rsidP="00300BD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42" w:type="dxa"/>
          </w:tcPr>
          <w:p w:rsidR="00FC091E" w:rsidRPr="008E7EBA" w:rsidRDefault="00FC091E" w:rsidP="00300BD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E7EBA">
              <w:rPr>
                <w:rFonts w:ascii="Times New Roman" w:hAnsi="Times New Roman" w:cs="Times New Roman"/>
                <w:sz w:val="28"/>
                <w:szCs w:val="28"/>
              </w:rPr>
              <w:t>Разноуровневые</w:t>
            </w:r>
            <w:proofErr w:type="spellEnd"/>
            <w:r w:rsidRPr="008E7EBA">
              <w:rPr>
                <w:rFonts w:ascii="Times New Roman" w:hAnsi="Times New Roman" w:cs="Times New Roman"/>
                <w:sz w:val="28"/>
                <w:szCs w:val="28"/>
              </w:rPr>
              <w:t xml:space="preserve"> задания облегчают организацию занятий в классе, создают условия для продвижения школьников </w:t>
            </w:r>
            <w:proofErr w:type="gramStart"/>
            <w:r w:rsidRPr="008E7EB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8E7E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C091E" w:rsidRPr="008E7EBA" w:rsidRDefault="00FC091E" w:rsidP="00300BD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7EBA">
              <w:rPr>
                <w:rFonts w:ascii="Times New Roman" w:hAnsi="Times New Roman" w:cs="Times New Roman"/>
                <w:sz w:val="28"/>
                <w:szCs w:val="28"/>
              </w:rPr>
              <w:t>учебе в соответствии с их возможностями.</w:t>
            </w:r>
          </w:p>
          <w:p w:rsidR="00FC091E" w:rsidRPr="008E7EBA" w:rsidRDefault="00FC091E" w:rsidP="00300BD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E7EBA">
              <w:rPr>
                <w:rFonts w:ascii="Times New Roman" w:hAnsi="Times New Roman" w:cs="Times New Roman"/>
                <w:sz w:val="28"/>
                <w:szCs w:val="28"/>
              </w:rPr>
              <w:t>Разноуровневые</w:t>
            </w:r>
            <w:proofErr w:type="spellEnd"/>
            <w:r w:rsidRPr="008E7EBA">
              <w:rPr>
                <w:rFonts w:ascii="Times New Roman" w:hAnsi="Times New Roman" w:cs="Times New Roman"/>
                <w:sz w:val="28"/>
                <w:szCs w:val="28"/>
              </w:rPr>
              <w:t xml:space="preserve"> задания, </w:t>
            </w:r>
            <w:r w:rsidRPr="008E7E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составленные с учетом возможностей учащихся, создают в классе благоприятный психологический климат. У ребят возникает чувство удовлетворения после каждого верно решенного задания. </w:t>
            </w:r>
          </w:p>
          <w:p w:rsidR="00FC091E" w:rsidRPr="008E7EBA" w:rsidRDefault="00FC091E" w:rsidP="00300BD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7EBA">
              <w:rPr>
                <w:rFonts w:ascii="Times New Roman" w:hAnsi="Times New Roman" w:cs="Times New Roman"/>
                <w:sz w:val="28"/>
                <w:szCs w:val="28"/>
              </w:rPr>
              <w:t xml:space="preserve">Успех, испытанный в результате преодоления трудностей, дает мощный импульс повышению </w:t>
            </w:r>
            <w:proofErr w:type="gramStart"/>
            <w:r w:rsidRPr="008E7EBA">
              <w:rPr>
                <w:rFonts w:ascii="Times New Roman" w:hAnsi="Times New Roman" w:cs="Times New Roman"/>
                <w:sz w:val="28"/>
                <w:szCs w:val="28"/>
              </w:rPr>
              <w:t>познавательной</w:t>
            </w:r>
            <w:proofErr w:type="gramEnd"/>
            <w:r w:rsidRPr="008E7E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C091E" w:rsidRPr="008E7EBA" w:rsidRDefault="00FC091E" w:rsidP="00300BD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7EBA">
              <w:rPr>
                <w:rFonts w:ascii="Times New Roman" w:hAnsi="Times New Roman" w:cs="Times New Roman"/>
                <w:sz w:val="28"/>
                <w:szCs w:val="28"/>
              </w:rPr>
              <w:t xml:space="preserve">активности. У учащихся, в том числе и слабых, появилась уверенность в своих силах, они уже не чувствуют страха </w:t>
            </w:r>
          </w:p>
          <w:p w:rsidR="00FC091E" w:rsidRPr="008E7EBA" w:rsidRDefault="00FC091E" w:rsidP="00300BD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7EBA">
              <w:rPr>
                <w:rFonts w:ascii="Times New Roman" w:hAnsi="Times New Roman" w:cs="Times New Roman"/>
                <w:sz w:val="28"/>
                <w:szCs w:val="28"/>
              </w:rPr>
              <w:t xml:space="preserve">перед новыми задачами, рискуют пробовать свои силы в незнакомой ситуации, берутся за решение задач более </w:t>
            </w:r>
          </w:p>
          <w:p w:rsidR="00FC091E" w:rsidRPr="008E7EBA" w:rsidRDefault="00FC091E" w:rsidP="00300BD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7EBA">
              <w:rPr>
                <w:rFonts w:ascii="Times New Roman" w:hAnsi="Times New Roman" w:cs="Times New Roman"/>
                <w:sz w:val="28"/>
                <w:szCs w:val="28"/>
              </w:rPr>
              <w:t>высокого уровня. Все это способствует активизации мыслительной деятельности учащихся, созданию положительной мотивации к учению.</w:t>
            </w:r>
          </w:p>
        </w:tc>
      </w:tr>
      <w:tr w:rsidR="00FC091E" w:rsidTr="00300BDF">
        <w:tc>
          <w:tcPr>
            <w:tcW w:w="5341" w:type="dxa"/>
          </w:tcPr>
          <w:p w:rsidR="00FC091E" w:rsidRPr="008E7EBA" w:rsidRDefault="00FC091E" w:rsidP="00300BD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E7EB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Здоровьесберегающие</w:t>
            </w:r>
            <w:proofErr w:type="spellEnd"/>
            <w:r w:rsidRPr="008E7E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технологии</w:t>
            </w:r>
          </w:p>
        </w:tc>
        <w:tc>
          <w:tcPr>
            <w:tcW w:w="5342" w:type="dxa"/>
          </w:tcPr>
          <w:p w:rsidR="00FC091E" w:rsidRPr="008E7EBA" w:rsidRDefault="00FC091E" w:rsidP="00300BD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7EBA">
              <w:rPr>
                <w:rFonts w:ascii="Times New Roman" w:hAnsi="Times New Roman" w:cs="Times New Roman"/>
                <w:sz w:val="28"/>
                <w:szCs w:val="28"/>
              </w:rPr>
              <w:t>Сохранение здоровья учащихся.</w:t>
            </w:r>
          </w:p>
          <w:p w:rsidR="00FC091E" w:rsidRDefault="00FC091E" w:rsidP="00300BD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91E" w:rsidRPr="008E7EBA" w:rsidRDefault="00FC091E" w:rsidP="00300BD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091E" w:rsidTr="00300BDF">
        <w:tc>
          <w:tcPr>
            <w:tcW w:w="5341" w:type="dxa"/>
          </w:tcPr>
          <w:p w:rsidR="00FC091E" w:rsidRPr="008E7EBA" w:rsidRDefault="00FC091E" w:rsidP="00300BD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EBA">
              <w:rPr>
                <w:rFonts w:ascii="Times New Roman" w:hAnsi="Times New Roman" w:cs="Times New Roman"/>
                <w:b/>
                <w:sz w:val="28"/>
                <w:szCs w:val="28"/>
              </w:rPr>
              <w:t>Игровые технологии</w:t>
            </w:r>
          </w:p>
          <w:p w:rsidR="00FC091E" w:rsidRPr="008E7EBA" w:rsidRDefault="00FC091E" w:rsidP="00300BD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42" w:type="dxa"/>
          </w:tcPr>
          <w:p w:rsidR="00FC091E" w:rsidRPr="008E7EBA" w:rsidRDefault="00FC091E" w:rsidP="00300BD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7EBA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мотивации на получение знаний, создание ситуации успеха для каждого. </w:t>
            </w:r>
            <w:r w:rsidRPr="008E7E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Приобретение знаний </w:t>
            </w:r>
            <w:proofErr w:type="gramStart"/>
            <w:r w:rsidRPr="008E7EBA">
              <w:rPr>
                <w:rFonts w:ascii="Times New Roman" w:hAnsi="Times New Roman" w:cs="Times New Roman"/>
                <w:sz w:val="28"/>
                <w:szCs w:val="28"/>
              </w:rPr>
              <w:t>через</w:t>
            </w:r>
            <w:proofErr w:type="gramEnd"/>
            <w:r w:rsidRPr="008E7E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C091E" w:rsidRPr="008E7EBA" w:rsidRDefault="00FC091E" w:rsidP="00300BD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7EBA">
              <w:rPr>
                <w:rFonts w:ascii="Times New Roman" w:hAnsi="Times New Roman" w:cs="Times New Roman"/>
                <w:sz w:val="28"/>
                <w:szCs w:val="28"/>
              </w:rPr>
              <w:t xml:space="preserve">удивление и любопытство. Создание условий, обеспечивающий доступность учебного материала для каждого ребенка с учетом его учебных индивидуальных </w:t>
            </w:r>
          </w:p>
          <w:p w:rsidR="00FC091E" w:rsidRPr="008E7EBA" w:rsidRDefault="00FC091E" w:rsidP="00300BD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7EBA">
              <w:rPr>
                <w:rFonts w:ascii="Times New Roman" w:hAnsi="Times New Roman" w:cs="Times New Roman"/>
                <w:sz w:val="28"/>
                <w:szCs w:val="28"/>
              </w:rPr>
              <w:t>способностей. Обучение находить решения задач.</w:t>
            </w:r>
          </w:p>
          <w:p w:rsidR="00FC091E" w:rsidRPr="008E7EBA" w:rsidRDefault="00FC091E" w:rsidP="00300BD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7EBA">
              <w:rPr>
                <w:rFonts w:ascii="Times New Roman" w:hAnsi="Times New Roman" w:cs="Times New Roman"/>
                <w:sz w:val="28"/>
                <w:szCs w:val="28"/>
              </w:rPr>
              <w:t xml:space="preserve">В процессе игры у детей вырабатываются привычка сосредоточиться, мыслить самостоятельно, развивать внимание, стремление к знаниям. </w:t>
            </w:r>
            <w:proofErr w:type="gramStart"/>
            <w:r w:rsidRPr="008E7EBA">
              <w:rPr>
                <w:rFonts w:ascii="Times New Roman" w:hAnsi="Times New Roman" w:cs="Times New Roman"/>
                <w:sz w:val="28"/>
                <w:szCs w:val="28"/>
              </w:rPr>
              <w:t>Увлекшись, учащиеся не замечают, что учатся: познают, запоминают новое, ориентируются в необычных ситуациях, пополняют запас представлений, понятий, развивают фантазию.</w:t>
            </w:r>
            <w:proofErr w:type="gramEnd"/>
          </w:p>
        </w:tc>
      </w:tr>
      <w:tr w:rsidR="00FC091E" w:rsidTr="00300BDF">
        <w:tc>
          <w:tcPr>
            <w:tcW w:w="5341" w:type="dxa"/>
          </w:tcPr>
          <w:p w:rsidR="00FC091E" w:rsidRPr="008E7EBA" w:rsidRDefault="00FC091E" w:rsidP="00300BD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EB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Технология </w:t>
            </w:r>
            <w:proofErr w:type="gramStart"/>
            <w:r w:rsidRPr="008E7EBA">
              <w:rPr>
                <w:rFonts w:ascii="Times New Roman" w:hAnsi="Times New Roman" w:cs="Times New Roman"/>
                <w:b/>
                <w:sz w:val="28"/>
                <w:szCs w:val="28"/>
              </w:rPr>
              <w:t>интегрированного</w:t>
            </w:r>
            <w:proofErr w:type="gramEnd"/>
            <w:r w:rsidRPr="008E7E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FC091E" w:rsidRPr="008E7EBA" w:rsidRDefault="00FC091E" w:rsidP="00300BD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EBA">
              <w:rPr>
                <w:rFonts w:ascii="Times New Roman" w:hAnsi="Times New Roman" w:cs="Times New Roman"/>
                <w:b/>
                <w:sz w:val="28"/>
                <w:szCs w:val="28"/>
              </w:rPr>
              <w:t>обучения</w:t>
            </w:r>
          </w:p>
          <w:p w:rsidR="00FC091E" w:rsidRPr="008E7EBA" w:rsidRDefault="00FC091E" w:rsidP="00300BD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2" w:type="dxa"/>
          </w:tcPr>
          <w:p w:rsidR="00FC091E" w:rsidRPr="008E7EBA" w:rsidRDefault="00FC091E" w:rsidP="00300BD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7EBA">
              <w:rPr>
                <w:rFonts w:ascii="Times New Roman" w:hAnsi="Times New Roman" w:cs="Times New Roman"/>
                <w:sz w:val="28"/>
                <w:szCs w:val="28"/>
              </w:rPr>
              <w:t>Преимущества интегрированных уроков:</w:t>
            </w:r>
          </w:p>
          <w:p w:rsidR="00FC091E" w:rsidRPr="008E7EBA" w:rsidRDefault="00FC091E" w:rsidP="00300BD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7EBA">
              <w:rPr>
                <w:rFonts w:ascii="Times New Roman" w:hAnsi="Times New Roman" w:cs="Times New Roman"/>
                <w:sz w:val="28"/>
                <w:szCs w:val="28"/>
              </w:rPr>
              <w:t>− способствуют повышению мотивации учения, формированию познавательного интереса учащихся, целостной научной картины мира и рассмотрению явления с нескольких сторон;</w:t>
            </w:r>
          </w:p>
          <w:p w:rsidR="00FC091E" w:rsidRPr="008E7EBA" w:rsidRDefault="00FC091E" w:rsidP="00300BD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7EBA">
              <w:rPr>
                <w:rFonts w:ascii="Times New Roman" w:hAnsi="Times New Roman" w:cs="Times New Roman"/>
                <w:sz w:val="28"/>
                <w:szCs w:val="28"/>
              </w:rPr>
              <w:t xml:space="preserve">− в большей степени, чем </w:t>
            </w:r>
            <w:r w:rsidRPr="008E7E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обычные уроки способствуют развитию речи, формированию умения учащихся сравнивать, обобщать, делать выводы;</w:t>
            </w:r>
          </w:p>
          <w:p w:rsidR="00FC091E" w:rsidRPr="008E7EBA" w:rsidRDefault="00FC091E" w:rsidP="00300BD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7EBA">
              <w:rPr>
                <w:rFonts w:ascii="Times New Roman" w:hAnsi="Times New Roman" w:cs="Times New Roman"/>
                <w:sz w:val="28"/>
                <w:szCs w:val="28"/>
              </w:rPr>
              <w:t>− не только углубляют представление о предмете, расширяют кругозор. Но и способствуют формированию разносторонне развитой, гармонически и интеллектуально развитой личности.</w:t>
            </w:r>
          </w:p>
          <w:p w:rsidR="00FC091E" w:rsidRPr="008E7EBA" w:rsidRDefault="00FC091E" w:rsidP="00300BD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7EBA">
              <w:rPr>
                <w:rFonts w:ascii="Times New Roman" w:hAnsi="Times New Roman" w:cs="Times New Roman"/>
                <w:sz w:val="28"/>
                <w:szCs w:val="28"/>
              </w:rPr>
              <w:t xml:space="preserve">− </w:t>
            </w:r>
            <w:proofErr w:type="gramStart"/>
            <w:r w:rsidRPr="008E7EB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8E7EBA">
              <w:rPr>
                <w:rFonts w:ascii="Times New Roman" w:hAnsi="Times New Roman" w:cs="Times New Roman"/>
                <w:sz w:val="28"/>
                <w:szCs w:val="28"/>
              </w:rPr>
              <w:t xml:space="preserve">нтеграция является источником нахождения новых связей между фактами, которые подтверждают или углубляют определённые выводы. </w:t>
            </w:r>
          </w:p>
          <w:p w:rsidR="00FC091E" w:rsidRPr="008E7EBA" w:rsidRDefault="00FC091E" w:rsidP="00300BD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7EBA">
              <w:rPr>
                <w:rFonts w:ascii="Times New Roman" w:hAnsi="Times New Roman" w:cs="Times New Roman"/>
                <w:sz w:val="28"/>
                <w:szCs w:val="28"/>
              </w:rPr>
              <w:t xml:space="preserve">Особенности обучения на первой ступени общего образования, возрастные </w:t>
            </w:r>
          </w:p>
        </w:tc>
      </w:tr>
    </w:tbl>
    <w:p w:rsidR="00FC091E" w:rsidRPr="008E7EBA" w:rsidRDefault="00FC091E" w:rsidP="00FC091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091E" w:rsidRPr="008E7EBA" w:rsidRDefault="00FC091E" w:rsidP="00FC091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091E" w:rsidRPr="008E7EBA" w:rsidRDefault="00FC091E" w:rsidP="00FC091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091E" w:rsidRPr="008E7EBA" w:rsidRDefault="00FC091E" w:rsidP="00FC091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55A0" w:rsidRDefault="00FC091E"/>
    <w:sectPr w:rsidR="00ED55A0" w:rsidSect="00FC091E">
      <w:pgSz w:w="11907" w:h="16839" w:code="9"/>
      <w:pgMar w:top="709" w:right="720" w:bottom="993" w:left="2694" w:header="720" w:footer="720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091E"/>
    <w:rsid w:val="00C949D7"/>
    <w:rsid w:val="00EC70DD"/>
    <w:rsid w:val="00EC7FF4"/>
    <w:rsid w:val="00FC09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9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09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693</Words>
  <Characters>3952</Characters>
  <Application>Microsoft Office Word</Application>
  <DocSecurity>0</DocSecurity>
  <Lines>32</Lines>
  <Paragraphs>9</Paragraphs>
  <ScaleCrop>false</ScaleCrop>
  <Company/>
  <LinksUpToDate>false</LinksUpToDate>
  <CharactersWithSpaces>4636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Николаевна</dc:creator>
  <cp:lastModifiedBy>Мария Николаевна</cp:lastModifiedBy>
  <cp:revision>1</cp:revision>
  <cp:lastPrinted>2014-11-29T07:27:00Z</cp:lastPrinted>
  <dcterms:created xsi:type="dcterms:W3CDTF">2014-11-29T07:26:00Z</dcterms:created>
  <dcterms:modified xsi:type="dcterms:W3CDTF">2014-11-29T07:28:00Z</dcterms:modified>
</cp:coreProperties>
</file>