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A8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rStyle w:val="a4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Уважаемые родители, педагоги надо рассказывать детям о войне!</w:t>
      </w:r>
    </w:p>
    <w:p w:rsidR="007E1AA8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7E1AA8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ind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Современные дети ничего не знают! У них — своя война, которой отмечено их время. А Великая Отечественная почти уравнена в правах 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ервой мировой — далекая, покрытая пылью история. Без личного смысла. Без всякого жизненного урока.</w:t>
      </w:r>
    </w:p>
    <w:p w:rsidR="007E1AA8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ind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Задумайтесь, ведь ещё немного и останется только один очевидец ВОВ. Защитников нашего Отечества, тех кто проливал кровь за нас уже давно нет, остались только дети войны, да и им не всегда удается передать тот надрыв, ту боль, что пережил народ в то страшное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время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едь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кого-то бабушка рыла окопы, у кого-то — родственники в эвакуации, в тылу работали для фронта. А может в блокадном Ленинграде переживали бомбёжки и падали в голодные обмороки, и хоронили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своих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близких. Кто-то был в концлагере, а кто-то ухаживал за ранеными и стирал одежду для бойцов. У кого-то родственники тушили зажигалки на крышах городов и разносили треугольники — фронтового письма. Чьи-то деды, в боях на фронте, проливали кровь за Родину, а чьи-то были в партизанах и боролись в тылу врага за наше будущее.</w:t>
      </w:r>
    </w:p>
    <w:p w:rsidR="007E1AA8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ind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 почти каждою семью коснулась война. Сколько боли, страданий и мук перенесли наши предки! Дети должны знать, как жили люди в то страшное время!</w:t>
      </w:r>
    </w:p>
    <w:p w:rsidR="007E1AA8" w:rsidRDefault="007E1AA8" w:rsidP="007E1AA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 не должно повториться!</w:t>
      </w:r>
    </w:p>
    <w:p w:rsidR="0000590A" w:rsidRDefault="007E1AA8" w:rsidP="007E1AA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 чего же мы молчим! Почему не говорим об этом нашим детям? Почему на этих жизненных примерах не учим своих детей БЫТЬ ЛЮДЬМИ?!!</w:t>
      </w:r>
    </w:p>
    <w:p w:rsidR="0000590A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ind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Расскажите детям о войне</w:t>
      </w:r>
      <w:r>
        <w:rPr>
          <w:rFonts w:ascii="Arial" w:hAnsi="Arial" w:cs="Arial"/>
          <w:color w:val="000000"/>
          <w:sz w:val="20"/>
          <w:szCs w:val="20"/>
        </w:rPr>
        <w:t>, о судьбах их родных, о подвигах их сверстников, о воинах Великой Отечественной Войны.</w:t>
      </w:r>
    </w:p>
    <w:p w:rsidR="007E1AA8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ind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Ваши беседы с ребёнком, рассказы очевидцев, стихи, спектакли, книги, фильмы, написанные и созданные в военное и послевоенное время, ещё дают нам надежду, что живая связь времен пока ещё не прервётся.</w:t>
      </w:r>
    </w:p>
    <w:p w:rsidR="007E1AA8" w:rsidRDefault="007E1AA8" w:rsidP="0000590A">
      <w:pPr>
        <w:pStyle w:val="a3"/>
        <w:shd w:val="clear" w:color="auto" w:fill="FFFFFF"/>
        <w:spacing w:before="0" w:beforeAutospacing="0" w:after="0" w:afterAutospacing="0" w:line="257" w:lineRule="atLeast"/>
        <w:ind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Великой Отечественной войне написано много книг. Книги о войне нужно обязательно читать, через них передается память, уважение к подвигу, который совершили наши бабушки и дедушки.</w:t>
      </w:r>
      <w:r w:rsidR="000059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Дети, читая и сопереживая описанным страданиям и боли, поймут, как ужасна война и как хорошо, когда её нет.</w:t>
      </w:r>
    </w:p>
    <w:p w:rsidR="007E1AA8" w:rsidRDefault="007E1AA8" w:rsidP="007E1AA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Для каждого возраста есть свои книги о войне.</w:t>
      </w:r>
    </w:p>
    <w:p w:rsidR="007E1AA8" w:rsidRDefault="007E1AA8" w:rsidP="007E1AA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младшего и среднего школьного возраста будут интересны книги об их сверстниках, о детях войны.</w:t>
      </w:r>
    </w:p>
    <w:p w:rsidR="007E1AA8" w:rsidRDefault="007E1AA8" w:rsidP="007E1AA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Для младшего школьного возраста:</w:t>
      </w:r>
    </w:p>
    <w:p w:rsidR="007E1AA8" w:rsidRDefault="007E1AA8" w:rsidP="007E1AA8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Алексеев С. П. «Ранен в бою солдат» — боец ценой своей жизни спасает своих друзей.</w:t>
      </w:r>
      <w:r>
        <w:rPr>
          <w:rFonts w:ascii="Arial" w:hAnsi="Arial" w:cs="Arial"/>
          <w:color w:val="000000"/>
          <w:sz w:val="20"/>
          <w:szCs w:val="20"/>
        </w:rPr>
        <w:br/>
        <w:t>• Алексеев С. П. «Злая фамилия» — рассказывается о солдате Трусове, над которым все смеялись. Но он смог доказать, что он не трус, а герой. И фамилия ничего не значит – дело человека красит, а не фамилия»!</w:t>
      </w:r>
      <w:r>
        <w:rPr>
          <w:rFonts w:ascii="Arial" w:hAnsi="Arial" w:cs="Arial"/>
          <w:color w:val="000000"/>
          <w:sz w:val="20"/>
          <w:szCs w:val="20"/>
        </w:rPr>
        <w:br/>
        <w:t>• Алексеев С. «Герои Великой Отечественной Войны»</w:t>
      </w:r>
      <w:r>
        <w:rPr>
          <w:rFonts w:ascii="Arial" w:hAnsi="Arial" w:cs="Arial"/>
          <w:color w:val="000000"/>
          <w:sz w:val="20"/>
          <w:szCs w:val="20"/>
        </w:rPr>
        <w:br/>
        <w:t>• Алексеев С. «Рассказы о Великой Отечественной войне» — В сборник вошли рассказы о легендарных героях Великой Отечественной войны, о маршале Жукове, о пионерах-героях.</w:t>
      </w:r>
      <w:r>
        <w:rPr>
          <w:rFonts w:ascii="Arial" w:hAnsi="Arial" w:cs="Arial"/>
          <w:color w:val="000000"/>
          <w:sz w:val="20"/>
          <w:szCs w:val="20"/>
        </w:rPr>
        <w:br/>
        <w:t>• Алексеев С. П. Серия из шести книг описывают подвиг нашего народа в освобождении родной страны и Европы от фашистских захватчиков, рассказывает младшим школьникам о ее главных битвах.</w:t>
      </w:r>
      <w:r>
        <w:rPr>
          <w:rFonts w:ascii="Arial" w:hAnsi="Arial" w:cs="Arial"/>
          <w:color w:val="000000"/>
          <w:sz w:val="20"/>
          <w:szCs w:val="20"/>
        </w:rPr>
        <w:br/>
        <w:t>«Московская битва, 1941-1942» — Первая книга серии посвящена великой Московской битве (1941 — 1942). Издается в 60-летию Победы в Великой Отечественной войне.</w:t>
      </w:r>
      <w:r>
        <w:rPr>
          <w:rFonts w:ascii="Arial" w:hAnsi="Arial" w:cs="Arial"/>
          <w:color w:val="000000"/>
          <w:sz w:val="20"/>
          <w:szCs w:val="20"/>
        </w:rPr>
        <w:br/>
        <w:t>«Сталинградское сражение. 1942-1943» -Вторая книга серии посвящена Сталинградскому сражению (1942-1943).</w:t>
      </w:r>
      <w:r>
        <w:rPr>
          <w:rFonts w:ascii="Arial" w:hAnsi="Arial" w:cs="Arial"/>
          <w:color w:val="000000"/>
          <w:sz w:val="20"/>
          <w:szCs w:val="20"/>
        </w:rPr>
        <w:br/>
        <w:t>«Оборона Севастополя. 1941-1943. Сражение за Кавказ. 1942-1944» — Третья книга серии посвящена героям Севастополя (1941-1943) и Кавказа (1942-1944).</w:t>
      </w:r>
      <w:r>
        <w:rPr>
          <w:rFonts w:ascii="Arial" w:hAnsi="Arial" w:cs="Arial"/>
          <w:color w:val="000000"/>
          <w:sz w:val="20"/>
          <w:szCs w:val="20"/>
        </w:rPr>
        <w:br/>
        <w:t>«Подвиг Ленинграда. 1941-1944» — Четвертая книга серии посвящена блокаде Ленинграда (1941-1944).</w:t>
      </w:r>
      <w:r>
        <w:rPr>
          <w:rFonts w:ascii="Arial" w:hAnsi="Arial" w:cs="Arial"/>
          <w:color w:val="000000"/>
          <w:sz w:val="20"/>
          <w:szCs w:val="20"/>
        </w:rPr>
        <w:br/>
        <w:t>«Победа под Курском. 1943. Изгнание фашистов. 1943-1944» — пятая книга серии посвящена победе под Курском (1943) и изгнанию фашистов с советских земель (1943-1944).</w:t>
      </w:r>
      <w:r>
        <w:rPr>
          <w:rFonts w:ascii="Arial" w:hAnsi="Arial" w:cs="Arial"/>
          <w:color w:val="000000"/>
          <w:sz w:val="20"/>
          <w:szCs w:val="20"/>
        </w:rPr>
        <w:br/>
        <w:t>«Взятие Берлина. Победа! 1945! — Шестая книга серии посвящена взятию Берлина и победе над фашизмом (1945).Алексеев С. П.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Алексеев С. П. «Сто рассказов о войне» — Книга состоит из коротких рассказов о Великой Отечественной войне. Юные читатели познакомятся с героическими подвигами советских воинов, </w:t>
      </w:r>
      <w:r>
        <w:rPr>
          <w:rFonts w:ascii="Arial" w:hAnsi="Arial" w:cs="Arial"/>
          <w:color w:val="000000"/>
          <w:sz w:val="20"/>
          <w:szCs w:val="20"/>
        </w:rPr>
        <w:lastRenderedPageBreak/>
        <w:t>ставших на защиту своей Родины в суровом 1941 году. Значительная часть книги посвящена разгрому фашистов в великом Курском сражении. Завершается книга торжеством советского оружия — полным изгнанием фашистов с территории Советского Союза, штурмом Берлина и нашей окончательной победой.</w:t>
      </w:r>
      <w:r>
        <w:rPr>
          <w:rFonts w:ascii="Arial" w:hAnsi="Arial" w:cs="Arial"/>
          <w:color w:val="000000"/>
          <w:sz w:val="20"/>
          <w:szCs w:val="20"/>
        </w:rPr>
        <w:br/>
        <w:t>• Алексеев С. П. «Рассказы о полководцах»- сборник рассказов о Г.К.Жукове, К.К.Рокоссовском и И.С.Коневе.</w:t>
      </w:r>
      <w:r>
        <w:rPr>
          <w:rFonts w:ascii="Arial" w:hAnsi="Arial" w:cs="Arial"/>
          <w:color w:val="000000"/>
          <w:sz w:val="20"/>
          <w:szCs w:val="20"/>
        </w:rPr>
        <w:br/>
        <w:t>• Алексеев С. П. «Великая Московская битва» — Героическая оборона Москвы — одно из самых знаменательных сражений Великой Отечественной войны. О том, как развивалась битва на подступах к Москве, рассказывает эта книга.</w:t>
      </w:r>
      <w:r>
        <w:rPr>
          <w:rFonts w:ascii="Arial" w:hAnsi="Arial" w:cs="Arial"/>
          <w:color w:val="000000"/>
          <w:sz w:val="20"/>
          <w:szCs w:val="20"/>
        </w:rPr>
        <w:br/>
        <w:t>• Богомолов Владимир « Иван» — Трагическая история мальчика-разведчика, погибающего от рук немецких захватчиков, рассказана с глубокой эмоциональностью, но без патетики.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Верейская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Елена «Три девочки»- о дружбе школьниц Наташи, Кати и Люси. Они подружились в довоенные годы, интересно жили все вместе в ленинградской коммунальной квартире под названием «Соленая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Католюандо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», и в дни блокады Ленинграда именно дружба и взаимопомощь помогли им выдержать суровые испытания голодом, холодом, бомбёжками. И помочь не только самим себе, но и другим – носить в мороз воду обессилевшей старушке, найти заболевшего волонтёра, утешить и накормить заваленную девочку.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Воронкова Любовь «Девочка из города» — о маленькой городской девочке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Валентинке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на глазах которой разрушило родной дом и убило маму и братишку.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Валентинка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вместе с остальными беженцами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шла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куда глаза глядят и была оставлена сердобольной деревенской женщиной Дарьей у себя.</w:t>
      </w:r>
      <w:r>
        <w:rPr>
          <w:rFonts w:ascii="Arial" w:hAnsi="Arial" w:cs="Arial"/>
          <w:color w:val="000000"/>
          <w:sz w:val="20"/>
          <w:szCs w:val="20"/>
        </w:rPr>
        <w:br/>
        <w:t>• Гайдар Аркадий «Тимур и его команда»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Гайдар Аркадий «Сказка о Военной тайне, 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Мальчише-Кибальчише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его твёрдом слове»</w:t>
      </w:r>
      <w:r>
        <w:rPr>
          <w:rFonts w:ascii="Arial" w:hAnsi="Arial" w:cs="Arial"/>
          <w:color w:val="000000"/>
          <w:sz w:val="20"/>
          <w:szCs w:val="20"/>
        </w:rPr>
        <w:br/>
        <w:t>• Георгиевская С. М. «Галина мама» — Повесть о храброй Галиной маме, о том, как она мужественно сражалась с врагами своей Родины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Голявкин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Виктор «Мой добрый папа» — это книга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автобиографична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Автор рассказывает о своем военном детстве, 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маленький мальчик был против нее, он не хотел чтобы страдали люди.</w:t>
      </w:r>
      <w:r>
        <w:rPr>
          <w:rFonts w:ascii="Arial" w:hAnsi="Arial" w:cs="Arial"/>
          <w:color w:val="000000"/>
          <w:sz w:val="20"/>
          <w:szCs w:val="20"/>
        </w:rPr>
        <w:br/>
        <w:t>• «Дневник Тани Савичевой» — трагическая летопись семьи блокадного Ленинграда.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Дугинец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Андрей «Боевое задание» — книга состоит из произведений: «Клятва разведчика</w:t>
      </w:r>
      <w:r>
        <w:rPr>
          <w:rFonts w:ascii="Arial" w:hAnsi="Arial" w:cs="Arial"/>
          <w:color w:val="000000"/>
          <w:sz w:val="20"/>
          <w:szCs w:val="20"/>
        </w:rPr>
        <w:br/>
        <w:t>• «Боевое задание», «Двенадцатилетний генерал», «Твой подвиг впереди», «Партизанская долина», «Кто кого перевоспитал», «Без похвалы», «Дорогою ценой», «Первый заработок», в которых рассказывается о жизни подростков, которые активно помогали партизанам в их нелегкой борьбе с фашистами.</w:t>
      </w:r>
      <w:r>
        <w:rPr>
          <w:rFonts w:ascii="Arial" w:hAnsi="Arial" w:cs="Arial"/>
          <w:color w:val="000000"/>
          <w:sz w:val="20"/>
          <w:szCs w:val="20"/>
        </w:rPr>
        <w:br/>
        <w:t>• Катаев Валентин «Сын полка» — о мальчике-сироте Ване Солнцеве, которого в фашистском тылу подобрали военные разведчики и «усыновили».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Катаев В. П. «Волны Черного моря» — От мальчишеских приключений и ощущения радости жизни до взрослых проблем и испытаний ведёт судьба главных героев — уроженцев приморской Одессы: рыбацкого паренька Гаврика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Черноиваненко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сына учителя Петю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Бачея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И детская дружба сохраняется и помогает им.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Козлов В. «Витька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Чапаевской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улицы» — Книга рассказывает о подростках, вместе со всем народом прошедших через трудности и опасности войны, о становлении их характеров в суровых испытаниях.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Альберт «Последние холода» — книга написана от лица постоянно голодающего мальчика, который живёт с мамой и бабушкой,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делающих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всё для того, чтобы прокормить его, и знакомится с Вадимом и Марьей – которые ещё больше голодают, чем он.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Рысса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Евгения «Девочка ищет отца» — о семилетней Леночке, которая могла бы остаться круглой сиротой, если бы не помощь чужих людей. Что бы только не отдали враги за то, чтобы заполучить дочку генерала армии Рогачёва. И что только не отдадут обычные люди за то, чтобы этого не случилось, и маленькая девочка вернулась к своему отцу.</w:t>
      </w:r>
      <w:r>
        <w:rPr>
          <w:rFonts w:ascii="Arial" w:hAnsi="Arial" w:cs="Arial"/>
          <w:color w:val="000000"/>
          <w:sz w:val="20"/>
          <w:szCs w:val="20"/>
        </w:rPr>
        <w:br/>
        <w:t>• Смелянский Леонид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Сашко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— повесть о мальчике Саше, который снимался в кино и пережил войну в оккупированном Киеве, встретил Красную Армию.</w:t>
      </w:r>
      <w:r>
        <w:rPr>
          <w:rFonts w:ascii="Arial" w:hAnsi="Arial" w:cs="Arial"/>
          <w:color w:val="000000"/>
          <w:sz w:val="20"/>
          <w:szCs w:val="20"/>
        </w:rPr>
        <w:br/>
        <w:t>•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history="1">
        <w:r>
          <w:rPr>
            <w:rStyle w:val="a5"/>
            <w:rFonts w:ascii="Arial" w:hAnsi="Arial" w:cs="Arial"/>
            <w:color w:val="328F15"/>
            <w:sz w:val="20"/>
            <w:szCs w:val="20"/>
            <w:u w:val="none"/>
            <w:bdr w:val="none" w:sz="0" w:space="0" w:color="auto" w:frame="1"/>
          </w:rPr>
          <w:t>Рассказы о подвигах детей-героев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Кассиль Л.,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Поляновский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М. «Улица младшего сына»- о маленьком партизане.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Конецкий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В. «Петька, Джек и мальчишки» — Петька приехал в маленький среднеазиатский городок из блокадного Ленинграда и жил вместе с матерью в глиняном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домишке-сарайчике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стоявшем среди корявых, развесистых карагачей.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А. «Деревянные кони» — Окончилась война, но отец мальчика, героя повести, все никак не вернется домой. Но это поправимо. А вот у его друга Васьки отец не вернется никогда. Горе целой деревни постигает мальчик.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А. «Крутые горы» — В этой повести автор поднимает проблемы становления характера и нравственного воспитания подростка. Маленькому герою этого произведения приходится быстро усвоить очень много грустных понятий, которые принесла с собой война.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А. «Мой генерал» — Это роман рассказывает о трех поколениях семьи Рыбаковых. Главный герой книги сибиряк Антошка, ученик четвертого класса, очень дружит со своим дедом боевым генералом, учится у него добру, справедливости, умению сопротивляться жизненным невзгодам и быть настоящим человеком.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А. «Музыка» — невзирая на войну, дети познают гуманистические ценности жизни.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А. «Последние холода» — Повесть о достоинстве и благородстве детей войны.</w:t>
      </w:r>
      <w:r>
        <w:rPr>
          <w:rFonts w:ascii="Arial" w:hAnsi="Arial" w:cs="Arial"/>
          <w:color w:val="000000"/>
          <w:sz w:val="20"/>
          <w:szCs w:val="20"/>
        </w:rPr>
        <w:br/>
        <w:t>Голодающие дети Вадим и Марья не идут в детский дом, потому что их мать жива. Той весной закончится война.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А. «Русские мальчики» — о том, как прошли войну дети, ставшие школьниками в военное лихолетье, чем была заполнена их жизнь.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Лиханов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А. «Детская библиотека. Магазин ненаглядных пособий» — В книгу вошли две повести о тяжелом военном детстве</w:t>
      </w:r>
      <w:r>
        <w:rPr>
          <w:rFonts w:ascii="Arial" w:hAnsi="Arial" w:cs="Arial"/>
          <w:color w:val="000000"/>
          <w:sz w:val="20"/>
          <w:szCs w:val="20"/>
        </w:rPr>
        <w:br/>
        <w:t>• Печерской А. Рассказы о детях–героях Великой Отечественной войны.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Шургин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Михаил,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Лямин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Н. «Зима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Бежице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</w:t>
      </w:r>
    </w:p>
    <w:p w:rsidR="00D85FF0" w:rsidRDefault="00D85FF0"/>
    <w:sectPr w:rsidR="00D85FF0" w:rsidSect="00D8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1AA8"/>
    <w:rsid w:val="0000590A"/>
    <w:rsid w:val="00631CF4"/>
    <w:rsid w:val="007E1AA8"/>
    <w:rsid w:val="00D85FF0"/>
    <w:rsid w:val="00E4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AA8"/>
    <w:rPr>
      <w:b/>
      <w:bCs/>
    </w:rPr>
  </w:style>
  <w:style w:type="character" w:customStyle="1" w:styleId="apple-converted-space">
    <w:name w:val="apple-converted-space"/>
    <w:basedOn w:val="a0"/>
    <w:rsid w:val="007E1AA8"/>
  </w:style>
  <w:style w:type="character" w:styleId="a5">
    <w:name w:val="Hyperlink"/>
    <w:basedOn w:val="a0"/>
    <w:uiPriority w:val="99"/>
    <w:semiHidden/>
    <w:unhideWhenUsed/>
    <w:rsid w:val="007E1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kids.ru/deti-geroi-rasskazy-o-geroiakh-vov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2014-11-30T09:34:00Z</dcterms:created>
  <dcterms:modified xsi:type="dcterms:W3CDTF">2014-12-06T06:48:00Z</dcterms:modified>
</cp:coreProperties>
</file>