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1FE8">
      <w:pPr>
        <w:spacing w:line="100" w:lineRule="atLeast"/>
        <w:rPr>
          <w:rFonts w:eastAsia="Calibri" w:cs="Calibri"/>
        </w:rPr>
      </w:pPr>
    </w:p>
    <w:p w:rsidR="00000000" w:rsidRDefault="003B1FE8">
      <w:pPr>
        <w:spacing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АНАЛИЗ РАБОТЫ ПО ПОВЫШЕНИЮ  КАЧЕСТВА  ЗУН УЧАЩИХСЯ  2 КЛАССА </w:t>
      </w:r>
      <w:r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b/>
          <w:sz w:val="24"/>
        </w:rPr>
        <w:t xml:space="preserve">» </w:t>
      </w:r>
      <w:r>
        <w:rPr>
          <w:rFonts w:ascii="Times New Roman" w:hAnsi="Times New Roman"/>
          <w:b/>
          <w:sz w:val="24"/>
        </w:rPr>
        <w:t>В ПЕРИОД С 01.09.2013г. ПО 23.05.2014г.</w:t>
      </w:r>
    </w:p>
    <w:p w:rsidR="00000000" w:rsidRDefault="003B1FE8">
      <w:pPr>
        <w:spacing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начале учебного года на основе анализа результатов обучения учащихся в 2012-2013 уч.году была разработана система мер по повышению качества ЗУН. Раб</w:t>
      </w:r>
      <w:r>
        <w:rPr>
          <w:rFonts w:ascii="Times New Roman" w:hAnsi="Times New Roman"/>
          <w:sz w:val="24"/>
        </w:rPr>
        <w:t>ота включала в себя следующие виды работы:</w:t>
      </w:r>
    </w:p>
    <w:p w:rsidR="00000000" w:rsidRDefault="003B1FE8">
      <w:pPr>
        <w:spacing w:line="100" w:lineRule="atLeast"/>
        <w:rPr>
          <w:rFonts w:eastAsia="Calibri" w:cs="Calibri"/>
        </w:rPr>
      </w:pPr>
    </w:p>
    <w:p w:rsidR="00000000" w:rsidRDefault="003B1FE8">
      <w:pPr>
        <w:spacing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Выявление факторов, позитивно и негативно влияющих на повышение качества образования.</w:t>
      </w:r>
    </w:p>
    <w:p w:rsidR="00000000" w:rsidRDefault="003B1FE8">
      <w:pPr>
        <w:spacing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Пути решения проблем.</w:t>
      </w:r>
    </w:p>
    <w:p w:rsidR="00000000" w:rsidRDefault="003B1FE8">
      <w:pPr>
        <w:spacing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Совершенствование методики мониторинга качества образования на основе непрерывного контроля подго</w:t>
      </w:r>
      <w:r>
        <w:rPr>
          <w:rFonts w:ascii="Times New Roman" w:hAnsi="Times New Roman"/>
          <w:sz w:val="24"/>
        </w:rPr>
        <w:t>товки учащихся.</w:t>
      </w:r>
    </w:p>
    <w:p w:rsidR="00000000" w:rsidRDefault="003B1FE8">
      <w:pPr>
        <w:spacing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Оценка качества образования на различных ступенях обучения в рамках мониторинговых исследований.</w:t>
      </w:r>
    </w:p>
    <w:p w:rsidR="00000000" w:rsidRDefault="003B1FE8">
      <w:pPr>
        <w:spacing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Учитывать индивидуальный уровень обучающихся.</w:t>
      </w:r>
    </w:p>
    <w:p w:rsidR="00000000" w:rsidRDefault="003B1FE8">
      <w:pPr>
        <w:spacing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>Использовать консультации и индивидуально-групповые занятия с уч-ся.</w:t>
      </w:r>
    </w:p>
    <w:p w:rsidR="00000000" w:rsidRDefault="003B1FE8">
      <w:pPr>
        <w:spacing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>
        <w:rPr>
          <w:rFonts w:ascii="Times New Roman" w:hAnsi="Times New Roman"/>
          <w:sz w:val="24"/>
        </w:rPr>
        <w:t>Проводить консультац</w:t>
      </w:r>
      <w:r>
        <w:rPr>
          <w:rFonts w:ascii="Times New Roman" w:hAnsi="Times New Roman"/>
          <w:sz w:val="24"/>
        </w:rPr>
        <w:t>ионную работу с родителями учащихся.</w:t>
      </w:r>
    </w:p>
    <w:p w:rsidR="00000000" w:rsidRDefault="003B1FE8">
      <w:pPr>
        <w:spacing w:line="100" w:lineRule="atLeast"/>
        <w:rPr>
          <w:rFonts w:eastAsia="Calibri" w:cs="Calibri"/>
        </w:rPr>
      </w:pPr>
    </w:p>
    <w:p w:rsidR="00000000" w:rsidRDefault="003B1FE8">
      <w:pPr>
        <w:spacing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 xml:space="preserve">1. </w:t>
      </w:r>
      <w:r>
        <w:rPr>
          <w:rFonts w:ascii="Times New Roman" w:hAnsi="Times New Roman"/>
          <w:b/>
          <w:sz w:val="24"/>
        </w:rPr>
        <w:t>Выявление факторов, позитивно и негативно влияющих на повышение качества образования.</w:t>
      </w:r>
    </w:p>
    <w:p w:rsidR="00000000" w:rsidRDefault="003B1FE8">
      <w:pPr>
        <w:numPr>
          <w:ilvl w:val="0"/>
          <w:numId w:val="1"/>
        </w:numPr>
        <w:tabs>
          <w:tab w:val="left" w:pos="720"/>
        </w:tabs>
        <w:spacing w:line="100" w:lineRule="atLeast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Индивидуальные психологические особенности учащихся (рассеянное внимание, особенности памяти, медлительность)</w:t>
      </w:r>
    </w:p>
    <w:p w:rsidR="00000000" w:rsidRDefault="003B1FE8">
      <w:pPr>
        <w:numPr>
          <w:ilvl w:val="0"/>
          <w:numId w:val="1"/>
        </w:numPr>
        <w:tabs>
          <w:tab w:val="left" w:pos="720"/>
        </w:tabs>
        <w:spacing w:line="100" w:lineRule="atLeast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Несформированност</w:t>
      </w:r>
      <w:r>
        <w:rPr>
          <w:rFonts w:ascii="Times New Roman" w:hAnsi="Times New Roman"/>
          <w:sz w:val="24"/>
        </w:rPr>
        <w:t xml:space="preserve">ь  или низкий уровень умения самостоятельной работы(при выполнении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знаковых работ</w:t>
      </w:r>
      <w:r>
        <w:rPr>
          <w:rFonts w:ascii="Times New Roman" w:hAnsi="Times New Roman"/>
          <w:sz w:val="24"/>
        </w:rPr>
        <w:t>» (</w:t>
      </w:r>
      <w:r>
        <w:rPr>
          <w:rFonts w:ascii="Times New Roman" w:hAnsi="Times New Roman"/>
          <w:sz w:val="24"/>
        </w:rPr>
        <w:t>контрольных, тестовых, самостоятельных) учащиеся Волков Роман, Евтеев Артём, , Кварацхели Илья, Орунбекова Милана становятся очень рассеянными и часто допускают ошибки в з</w:t>
      </w:r>
      <w:r>
        <w:rPr>
          <w:rFonts w:ascii="Times New Roman" w:hAnsi="Times New Roman"/>
          <w:sz w:val="24"/>
        </w:rPr>
        <w:t>аданиях, которые на обычном уроке выполняют)</w:t>
      </w:r>
    </w:p>
    <w:p w:rsidR="00000000" w:rsidRDefault="003B1FE8">
      <w:pPr>
        <w:numPr>
          <w:ilvl w:val="0"/>
          <w:numId w:val="1"/>
        </w:numPr>
        <w:tabs>
          <w:tab w:val="left" w:pos="720"/>
        </w:tabs>
        <w:spacing w:line="100" w:lineRule="atLeast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Повышенная эмоциональность учащихся, которая мешает сосредоточиться на уроке и при выполнении домашних заданий </w:t>
      </w:r>
    </w:p>
    <w:p w:rsidR="00000000" w:rsidRDefault="003B1FE8">
      <w:pPr>
        <w:numPr>
          <w:ilvl w:val="0"/>
          <w:numId w:val="1"/>
        </w:numPr>
        <w:tabs>
          <w:tab w:val="left" w:pos="720"/>
        </w:tabs>
        <w:spacing w:line="100" w:lineRule="atLeast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Несформированность умения не механического запоминания, а умения анализировать, сопоставлять факты </w:t>
      </w:r>
      <w:r>
        <w:rPr>
          <w:rFonts w:ascii="Times New Roman" w:hAnsi="Times New Roman"/>
          <w:sz w:val="24"/>
        </w:rPr>
        <w:t>и делать выводы.</w:t>
      </w:r>
    </w:p>
    <w:p w:rsidR="00000000" w:rsidRDefault="003B1FE8">
      <w:pPr>
        <w:numPr>
          <w:ilvl w:val="0"/>
          <w:numId w:val="1"/>
        </w:numPr>
        <w:tabs>
          <w:tab w:val="left" w:pos="720"/>
        </w:tabs>
        <w:spacing w:line="100" w:lineRule="atLeast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Ослабление контроля родителей  за выполнением домашних заданий.</w:t>
      </w:r>
    </w:p>
    <w:p w:rsidR="00000000" w:rsidRDefault="003B1FE8">
      <w:pPr>
        <w:spacing w:line="100" w:lineRule="atLeast"/>
        <w:rPr>
          <w:rFonts w:eastAsia="Calibri" w:cs="Calibri"/>
        </w:rPr>
      </w:pPr>
    </w:p>
    <w:p w:rsidR="00000000" w:rsidRDefault="003B1FE8">
      <w:pPr>
        <w:spacing w:line="100" w:lineRule="atLeast"/>
        <w:rPr>
          <w:rFonts w:eastAsia="Calibri" w:cs="Calibri"/>
        </w:rPr>
      </w:pPr>
    </w:p>
    <w:p w:rsidR="00000000" w:rsidRDefault="003B1FE8">
      <w:pPr>
        <w:spacing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b/>
          <w:sz w:val="24"/>
        </w:rPr>
        <w:t>Пути решения проблем:</w:t>
      </w:r>
    </w:p>
    <w:p w:rsidR="00000000" w:rsidRDefault="003B1FE8">
      <w:pPr>
        <w:numPr>
          <w:ilvl w:val="0"/>
          <w:numId w:val="2"/>
        </w:numPr>
        <w:tabs>
          <w:tab w:val="left" w:pos="0"/>
        </w:tabs>
        <w:spacing w:line="100" w:lineRule="atLeast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Совместная работа с родителями по  организации помощи ребёнку в выполнении домашних заданий, корректировка заданий по уровню сложности</w:t>
      </w:r>
    </w:p>
    <w:p w:rsidR="00000000" w:rsidRDefault="003B1FE8">
      <w:pPr>
        <w:numPr>
          <w:ilvl w:val="0"/>
          <w:numId w:val="2"/>
        </w:numPr>
        <w:tabs>
          <w:tab w:val="left" w:pos="0"/>
        </w:tabs>
        <w:spacing w:line="100" w:lineRule="atLeast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Более ак</w:t>
      </w:r>
      <w:r>
        <w:rPr>
          <w:rFonts w:ascii="Times New Roman" w:hAnsi="Times New Roman"/>
          <w:sz w:val="24"/>
        </w:rPr>
        <w:t>тивное привлечение ребёнка к самостоятельной работе в классе</w:t>
      </w:r>
    </w:p>
    <w:p w:rsidR="00000000" w:rsidRDefault="003B1FE8">
      <w:pPr>
        <w:numPr>
          <w:ilvl w:val="0"/>
          <w:numId w:val="2"/>
        </w:numPr>
        <w:tabs>
          <w:tab w:val="left" w:pos="0"/>
        </w:tabs>
        <w:spacing w:line="100" w:lineRule="atLeast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Повышать уровень самостоятельности ребёнка на уроках и при выполнении домашнего задания.</w:t>
      </w:r>
    </w:p>
    <w:p w:rsidR="00000000" w:rsidRDefault="003B1FE8">
      <w:pPr>
        <w:numPr>
          <w:ilvl w:val="0"/>
          <w:numId w:val="2"/>
        </w:numPr>
        <w:tabs>
          <w:tab w:val="left" w:pos="0"/>
        </w:tabs>
        <w:spacing w:line="100" w:lineRule="atLeast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Подбирать (по возможности, в соответствии с темой и задачами урока) задания для ребёнка, требующие смены д</w:t>
      </w:r>
      <w:r>
        <w:rPr>
          <w:rFonts w:ascii="Times New Roman" w:hAnsi="Times New Roman"/>
          <w:sz w:val="24"/>
        </w:rPr>
        <w:t xml:space="preserve">еятельности, чтобы повысить уровень внимании и использовать его  в целях повышения успеваемости </w:t>
      </w:r>
    </w:p>
    <w:p w:rsidR="00000000" w:rsidRDefault="003B1FE8">
      <w:pPr>
        <w:spacing w:line="100" w:lineRule="atLeast"/>
        <w:rPr>
          <w:rFonts w:eastAsia="Calibri" w:cs="Calibri"/>
        </w:rPr>
      </w:pPr>
    </w:p>
    <w:p w:rsidR="00000000" w:rsidRDefault="003B1FE8">
      <w:pPr>
        <w:spacing w:line="100" w:lineRule="atLeast"/>
        <w:rPr>
          <w:rFonts w:eastAsia="Calibri" w:cs="Calibri"/>
        </w:rPr>
      </w:pPr>
    </w:p>
    <w:p w:rsidR="00000000" w:rsidRDefault="003B1FE8">
      <w:pPr>
        <w:spacing w:line="100" w:lineRule="atLeast"/>
        <w:rPr>
          <w:rFonts w:eastAsia="Calibri" w:cs="Calibri"/>
        </w:rPr>
      </w:pPr>
    </w:p>
    <w:p w:rsidR="00000000" w:rsidRDefault="003B1FE8">
      <w:pPr>
        <w:spacing w:line="100" w:lineRule="atLeast"/>
        <w:rPr>
          <w:rFonts w:eastAsia="Calibri" w:cs="Calibri"/>
        </w:rPr>
      </w:pPr>
    </w:p>
    <w:p w:rsidR="00000000" w:rsidRDefault="003B1FE8">
      <w:pPr>
        <w:spacing w:line="100" w:lineRule="atLeast"/>
        <w:rPr>
          <w:rFonts w:eastAsia="Calibri" w:cs="Calibri"/>
        </w:rPr>
      </w:pPr>
    </w:p>
    <w:p w:rsidR="00000000" w:rsidRDefault="003B1FE8">
      <w:pPr>
        <w:spacing w:line="100" w:lineRule="atLeast"/>
        <w:rPr>
          <w:rFonts w:eastAsia="Calibri" w:cs="Calibri"/>
        </w:rPr>
      </w:pPr>
    </w:p>
    <w:p w:rsidR="00000000" w:rsidRDefault="003B1FE8">
      <w:pPr>
        <w:spacing w:line="100" w:lineRule="atLeast"/>
        <w:rPr>
          <w:rFonts w:eastAsia="Calibri" w:cs="Calibri"/>
        </w:rPr>
      </w:pPr>
    </w:p>
    <w:p w:rsidR="00000000" w:rsidRDefault="003B1FE8">
      <w:pPr>
        <w:spacing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</w:t>
      </w:r>
      <w:r>
        <w:rPr>
          <w:rFonts w:ascii="Times New Roman" w:hAnsi="Times New Roman"/>
          <w:b/>
          <w:sz w:val="24"/>
        </w:rPr>
        <w:t xml:space="preserve">3.   </w:t>
      </w:r>
      <w:r>
        <w:rPr>
          <w:rFonts w:ascii="Times New Roman" w:hAnsi="Times New Roman"/>
          <w:b/>
          <w:sz w:val="24"/>
        </w:rPr>
        <w:t>Совершенствование методики мониторинга качества образования на основе непрерывного контроля подготовки учащихся.</w:t>
      </w:r>
    </w:p>
    <w:p w:rsidR="00000000" w:rsidRDefault="003B1FE8">
      <w:pPr>
        <w:spacing w:line="100" w:lineRule="atLeast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отчётный период были разрабо</w:t>
      </w:r>
      <w:r>
        <w:rPr>
          <w:rFonts w:ascii="Times New Roman" w:hAnsi="Times New Roman"/>
          <w:sz w:val="24"/>
        </w:rPr>
        <w:t>таны контрольные работы для мониторинга знаний учащихся.</w:t>
      </w:r>
    </w:p>
    <w:p w:rsidR="00000000" w:rsidRDefault="003B1FE8">
      <w:pPr>
        <w:spacing w:line="100" w:lineRule="atLeast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работ были разработаны следующие: самостоятельные и контрольные работы в традиционной форме, тестовые задания , тестовые задания в форме ГИА.</w:t>
      </w:r>
    </w:p>
    <w:p w:rsidR="00000000" w:rsidRDefault="003B1FE8">
      <w:pPr>
        <w:spacing w:line="100" w:lineRule="atLeast"/>
        <w:ind w:left="720"/>
        <w:jc w:val="both"/>
        <w:rPr>
          <w:rFonts w:eastAsia="Calibri" w:cs="Calibri"/>
        </w:rPr>
      </w:pPr>
    </w:p>
    <w:p w:rsidR="00000000" w:rsidRDefault="003B1FE8">
      <w:pPr>
        <w:spacing w:line="100" w:lineRule="atLeast"/>
        <w:rPr>
          <w:rFonts w:eastAsia="Calibri" w:cs="Calibri"/>
        </w:rPr>
      </w:pPr>
    </w:p>
    <w:p w:rsidR="00000000" w:rsidRDefault="003B1FE8">
      <w:pPr>
        <w:spacing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</w:t>
      </w:r>
      <w:r>
        <w:rPr>
          <w:rFonts w:ascii="Times New Roman" w:hAnsi="Times New Roman"/>
          <w:b/>
          <w:sz w:val="24"/>
        </w:rPr>
        <w:t xml:space="preserve">4.    </w:t>
      </w:r>
      <w:r>
        <w:rPr>
          <w:rFonts w:ascii="Times New Roman" w:hAnsi="Times New Roman"/>
          <w:b/>
          <w:sz w:val="24"/>
        </w:rPr>
        <w:t>Оценка качества образования на различны</w:t>
      </w:r>
      <w:r>
        <w:rPr>
          <w:rFonts w:ascii="Times New Roman" w:hAnsi="Times New Roman"/>
          <w:b/>
          <w:sz w:val="24"/>
        </w:rPr>
        <w:t>х ступенях обучения в рамках мониторинговых исследований.</w:t>
      </w:r>
    </w:p>
    <w:p w:rsidR="00000000" w:rsidRDefault="003B1FE8">
      <w:pPr>
        <w:spacing w:line="100" w:lineRule="atLeast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результатам контрольных, самостоятельных и тестовых работ проводились анализы и по каждой работе проводилась подробная работа над ошибками.</w:t>
      </w:r>
    </w:p>
    <w:p w:rsidR="00000000" w:rsidRDefault="003B1FE8">
      <w:pPr>
        <w:spacing w:line="100" w:lineRule="atLeast"/>
        <w:ind w:left="720"/>
        <w:rPr>
          <w:rFonts w:eastAsia="Calibri" w:cs="Calibri"/>
        </w:rPr>
      </w:pPr>
    </w:p>
    <w:p w:rsidR="00000000" w:rsidRDefault="003B1FE8">
      <w:pPr>
        <w:spacing w:line="10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>
        <w:rPr>
          <w:rFonts w:ascii="Times New Roman" w:hAnsi="Times New Roman"/>
          <w:b/>
          <w:sz w:val="24"/>
        </w:rPr>
        <w:t xml:space="preserve">5.    </w:t>
      </w:r>
      <w:r>
        <w:rPr>
          <w:rFonts w:ascii="Times New Roman" w:hAnsi="Times New Roman"/>
          <w:b/>
          <w:sz w:val="24"/>
        </w:rPr>
        <w:t>Учитывать индивидуальный уровень обучающихс</w:t>
      </w:r>
      <w:r>
        <w:rPr>
          <w:rFonts w:ascii="Times New Roman" w:hAnsi="Times New Roman"/>
          <w:b/>
          <w:sz w:val="24"/>
        </w:rPr>
        <w:t>я.</w:t>
      </w:r>
    </w:p>
    <w:p w:rsidR="00000000" w:rsidRDefault="003B1FE8">
      <w:pPr>
        <w:spacing w:line="100" w:lineRule="atLeast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Была разработана система работы со слабоуспевающими учащимися.</w:t>
      </w:r>
    </w:p>
    <w:p w:rsidR="00000000" w:rsidRDefault="003B1FE8">
      <w:pPr>
        <w:spacing w:line="100" w:lineRule="atLeast"/>
        <w:rPr>
          <w:rFonts w:eastAsia="Calibri" w:cs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267"/>
        <w:gridCol w:w="7304"/>
      </w:tblGrid>
      <w:tr w:rsidR="00000000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работы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Формы работы</w:t>
            </w:r>
          </w:p>
        </w:tc>
      </w:tr>
      <w:tr w:rsidR="00000000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на уроке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Регулярно устанавливать как учащиеся осваивают предмет:</w:t>
            </w:r>
          </w:p>
          <w:p w:rsidR="00000000" w:rsidRDefault="003B1FE8">
            <w:pPr>
              <w:numPr>
                <w:ilvl w:val="0"/>
                <w:numId w:val="3"/>
              </w:numPr>
              <w:tabs>
                <w:tab w:val="left" w:pos="0"/>
              </w:tabs>
              <w:spacing w:line="100" w:lineRule="atLeast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включать в работу фронтальный опрос;</w:t>
            </w:r>
          </w:p>
          <w:p w:rsidR="00000000" w:rsidRDefault="003B1FE8">
            <w:pPr>
              <w:numPr>
                <w:ilvl w:val="0"/>
                <w:numId w:val="3"/>
              </w:numPr>
              <w:tabs>
                <w:tab w:val="left" w:pos="0"/>
              </w:tabs>
              <w:spacing w:line="100" w:lineRule="atLeast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включать учащихся в работу по группам;</w:t>
            </w:r>
          </w:p>
          <w:p w:rsidR="00000000" w:rsidRDefault="003B1FE8">
            <w:pPr>
              <w:numPr>
                <w:ilvl w:val="0"/>
                <w:numId w:val="3"/>
              </w:numPr>
              <w:tabs>
                <w:tab w:val="left" w:pos="0"/>
              </w:tabs>
              <w:spacing w:line="100" w:lineRule="atLeast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работа в паре с </w:t>
            </w:r>
            <w:r>
              <w:rPr>
                <w:rFonts w:ascii="Times New Roman" w:hAnsi="Times New Roman"/>
                <w:sz w:val="20"/>
              </w:rPr>
              <w:t>сильным учащимся;</w:t>
            </w:r>
          </w:p>
          <w:p w:rsidR="00000000" w:rsidRDefault="003B1FE8">
            <w:pPr>
              <w:numPr>
                <w:ilvl w:val="0"/>
                <w:numId w:val="3"/>
              </w:numPr>
              <w:tabs>
                <w:tab w:val="left" w:pos="0"/>
              </w:tabs>
              <w:spacing w:line="100" w:lineRule="atLeast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учить работать с текстом, выделять основную мысль</w:t>
            </w:r>
          </w:p>
          <w:p w:rsidR="00000000" w:rsidRDefault="003B1FE8">
            <w:pPr>
              <w:numPr>
                <w:ilvl w:val="0"/>
                <w:numId w:val="3"/>
              </w:numPr>
              <w:tabs>
                <w:tab w:val="left" w:pos="0"/>
              </w:tabs>
              <w:spacing w:line="100" w:lineRule="atLeast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использовать задания с частичным решением (закончить решение задачи);</w:t>
            </w:r>
          </w:p>
          <w:p w:rsidR="00000000" w:rsidRDefault="003B1FE8">
            <w:pPr>
              <w:numPr>
                <w:ilvl w:val="0"/>
                <w:numId w:val="3"/>
              </w:numPr>
              <w:tabs>
                <w:tab w:val="left" w:pos="0"/>
              </w:tabs>
              <w:spacing w:line="100" w:lineRule="atLeast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систематическая проверка выполнения домашнего задания и готовности к уроку;</w:t>
            </w:r>
          </w:p>
          <w:p w:rsidR="00000000" w:rsidRDefault="003B1FE8">
            <w:pPr>
              <w:numPr>
                <w:ilvl w:val="0"/>
                <w:numId w:val="3"/>
              </w:numPr>
              <w:tabs>
                <w:tab w:val="left" w:pos="0"/>
              </w:tabs>
              <w:spacing w:line="100" w:lineRule="atLeast"/>
              <w:ind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Дифференцированные домашние задания.</w:t>
            </w:r>
          </w:p>
        </w:tc>
      </w:tr>
      <w:tr w:rsidR="00000000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Внеу</w:t>
            </w:r>
            <w:r>
              <w:rPr>
                <w:rFonts w:ascii="Times New Roman" w:hAnsi="Times New Roman"/>
                <w:sz w:val="20"/>
              </w:rPr>
              <w:t>рочная деятельность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1)</w:t>
            </w:r>
            <w:r>
              <w:rPr>
                <w:rFonts w:ascii="Times New Roman" w:hAnsi="Times New Roman"/>
                <w:sz w:val="20"/>
              </w:rPr>
              <w:t>консультации индивидуальные и групповые;</w:t>
            </w:r>
          </w:p>
          <w:p w:rsidR="00000000" w:rsidRDefault="003B1FE8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2)</w:t>
            </w:r>
            <w:r>
              <w:rPr>
                <w:rFonts w:ascii="Times New Roman" w:hAnsi="Times New Roman"/>
                <w:sz w:val="20"/>
              </w:rPr>
              <w:t>оказание помощи при выполнении домашнего задания;</w:t>
            </w:r>
          </w:p>
          <w:p w:rsidR="00000000" w:rsidRDefault="003B1FE8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3)</w:t>
            </w:r>
            <w:r>
              <w:rPr>
                <w:rFonts w:ascii="Times New Roman" w:hAnsi="Times New Roman"/>
                <w:sz w:val="20"/>
              </w:rPr>
              <w:t>привлекать к  оказанию помощи сильных учащихся;</w:t>
            </w:r>
          </w:p>
          <w:p w:rsidR="00000000" w:rsidRDefault="003B1FE8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4)</w:t>
            </w:r>
            <w:r>
              <w:rPr>
                <w:rFonts w:ascii="Times New Roman" w:hAnsi="Times New Roman"/>
                <w:sz w:val="20"/>
              </w:rPr>
              <w:t>посильные творческие задания.</w:t>
            </w:r>
          </w:p>
        </w:tc>
      </w:tr>
      <w:tr w:rsidR="00000000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Воспитательная работа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1)</w:t>
            </w:r>
            <w:r>
              <w:rPr>
                <w:rFonts w:ascii="Times New Roman" w:hAnsi="Times New Roman"/>
                <w:sz w:val="20"/>
              </w:rPr>
              <w:t>проведение классных часов;</w:t>
            </w:r>
          </w:p>
          <w:p w:rsidR="00000000" w:rsidRDefault="003B1FE8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2)</w:t>
            </w:r>
            <w:r>
              <w:rPr>
                <w:rFonts w:ascii="Times New Roman" w:hAnsi="Times New Roman"/>
                <w:sz w:val="20"/>
              </w:rPr>
              <w:t>вовле</w:t>
            </w:r>
            <w:r>
              <w:rPr>
                <w:rFonts w:ascii="Times New Roman" w:hAnsi="Times New Roman"/>
                <w:sz w:val="20"/>
              </w:rPr>
              <w:t>чение в коллективно трудовую деятельность;</w:t>
            </w:r>
          </w:p>
          <w:p w:rsidR="00000000" w:rsidRDefault="003B1FE8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3)</w:t>
            </w:r>
            <w:r>
              <w:rPr>
                <w:rFonts w:ascii="Times New Roman" w:hAnsi="Times New Roman"/>
                <w:sz w:val="20"/>
              </w:rPr>
              <w:t>совместная работа учителей предметников.</w:t>
            </w:r>
          </w:p>
        </w:tc>
      </w:tr>
      <w:tr w:rsidR="00000000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 с родителями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1)</w:t>
            </w:r>
            <w:r>
              <w:rPr>
                <w:rFonts w:ascii="Times New Roman" w:hAnsi="Times New Roman"/>
                <w:sz w:val="20"/>
              </w:rPr>
              <w:t>предметная консультация для родителей (методика объяснения некоторых тем);</w:t>
            </w:r>
          </w:p>
          <w:p w:rsidR="00000000" w:rsidRDefault="003B1FE8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2)</w:t>
            </w:r>
            <w:r>
              <w:rPr>
                <w:rFonts w:ascii="Times New Roman" w:hAnsi="Times New Roman"/>
                <w:sz w:val="20"/>
              </w:rPr>
              <w:t>постоянная связь с родителями.</w:t>
            </w:r>
          </w:p>
          <w:p w:rsidR="00000000" w:rsidRDefault="003B1FE8">
            <w:pPr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3)</w:t>
            </w:r>
            <w:r>
              <w:rPr>
                <w:rFonts w:ascii="Times New Roman" w:hAnsi="Times New Roman"/>
                <w:sz w:val="20"/>
              </w:rPr>
              <w:t>совместный контроль учителей и родит</w:t>
            </w:r>
            <w:r>
              <w:rPr>
                <w:rFonts w:ascii="Times New Roman" w:hAnsi="Times New Roman"/>
                <w:sz w:val="20"/>
              </w:rPr>
              <w:t>елей по пропуску</w:t>
            </w:r>
          </w:p>
        </w:tc>
      </w:tr>
    </w:tbl>
    <w:p w:rsidR="00000000" w:rsidRDefault="003B1FE8">
      <w:pPr>
        <w:spacing w:line="100" w:lineRule="atLeast"/>
        <w:rPr>
          <w:rFonts w:eastAsia="Calibri" w:cs="Calibri"/>
        </w:rPr>
      </w:pPr>
    </w:p>
    <w:p w:rsidR="00000000" w:rsidRDefault="003B1FE8">
      <w:pPr>
        <w:spacing w:line="100" w:lineRule="atLeast"/>
        <w:rPr>
          <w:rFonts w:eastAsia="Calibri" w:cs="Calibri"/>
        </w:rPr>
      </w:pPr>
    </w:p>
    <w:p w:rsidR="00000000" w:rsidRDefault="003B1FE8">
      <w:pPr>
        <w:spacing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Разработан и реализован план по повышению качества ЗУН слабоуспевающих учащихся.</w:t>
      </w:r>
    </w:p>
    <w:p w:rsidR="00000000" w:rsidRDefault="003B1FE8">
      <w:pPr>
        <w:spacing w:line="100" w:lineRule="atLeast"/>
        <w:rPr>
          <w:rFonts w:eastAsia="Calibri" w:cs="Calibri"/>
        </w:rPr>
      </w:pPr>
    </w:p>
    <w:p w:rsidR="00000000" w:rsidRDefault="003B1FE8">
      <w:pPr>
        <w:spacing w:line="100" w:lineRule="atLeast"/>
        <w:rPr>
          <w:rFonts w:eastAsia="Calibri" w:cs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55"/>
        <w:gridCol w:w="3779"/>
        <w:gridCol w:w="4322"/>
      </w:tblGrid>
      <w:tr w:rsidR="00000000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Ф.И.ученика</w:t>
            </w:r>
          </w:p>
          <w:p w:rsidR="00000000" w:rsidRDefault="003B1FE8">
            <w:pPr>
              <w:spacing w:line="100" w:lineRule="atLeast"/>
              <w:rPr>
                <w:rFonts w:eastAsia="Calibri" w:cs="Calibri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Причины, влияющие на качественное усвоение учебного материала учащимся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Мероприятия по повышению качества </w:t>
            </w:r>
          </w:p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успеваемости данного учащегося</w:t>
            </w:r>
          </w:p>
        </w:tc>
      </w:tr>
      <w:tr w:rsidR="00000000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</w:t>
            </w:r>
            <w:r>
              <w:rPr>
                <w:rFonts w:ascii="Times New Roman" w:hAnsi="Times New Roman"/>
                <w:sz w:val="20"/>
              </w:rPr>
              <w:t>унбекова Милана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sz w:val="20"/>
              </w:rPr>
              <w:t xml:space="preserve">Низкий уровень самостоятель-ности (при выполнении 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знако-вых</w:t>
            </w:r>
            <w:r>
              <w:rPr>
                <w:rFonts w:ascii="Times New Roman" w:hAnsi="Times New Roman"/>
                <w:sz w:val="20"/>
              </w:rPr>
              <w:t>» (</w:t>
            </w:r>
            <w:r>
              <w:rPr>
                <w:rFonts w:ascii="Times New Roman" w:hAnsi="Times New Roman"/>
                <w:sz w:val="20"/>
              </w:rPr>
              <w:t xml:space="preserve">контрольных, самостоя-тельных работ) девочка 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теряется</w:t>
            </w:r>
            <w:r>
              <w:rPr>
                <w:rFonts w:ascii="Times New Roman" w:hAnsi="Times New Roman"/>
                <w:sz w:val="20"/>
              </w:rPr>
              <w:t xml:space="preserve">» </w:t>
            </w:r>
            <w:r>
              <w:rPr>
                <w:rFonts w:ascii="Times New Roman" w:hAnsi="Times New Roman"/>
                <w:sz w:val="20"/>
              </w:rPr>
              <w:t>и допускает ошибки, которые при фронтальной работе отсутствуют</w:t>
            </w:r>
          </w:p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  <w:r>
              <w:rPr>
                <w:rFonts w:ascii="Times New Roman" w:hAnsi="Times New Roman"/>
                <w:sz w:val="20"/>
              </w:rPr>
              <w:t>повышенная эмоциональность, которая мешает сосредоточи</w:t>
            </w:r>
            <w:r>
              <w:rPr>
                <w:rFonts w:ascii="Times New Roman" w:hAnsi="Times New Roman"/>
                <w:sz w:val="20"/>
              </w:rPr>
              <w:t>ться на уроке и при выполнении до-машних заданий.</w:t>
            </w:r>
          </w:p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  <w:r>
              <w:rPr>
                <w:rFonts w:ascii="Times New Roman" w:hAnsi="Times New Roman"/>
                <w:sz w:val="20"/>
              </w:rPr>
              <w:t>Заниженная самооценка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>
              <w:rPr>
                <w:rFonts w:ascii="Times New Roman" w:hAnsi="Times New Roman"/>
                <w:sz w:val="20"/>
              </w:rPr>
              <w:t xml:space="preserve">Индивидуальная работа с ученицей на ИГЗ </w:t>
            </w:r>
          </w:p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r>
              <w:rPr>
                <w:rFonts w:ascii="Times New Roman" w:hAnsi="Times New Roman"/>
                <w:sz w:val="20"/>
              </w:rPr>
              <w:t>Создание комфортной психологической обстановки для создания мотивации в обучении</w:t>
            </w:r>
          </w:p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  <w:r>
              <w:rPr>
                <w:rFonts w:ascii="Times New Roman" w:hAnsi="Times New Roman"/>
                <w:sz w:val="20"/>
              </w:rPr>
              <w:t>Родителям рекомендовано обратиться к психологу. На д</w:t>
            </w:r>
            <w:r>
              <w:rPr>
                <w:rFonts w:ascii="Times New Roman" w:hAnsi="Times New Roman"/>
                <w:sz w:val="20"/>
              </w:rPr>
              <w:t>анный момент девочка занимается с психологом в индивидуальном порядке.</w:t>
            </w:r>
          </w:p>
        </w:tc>
      </w:tr>
      <w:tr w:rsidR="00000000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Кварацхелиа  Илья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sz w:val="20"/>
              </w:rPr>
              <w:t>Низкая мотивация обучения</w:t>
            </w:r>
          </w:p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  <w:r>
              <w:rPr>
                <w:rFonts w:ascii="Times New Roman" w:hAnsi="Times New Roman"/>
                <w:sz w:val="20"/>
              </w:rPr>
              <w:t>Индивидуальные особенности.внимания</w:t>
            </w:r>
          </w:p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r>
              <w:rPr>
                <w:rFonts w:ascii="Times New Roman" w:hAnsi="Times New Roman"/>
                <w:sz w:val="20"/>
              </w:rPr>
              <w:t>Гиперактивность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sz w:val="20"/>
              </w:rPr>
              <w:t>Совместная работа с родителями по</w:t>
            </w:r>
          </w:p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организации помощи ребёнку в выпол-нении дома</w:t>
            </w:r>
            <w:r>
              <w:rPr>
                <w:rFonts w:ascii="Times New Roman" w:hAnsi="Times New Roman"/>
                <w:sz w:val="20"/>
              </w:rPr>
              <w:t>шних заданий, корректи-ровка заданий по уровню сложности.</w:t>
            </w:r>
          </w:p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  <w:r>
              <w:rPr>
                <w:rFonts w:ascii="Times New Roman" w:hAnsi="Times New Roman"/>
                <w:sz w:val="20"/>
              </w:rPr>
              <w:t>Более активное привлечение ребёнка к самостоятельной работе в классе</w:t>
            </w:r>
          </w:p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  <w:r>
              <w:rPr>
                <w:rFonts w:ascii="Times New Roman" w:hAnsi="Times New Roman"/>
                <w:sz w:val="20"/>
              </w:rPr>
              <w:t>Повышать уровень самостоятель-ности ребёнка на уроках и при выполнении домашнего задания.</w:t>
            </w:r>
          </w:p>
        </w:tc>
      </w:tr>
      <w:tr w:rsidR="00000000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Евтеев Артём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sz w:val="20"/>
              </w:rPr>
              <w:t>Медлительность</w:t>
            </w:r>
          </w:p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  <w:r>
              <w:rPr>
                <w:rFonts w:ascii="Times New Roman" w:hAnsi="Times New Roman"/>
                <w:sz w:val="20"/>
              </w:rPr>
              <w:t>Ра</w:t>
            </w:r>
            <w:r>
              <w:rPr>
                <w:rFonts w:ascii="Times New Roman" w:hAnsi="Times New Roman"/>
                <w:sz w:val="20"/>
              </w:rPr>
              <w:t>ссеянное внимание</w:t>
            </w:r>
          </w:p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  <w:r>
              <w:rPr>
                <w:rFonts w:ascii="Times New Roman" w:hAnsi="Times New Roman"/>
                <w:sz w:val="20"/>
              </w:rPr>
              <w:t>Особенности памяти(плохо запоминает правила, требуется много времени)</w:t>
            </w:r>
          </w:p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  <w:r>
              <w:rPr>
                <w:rFonts w:ascii="Times New Roman" w:hAnsi="Times New Roman"/>
                <w:sz w:val="20"/>
              </w:rPr>
              <w:t>Несформировано умение самостоятельной работы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sz w:val="20"/>
              </w:rPr>
              <w:t>Подбирать (по возможности, в соответствии с темой и задачами урока) задания для ребёнка, требующие смены деятельности</w:t>
            </w:r>
            <w:r>
              <w:rPr>
                <w:rFonts w:ascii="Times New Roman" w:hAnsi="Times New Roman"/>
                <w:sz w:val="20"/>
              </w:rPr>
              <w:t xml:space="preserve">, чтобы повысить уровень внимании и использовать его  в целях повышения успеваемости </w:t>
            </w:r>
          </w:p>
        </w:tc>
      </w:tr>
      <w:tr w:rsidR="00000000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Волков Роман</w:t>
            </w:r>
          </w:p>
          <w:p w:rsidR="00000000" w:rsidRDefault="003B1FE8">
            <w:pPr>
              <w:spacing w:line="100" w:lineRule="atLeast"/>
              <w:rPr>
                <w:rFonts w:eastAsia="Calibri" w:cs="Calibri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>
              <w:rPr>
                <w:rFonts w:ascii="Times New Roman" w:hAnsi="Times New Roman"/>
                <w:sz w:val="20"/>
              </w:rPr>
              <w:t>Низкий уровень внимания</w:t>
            </w:r>
          </w:p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  <w:r>
              <w:rPr>
                <w:rFonts w:ascii="Times New Roman" w:hAnsi="Times New Roman"/>
                <w:sz w:val="20"/>
              </w:rPr>
              <w:t>Повышенная эмоциональность</w:t>
            </w:r>
          </w:p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r>
              <w:rPr>
                <w:rFonts w:ascii="Times New Roman" w:hAnsi="Times New Roman"/>
                <w:sz w:val="20"/>
              </w:rPr>
              <w:t>Ослабление контроля за выполнением домашних заданий.</w:t>
            </w:r>
          </w:p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</w:t>
            </w:r>
            <w:r>
              <w:rPr>
                <w:rFonts w:ascii="Times New Roman" w:hAnsi="Times New Roman"/>
                <w:sz w:val="20"/>
              </w:rPr>
              <w:t>Низкий уровень самостоятель-ности при вы</w:t>
            </w:r>
            <w:r>
              <w:rPr>
                <w:rFonts w:ascii="Times New Roman" w:hAnsi="Times New Roman"/>
                <w:sz w:val="20"/>
              </w:rPr>
              <w:t>полнении заданий на</w:t>
            </w:r>
          </w:p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уроке, что безусловно снижает качество выполнения самост.иконтр.работ.</w:t>
            </w:r>
          </w:p>
          <w:p w:rsidR="00000000" w:rsidRDefault="003B1FE8">
            <w:pPr>
              <w:spacing w:line="100" w:lineRule="atLeast"/>
              <w:rPr>
                <w:rFonts w:eastAsia="Calibri" w:cs="Calibri"/>
              </w:rPr>
            </w:pP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sz w:val="20"/>
              </w:rPr>
              <w:t>На уроке больше предлагать заданий для самостоятельной работы</w:t>
            </w:r>
          </w:p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  <w:r>
              <w:rPr>
                <w:rFonts w:ascii="Times New Roman" w:hAnsi="Times New Roman"/>
                <w:sz w:val="20"/>
              </w:rPr>
              <w:t>Привлечь родителей для более уси-ленного контроля за выполнением до-машних заданий ребёнком и помо</w:t>
            </w:r>
            <w:r>
              <w:rPr>
                <w:rFonts w:ascii="Times New Roman" w:hAnsi="Times New Roman"/>
                <w:sz w:val="20"/>
              </w:rPr>
              <w:t>щи при их выполнении</w:t>
            </w:r>
          </w:p>
        </w:tc>
      </w:tr>
    </w:tbl>
    <w:p w:rsidR="00000000" w:rsidRDefault="003B1FE8">
      <w:pPr>
        <w:spacing w:line="100" w:lineRule="atLeast"/>
        <w:rPr>
          <w:rFonts w:eastAsia="Calibri" w:cs="Calibri"/>
        </w:rPr>
      </w:pPr>
    </w:p>
    <w:p w:rsidR="00000000" w:rsidRDefault="003B1FE8">
      <w:pPr>
        <w:spacing w:line="100" w:lineRule="atLeast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Обучение во 2 классе безотметочное , но анализируя качество работ учащихся можно наблюдать следующие результаты по предметам: </w:t>
      </w:r>
    </w:p>
    <w:p w:rsidR="00000000" w:rsidRDefault="003B1FE8">
      <w:pPr>
        <w:spacing w:line="100" w:lineRule="atLeas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Литературное чтение.</w:t>
      </w:r>
    </w:p>
    <w:p w:rsidR="00000000" w:rsidRDefault="003B1FE8">
      <w:pPr>
        <w:spacing w:line="10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техники чтения показала следующие результаты:</w:t>
      </w:r>
    </w:p>
    <w:p w:rsidR="00000000" w:rsidRDefault="003B1FE8">
      <w:pPr>
        <w:spacing w:line="100" w:lineRule="atLeast"/>
        <w:rPr>
          <w:rFonts w:eastAsia="Calibri" w:cs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461"/>
        <w:gridCol w:w="1965"/>
        <w:gridCol w:w="2413"/>
        <w:gridCol w:w="3537"/>
        <w:gridCol w:w="1936"/>
      </w:tblGrid>
      <w:tr w:rsidR="00000000"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проверки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Чтение выше нор</w:t>
            </w:r>
            <w:r>
              <w:rPr>
                <w:rFonts w:ascii="Times New Roman" w:hAnsi="Times New Roman"/>
                <w:sz w:val="20"/>
              </w:rPr>
              <w:t>мы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Чтение в пределах нормы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Чтение в пределах норма, с ошибками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Чтение ниже нормы</w:t>
            </w:r>
          </w:p>
        </w:tc>
      </w:tr>
      <w:tr w:rsidR="00000000"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Сентябрь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000000"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Ноябрь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000000"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Январь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0000">
        <w:tc>
          <w:tcPr>
            <w:tcW w:w="146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Апрель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41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53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36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</w:tbl>
    <w:p w:rsidR="00000000" w:rsidRDefault="003B1FE8">
      <w:pPr>
        <w:spacing w:line="100" w:lineRule="atLeast"/>
        <w:rPr>
          <w:rFonts w:eastAsia="Calibri" w:cs="Calibri"/>
        </w:rPr>
      </w:pPr>
    </w:p>
    <w:p w:rsidR="00000000" w:rsidRDefault="003B1FE8">
      <w:pPr>
        <w:spacing w:line="100" w:lineRule="atLeast"/>
        <w:rPr>
          <w:rFonts w:eastAsia="Calibri" w:cs="Calibri"/>
        </w:rPr>
      </w:pPr>
    </w:p>
    <w:p w:rsidR="00000000" w:rsidRDefault="003B1FE8">
      <w:pPr>
        <w:spacing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Вывод.   В результате регулярной работы на уроке и  во внеурочное время техника чтения учащихся повыш</w:t>
      </w:r>
      <w:r>
        <w:rPr>
          <w:rFonts w:ascii="Times New Roman" w:hAnsi="Times New Roman"/>
          <w:sz w:val="24"/>
        </w:rPr>
        <w:t>ается, что наглядно видно на графике.</w:t>
      </w:r>
    </w:p>
    <w:p w:rsidR="00000000" w:rsidRDefault="003B1FE8">
      <w:pPr>
        <w:spacing w:line="100" w:lineRule="atLeas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Математика.</w:t>
      </w:r>
    </w:p>
    <w:p w:rsidR="00000000" w:rsidRDefault="003B1FE8">
      <w:pPr>
        <w:spacing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вышеуказанного периода в классе были проведены 10 контрольных работ. Их анализ показал , что результат обучения стабильны с тенденцией повышения качества знаний.</w:t>
      </w:r>
    </w:p>
    <w:p w:rsidR="00000000" w:rsidRDefault="003B1FE8">
      <w:pPr>
        <w:spacing w:line="100" w:lineRule="atLeast"/>
        <w:rPr>
          <w:rFonts w:eastAsia="Calibri" w:cs="Calibri"/>
        </w:rPr>
      </w:pPr>
    </w:p>
    <w:p w:rsidR="00000000" w:rsidRDefault="003B1FE8">
      <w:pPr>
        <w:spacing w:line="100" w:lineRule="atLeast"/>
        <w:rPr>
          <w:rFonts w:eastAsia="Calibri" w:cs="Calibri"/>
        </w:rPr>
      </w:pPr>
    </w:p>
    <w:p w:rsidR="00000000" w:rsidRDefault="003B1FE8">
      <w:pPr>
        <w:spacing w:line="100" w:lineRule="atLeast"/>
        <w:rPr>
          <w:rFonts w:eastAsia="Calibri" w:cs="Calibri"/>
        </w:rPr>
      </w:pPr>
    </w:p>
    <w:p w:rsidR="00000000" w:rsidRDefault="003B1FE8">
      <w:pPr>
        <w:spacing w:line="100" w:lineRule="atLeast"/>
        <w:rPr>
          <w:rFonts w:eastAsia="Calibri" w:cs="Calibri"/>
        </w:rPr>
      </w:pPr>
    </w:p>
    <w:p w:rsidR="00000000" w:rsidRDefault="003B1FE8">
      <w:pPr>
        <w:spacing w:line="100" w:lineRule="atLeast"/>
        <w:rPr>
          <w:rFonts w:eastAsia="Calibri" w:cs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70"/>
        <w:gridCol w:w="3588"/>
        <w:gridCol w:w="956"/>
        <w:gridCol w:w="2829"/>
      </w:tblGrid>
      <w:tr w:rsidR="00000000">
        <w:trPr>
          <w:trHeight w:val="315"/>
        </w:trPr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работа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Справились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 xml:space="preserve"> с работой без ошибок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Допустили 1-2 ошибки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Допустили 3-5 ошибок</w:t>
            </w:r>
          </w:p>
        </w:tc>
      </w:tr>
      <w:tr w:rsidR="00000000">
        <w:trPr>
          <w:trHeight w:val="315"/>
        </w:trPr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К.р.№ 1по теме </w:t>
            </w:r>
            <w:r>
              <w:rPr>
                <w:rFonts w:ascii="Times New Roman" w:hAnsi="Times New Roman"/>
                <w:color w:val="000000"/>
                <w:sz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</w:rPr>
              <w:t>Нумерация</w:t>
            </w:r>
            <w:r>
              <w:rPr>
                <w:rFonts w:ascii="Times New Roman" w:hAnsi="Times New Roman"/>
                <w:color w:val="000000"/>
                <w:sz w:val="20"/>
              </w:rPr>
              <w:t>».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</w:tr>
      <w:tr w:rsidR="00000000">
        <w:trPr>
          <w:trHeight w:val="315"/>
        </w:trPr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К.р,№ 2 по теме 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Числа от 1 до 100. Сложение  и вычитание</w:t>
            </w:r>
            <w:r>
              <w:rPr>
                <w:rFonts w:ascii="Times New Roman" w:hAnsi="Times New Roman"/>
                <w:sz w:val="20"/>
              </w:rPr>
              <w:t>».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</w:tr>
      <w:tr w:rsidR="00000000">
        <w:trPr>
          <w:trHeight w:val="315"/>
        </w:trPr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К.р.№ 3 по теме 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Сложение и вычитание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</w:tr>
      <w:tr w:rsidR="00000000">
        <w:trPr>
          <w:trHeight w:val="315"/>
        </w:trPr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К.р. № 4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Сложение  и  вычитание.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</w:tr>
      <w:tr w:rsidR="00000000">
        <w:trPr>
          <w:trHeight w:val="315"/>
        </w:trPr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 xml:space="preserve">,р. № 6 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Сложение и вычитания.  Письменные приёмы.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</w:tr>
      <w:tr w:rsidR="00000000">
        <w:trPr>
          <w:trHeight w:val="315"/>
        </w:trPr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tbl>
            <w:tblPr>
              <w:tblW w:w="0" w:type="auto"/>
              <w:tblLayout w:type="fixed"/>
              <w:tblLook w:val="0000"/>
            </w:tblPr>
            <w:tblGrid>
              <w:gridCol w:w="9713"/>
            </w:tblGrid>
            <w:tr w:rsidR="00000000">
              <w:trPr>
                <w:trHeight w:val="315"/>
              </w:trPr>
              <w:tc>
                <w:tcPr>
                  <w:tcW w:w="971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:rsidR="00000000" w:rsidRDefault="003B1FE8">
                  <w:pPr>
                    <w:spacing w:line="100" w:lineRule="atLeast"/>
                    <w:rPr>
                      <w:rFonts w:ascii="Times New Roman" w:hAnsi="Times New Roman"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</w:rPr>
                    <w:t xml:space="preserve">К.р. № 7 </w:t>
                  </w:r>
                  <w:r>
                    <w:rPr>
                      <w:rFonts w:ascii="Times New Roman" w:hAnsi="Times New Roman"/>
                      <w:i/>
                      <w:sz w:val="20"/>
                    </w:rPr>
                    <w:t>«</w:t>
                  </w:r>
                  <w:r>
                    <w:rPr>
                      <w:rFonts w:ascii="Times New Roman" w:hAnsi="Times New Roman"/>
                      <w:i/>
                      <w:sz w:val="20"/>
                    </w:rPr>
                    <w:t>Сложение и вычитания.  Письменные приёмы.</w:t>
                  </w:r>
                  <w:r>
                    <w:rPr>
                      <w:rFonts w:ascii="Times New Roman" w:hAnsi="Times New Roman"/>
                      <w:i/>
                      <w:sz w:val="20"/>
                    </w:rPr>
                    <w:t>»</w:t>
                  </w:r>
                </w:p>
              </w:tc>
            </w:tr>
          </w:tbl>
          <w:p w:rsidR="00000000" w:rsidRDefault="003B1FE8">
            <w:pPr>
              <w:spacing w:line="100" w:lineRule="atLeast"/>
              <w:ind w:left="-108"/>
              <w:rPr>
                <w:rFonts w:eastAsia="Calibri" w:cs="Calibri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</w:tr>
      <w:tr w:rsidR="00000000">
        <w:trPr>
          <w:trHeight w:val="315"/>
        </w:trPr>
        <w:tc>
          <w:tcPr>
            <w:tcW w:w="677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К.р. №8 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«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Сложение и вычитания.  Письменные приёмы.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»</w:t>
            </w:r>
          </w:p>
        </w:tc>
        <w:tc>
          <w:tcPr>
            <w:tcW w:w="35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5</w:t>
            </w:r>
          </w:p>
        </w:tc>
        <w:tc>
          <w:tcPr>
            <w:tcW w:w="956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829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000000">
        <w:trPr>
          <w:trHeight w:val="315"/>
        </w:trPr>
        <w:tc>
          <w:tcPr>
            <w:tcW w:w="677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lastRenderedPageBreak/>
              <w:t>К.р. №9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«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Умножение и и деление</w:t>
            </w:r>
            <w:r>
              <w:rPr>
                <w:rFonts w:ascii="Times New Roman" w:hAnsi="Times New Roman"/>
                <w:i/>
                <w:color w:val="000000"/>
                <w:sz w:val="20"/>
              </w:rPr>
              <w:t>»</w:t>
            </w:r>
          </w:p>
        </w:tc>
        <w:tc>
          <w:tcPr>
            <w:tcW w:w="35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5</w:t>
            </w:r>
          </w:p>
        </w:tc>
        <w:tc>
          <w:tcPr>
            <w:tcW w:w="956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829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000000">
        <w:trPr>
          <w:trHeight w:val="315"/>
        </w:trPr>
        <w:tc>
          <w:tcPr>
            <w:tcW w:w="677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Годовая контрольная работа</w:t>
            </w:r>
          </w:p>
        </w:tc>
        <w:tc>
          <w:tcPr>
            <w:tcW w:w="3588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6</w:t>
            </w:r>
          </w:p>
        </w:tc>
        <w:tc>
          <w:tcPr>
            <w:tcW w:w="956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829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</w:tbl>
    <w:p w:rsidR="00000000" w:rsidRDefault="003B1FE8">
      <w:pPr>
        <w:spacing w:line="100" w:lineRule="atLeast"/>
        <w:rPr>
          <w:rFonts w:eastAsia="Calibri" w:cs="Calibri"/>
        </w:rPr>
      </w:pPr>
    </w:p>
    <w:p w:rsidR="00000000" w:rsidRDefault="003B1FE8">
      <w:pPr>
        <w:spacing w:line="100" w:lineRule="atLeast"/>
        <w:rPr>
          <w:rFonts w:eastAsia="Calibri" w:cs="Calibri"/>
        </w:rPr>
      </w:pPr>
    </w:p>
    <w:p w:rsidR="00000000" w:rsidRDefault="003B1FE8">
      <w:pPr>
        <w:spacing w:line="10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 учащихся по контрольным работам стабилен. Прослеживается повышение качества знаний учащихся.</w:t>
      </w:r>
    </w:p>
    <w:p w:rsidR="00000000" w:rsidRDefault="003B1FE8">
      <w:pPr>
        <w:spacing w:line="100" w:lineRule="atLeast"/>
        <w:rPr>
          <w:rFonts w:eastAsia="Calibri" w:cs="Calibri"/>
        </w:rPr>
      </w:pPr>
    </w:p>
    <w:p w:rsidR="00000000" w:rsidRDefault="003B1FE8">
      <w:pPr>
        <w:spacing w:line="100" w:lineRule="atLeas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Русский язык</w:t>
      </w:r>
    </w:p>
    <w:p w:rsidR="00000000" w:rsidRDefault="003B1FE8">
      <w:pPr>
        <w:spacing w:line="10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отчётный период были проведены 7 диктантов, которые показали следующие результаты:</w:t>
      </w:r>
    </w:p>
    <w:p w:rsidR="00000000" w:rsidRDefault="003B1FE8">
      <w:pPr>
        <w:spacing w:line="100" w:lineRule="atLeast"/>
        <w:rPr>
          <w:rFonts w:eastAsia="Calibri" w:cs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346"/>
        <w:gridCol w:w="959"/>
        <w:gridCol w:w="960"/>
        <w:gridCol w:w="959"/>
        <w:gridCol w:w="963"/>
      </w:tblGrid>
      <w:tr w:rsidR="00000000">
        <w:trPr>
          <w:trHeight w:val="300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Контрольный диктант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без ошибок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1- </w:t>
            </w:r>
            <w:r>
              <w:rPr>
                <w:rFonts w:ascii="Times New Roman" w:hAnsi="Times New Roman"/>
                <w:color w:val="000000"/>
                <w:sz w:val="20"/>
              </w:rPr>
              <w:t>ошибки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3-5 </w:t>
            </w:r>
            <w:r>
              <w:rPr>
                <w:rFonts w:ascii="Times New Roman" w:hAnsi="Times New Roman"/>
                <w:color w:val="000000"/>
                <w:sz w:val="20"/>
              </w:rPr>
              <w:t>ошибо</w:t>
            </w:r>
            <w:r>
              <w:rPr>
                <w:rFonts w:ascii="Times New Roman" w:hAnsi="Times New Roman"/>
                <w:color w:val="000000"/>
                <w:sz w:val="20"/>
              </w:rPr>
              <w:t>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более 5 ошибок</w:t>
            </w:r>
          </w:p>
        </w:tc>
      </w:tr>
      <w:tr w:rsidR="00000000">
        <w:trPr>
          <w:trHeight w:val="300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Входной к.д.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 w:rsidR="00000000">
        <w:trPr>
          <w:trHeight w:val="300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Контрольный диктант №1 по теме </w:t>
            </w:r>
            <w:r>
              <w:rPr>
                <w:rFonts w:ascii="Times New Roman" w:hAnsi="Times New Roman"/>
                <w:color w:val="000000"/>
                <w:sz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</w:rPr>
              <w:t>Предложение</w:t>
            </w:r>
            <w:r>
              <w:rPr>
                <w:rFonts w:ascii="Times New Roman" w:hAnsi="Times New Roman"/>
                <w:color w:val="000000"/>
                <w:sz w:val="20"/>
              </w:rPr>
              <w:t>».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</w:tr>
      <w:tr w:rsidR="00000000">
        <w:trPr>
          <w:trHeight w:val="300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Контрольный диктант № 2 по теме </w:t>
            </w:r>
            <w:r>
              <w:rPr>
                <w:rFonts w:ascii="Times New Roman" w:hAnsi="Times New Roman"/>
                <w:color w:val="000000"/>
                <w:sz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</w:rPr>
              <w:t>Слова, слова, слова.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</w:tr>
      <w:tr w:rsidR="00000000">
        <w:trPr>
          <w:trHeight w:val="300"/>
        </w:trPr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Контрольный диктант № 3 по теме </w:t>
            </w:r>
            <w:r>
              <w:rPr>
                <w:rFonts w:ascii="Times New Roman" w:hAnsi="Times New Roman"/>
                <w:color w:val="000000"/>
                <w:sz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</w:rPr>
              <w:t>Звуки и буквы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</w:tr>
      <w:tr w:rsidR="00000000">
        <w:trPr>
          <w:trHeight w:val="300"/>
        </w:trPr>
        <w:tc>
          <w:tcPr>
            <w:tcW w:w="5346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Контрольный диктант № 5  по теме </w:t>
            </w:r>
            <w:r>
              <w:rPr>
                <w:rFonts w:ascii="Times New Roman" w:hAnsi="Times New Roman"/>
                <w:color w:val="000000"/>
                <w:sz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</w:rPr>
              <w:t>Глагол</w:t>
            </w:r>
            <w:r>
              <w:rPr>
                <w:rFonts w:ascii="Times New Roman" w:hAnsi="Times New Roman"/>
                <w:color w:val="000000"/>
                <w:sz w:val="20"/>
              </w:rPr>
              <w:t>»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959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959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9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</w:tr>
      <w:tr w:rsidR="00000000">
        <w:trPr>
          <w:trHeight w:val="300"/>
        </w:trPr>
        <w:tc>
          <w:tcPr>
            <w:tcW w:w="5346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Контрольный диктант  № 6 по теме </w:t>
            </w:r>
            <w:r>
              <w:rPr>
                <w:rFonts w:ascii="Times New Roman" w:hAnsi="Times New Roman"/>
                <w:color w:val="000000"/>
                <w:sz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</w:rPr>
              <w:t>Имя прилагательное</w:t>
            </w:r>
            <w:r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w="959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959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9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000000">
        <w:trPr>
          <w:trHeight w:val="300"/>
        </w:trPr>
        <w:tc>
          <w:tcPr>
            <w:tcW w:w="5346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Контрольный диктант № 7 за год с грамматическим заданием.</w:t>
            </w:r>
          </w:p>
        </w:tc>
        <w:tc>
          <w:tcPr>
            <w:tcW w:w="959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959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9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000000">
        <w:trPr>
          <w:trHeight w:val="300"/>
        </w:trPr>
        <w:tc>
          <w:tcPr>
            <w:tcW w:w="5346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eastAsia="Calibri" w:cs="Calibri"/>
              </w:rPr>
            </w:pPr>
          </w:p>
        </w:tc>
        <w:tc>
          <w:tcPr>
            <w:tcW w:w="959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eastAsia="Calibri" w:cs="Calibri"/>
              </w:rPr>
            </w:pPr>
          </w:p>
        </w:tc>
        <w:tc>
          <w:tcPr>
            <w:tcW w:w="96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eastAsia="Calibri" w:cs="Calibri"/>
              </w:rPr>
            </w:pPr>
          </w:p>
        </w:tc>
        <w:tc>
          <w:tcPr>
            <w:tcW w:w="959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eastAsia="Calibri" w:cs="Calibri"/>
              </w:rPr>
            </w:pPr>
          </w:p>
        </w:tc>
        <w:tc>
          <w:tcPr>
            <w:tcW w:w="9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eastAsia="Calibri" w:cs="Calibri"/>
              </w:rPr>
            </w:pPr>
          </w:p>
        </w:tc>
      </w:tr>
      <w:tr w:rsidR="00000000">
        <w:trPr>
          <w:trHeight w:val="300"/>
        </w:trPr>
        <w:tc>
          <w:tcPr>
            <w:tcW w:w="5346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rPr>
                <w:rFonts w:eastAsia="Calibri" w:cs="Calibri"/>
              </w:rPr>
            </w:pPr>
          </w:p>
        </w:tc>
        <w:tc>
          <w:tcPr>
            <w:tcW w:w="959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eastAsia="Calibri" w:cs="Calibri"/>
              </w:rPr>
            </w:pPr>
          </w:p>
        </w:tc>
        <w:tc>
          <w:tcPr>
            <w:tcW w:w="96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eastAsia="Calibri" w:cs="Calibri"/>
              </w:rPr>
            </w:pPr>
          </w:p>
        </w:tc>
        <w:tc>
          <w:tcPr>
            <w:tcW w:w="959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eastAsia="Calibri" w:cs="Calibri"/>
              </w:rPr>
            </w:pPr>
          </w:p>
        </w:tc>
        <w:tc>
          <w:tcPr>
            <w:tcW w:w="96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B1FE8">
            <w:pPr>
              <w:spacing w:line="100" w:lineRule="atLeast"/>
              <w:jc w:val="right"/>
              <w:rPr>
                <w:rFonts w:eastAsia="Calibri" w:cs="Calibri"/>
              </w:rPr>
            </w:pPr>
          </w:p>
        </w:tc>
      </w:tr>
    </w:tbl>
    <w:p w:rsidR="00000000" w:rsidRDefault="003B1FE8">
      <w:pPr>
        <w:tabs>
          <w:tab w:val="left" w:pos="4954"/>
        </w:tabs>
        <w:spacing w:line="100" w:lineRule="atLeast"/>
        <w:rPr>
          <w:rFonts w:eastAsia="Calibri" w:cs="Calibri"/>
        </w:rPr>
      </w:pPr>
    </w:p>
    <w:p w:rsidR="00000000" w:rsidRDefault="003B1FE8">
      <w:pPr>
        <w:tabs>
          <w:tab w:val="left" w:pos="4954"/>
        </w:tabs>
        <w:spacing w:line="10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Учащиеся демонстрируют стабильное  повышение качества знаний по результатам работ.</w:t>
      </w:r>
    </w:p>
    <w:p w:rsidR="003B1FE8" w:rsidRDefault="003B1FE8">
      <w:pPr>
        <w:spacing w:line="100" w:lineRule="atLeast"/>
        <w:rPr>
          <w:rFonts w:eastAsia="Calibri" w:cs="Calibri"/>
        </w:rPr>
      </w:pPr>
    </w:p>
    <w:sectPr w:rsidR="003B1FE8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8F9"/>
    <w:rsid w:val="003B1FE8"/>
    <w:rsid w:val="00C5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/>
      <w:sz w:val="22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1182</Words>
  <Characters>6738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1601-01-01T00:00:00Z</cp:lastPrinted>
  <dcterms:created xsi:type="dcterms:W3CDTF">2014-12-09T18:56:00Z</dcterms:created>
  <dcterms:modified xsi:type="dcterms:W3CDTF">2014-12-09T18:56:00Z</dcterms:modified>
</cp:coreProperties>
</file>