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C3" w:rsidRDefault="00B451C3" w:rsidP="00B451C3">
      <w:pPr>
        <w:pStyle w:val="3"/>
        <w:rPr>
          <w:rFonts w:eastAsia="Times New Roman"/>
        </w:rPr>
      </w:pPr>
      <w:r>
        <w:rPr>
          <w:rFonts w:eastAsia="Times New Roman"/>
        </w:rPr>
        <w:t>I. Упражнения на развитие устойчивости и концентрации внимания.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Игра “Веселый счет”.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Назови и покажи все числа от 0 до 10 по порядку. Затем назови и покажи все числа от10до 0.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71675" cy="2190750"/>
            <wp:effectExtent l="19050" t="0" r="9525" b="0"/>
            <wp:docPr id="1" name="Рисунок 21" descr="http://festival.1september.ru/articles/2144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21440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Поставь номера точек со 2-го по 36-й. Соедини точки. Отгадай и напиши, что выросло в лесу.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2847975"/>
            <wp:effectExtent l="19050" t="0" r="0" b="0"/>
            <wp:docPr id="22" name="Рисунок 22" descr="http://festival.1september.ru/articles/21440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214401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Соедини цветным карандашом точки в порядке возрастания, присчитывая по 5.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190750" cy="3000375"/>
            <wp:effectExtent l="19050" t="0" r="0" b="0"/>
            <wp:docPr id="23" name="Рисунок 23" descr="http://festival.1september.ru/articles/21440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214401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Арифметические диктанты.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Учитель: </w:t>
      </w:r>
      <w:r>
        <w:rPr>
          <w:rFonts w:ascii="Arial" w:hAnsi="Arial" w:cs="Arial"/>
          <w:sz w:val="20"/>
          <w:szCs w:val="20"/>
        </w:rPr>
        <w:t>Сейчас я буду читать арифметические задачи. Вы должны решать их в уме. Получаемые вами числа также надо держать в уме. Результаты вычислений запишите только тогда, когда я скажу: “Пишите”.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Даны два числа: 6 и 3. Сложите первое число и второе... и от полученного числа отнимите 2... Затем отнимите еще 4...Запишите результат. (3)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Даны два числа: 15 и 23. Первую цифру второго числа прибавьте к первой цифре первого числа... отнимите от полученного числа 2..., а теперь прибавьте 7... Запишите результат. (8)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Даны два числа: 27 и 32. Первую цифру второго числа умножьте на первую цифру первого числа... и от полученного произведения отнимите вторую цифру второго числа... Запишите результат. (4)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Игра “Угадай задуманное число”. Задумайте число до 10. Умножьте его на 5, прибавьте к полученному произведению задуманное число. Дети по цепочке говорят, сколько получилось. Учитель называет задуманное число. После игры можно объяснить прием вычисления (ответ делим на 6 и получаем задуманное число).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Делиться – не делиться. Учитель называет различные числа, а ученики поднимают руку, если число делиться, например, на 3 (на 4, 5, 6 и т.д.) без остатка.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Перепутанные линии.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Проследите глазами путь от цифр к буквам, и вы узнаете тему нашего урока.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Расставить числа в порядке убывания.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33750" cy="1781175"/>
            <wp:effectExtent l="19050" t="0" r="0" b="0"/>
            <wp:docPr id="24" name="Рисунок 24" descr="http://festival.1september.ru/articles/21440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21440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Расставить числа в порядке возрастания.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0" cy="2009775"/>
            <wp:effectExtent l="19050" t="0" r="0" b="0"/>
            <wp:docPr id="25" name="Рисунок 25" descr="http://festival.1september.ru/articles/21440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214401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Получили тему урока: “Решение уравнений”.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Проверь, знает ли Незнайка таблицу умножения.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0" cy="1885950"/>
            <wp:effectExtent l="19050" t="0" r="0" b="0"/>
            <wp:docPr id="26" name="Рисунок 26" descr="http://festival.1september.ru/articles/21440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214401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Путешествие по клеткам.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Дети рисуют в тетради квадрат со стороной 4 клеточки.</w:t>
      </w:r>
    </w:p>
    <w:tbl>
      <w:tblPr>
        <w:tblW w:w="225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5"/>
        <w:gridCol w:w="555"/>
        <w:gridCol w:w="570"/>
        <w:gridCol w:w="570"/>
      </w:tblGrid>
      <w:tr w:rsidR="00B451C3" w:rsidTr="008254A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В оговоренной клеточке поставим точку – исходный пункт работы. Ученик или учитель говорит, как по полю двигается фишка, а остальные, не прикасаясь рукой к таблице, лишь глазами отслеживают ее путь. Проделываем 5–6 ходов до остановки. Затем, где остановилась фишка, пишем число или рисуем фигуру.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Или можно начертить квадрат со стороной 3 клетки. Проделать следующие ходы:</w:t>
      </w:r>
    </w:p>
    <w:tbl>
      <w:tblPr>
        <w:tblW w:w="15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495"/>
        <w:gridCol w:w="510"/>
      </w:tblGrid>
      <w:tr w:rsidR="00B451C3" w:rsidTr="008254A7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51C3" w:rsidRDefault="00B451C3" w:rsidP="00B451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 клетка вниз, 1 вправо, 1 вверх, 2 влево, 1 вверх, 1 вправо – поставьте цифру 2;</w:t>
      </w:r>
    </w:p>
    <w:p w:rsidR="00B451C3" w:rsidRDefault="00B451C3" w:rsidP="00B451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клетки вниз, 1 влево, 2 вверх, 2вправо, 2 вниз – поставьте цифру 3;</w:t>
      </w:r>
    </w:p>
    <w:p w:rsidR="00B451C3" w:rsidRDefault="00B451C3" w:rsidP="00B451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клетки влево, 1 вверх, 2 вправо, 1 вниз, 2 влево – поставьте цифру 2;</w:t>
      </w:r>
    </w:p>
    <w:p w:rsidR="00B451C3" w:rsidRDefault="00B451C3" w:rsidP="00B451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 клетка вправо, 2 вверх, 1 вправо, 1 вниз, 1 влево, 1вниз, 1 влево, 2 вверх – поставьте цифру 3;</w:t>
      </w:r>
    </w:p>
    <w:p w:rsidR="00B451C3" w:rsidRDefault="00B451C3" w:rsidP="00B451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клетки вправо, 2 вниз, 1 вверх, 2 влево – поставьте цифру 4.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Получился квадрат:</w:t>
      </w:r>
    </w:p>
    <w:tbl>
      <w:tblPr>
        <w:tblW w:w="15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495"/>
        <w:gridCol w:w="510"/>
      </w:tblGrid>
      <w:tr w:rsidR="00B451C3" w:rsidTr="008254A7">
        <w:trPr>
          <w:trHeight w:val="345"/>
          <w:tblCellSpacing w:w="0" w:type="dxa"/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B451C3" w:rsidTr="008254A7">
        <w:trPr>
          <w:trHeight w:val="330"/>
          <w:tblCellSpacing w:w="0" w:type="dxa"/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B451C3" w:rsidTr="008254A7">
        <w:trPr>
          <w:trHeight w:val="345"/>
          <w:tblCellSpacing w:w="0" w:type="dxa"/>
          <w:jc w:val="center"/>
        </w:trPr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Задание: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Составьте “магический квадрат”, используя числа 2, 3, 4.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Графические диктанты </w:t>
      </w:r>
      <w:r>
        <w:rPr>
          <w:i/>
          <w:iCs/>
          <w:sz w:val="20"/>
          <w:szCs w:val="20"/>
        </w:rPr>
        <w:t>(рисование по клеточкам)</w:t>
      </w:r>
      <w:r>
        <w:rPr>
          <w:rFonts w:ascii="Arial" w:hAnsi="Arial" w:cs="Arial"/>
          <w:sz w:val="20"/>
          <w:szCs w:val="20"/>
        </w:rPr>
        <w:t>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От исходной точки 3 клетки вверх, 1 вправо, 1 вверх, 2 вправо, 1 вверх, 2 вправо, 2 вниз, 1 вправо, 1 вниз, 5 вправо, 1 вниз, 2 вправо, 3 вниз, 1 влево, 2 вверх, 1 влево, 3 вниз, 3 влево, 1 вверх, 1 вправо, 1 вверх, 3 влево, 2 вниз, 3 влево, 1 вверх, 1 вправо, 5 вверх, 1влево</w:t>
      </w:r>
      <w:proofErr w:type="gramEnd"/>
      <w:r>
        <w:rPr>
          <w:rFonts w:ascii="Arial" w:hAnsi="Arial" w:cs="Arial"/>
          <w:sz w:val="20"/>
          <w:szCs w:val="20"/>
        </w:rPr>
        <w:t>, 1 вниз, 1 влево, 2 вниз, 1 влево.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Игра “Хлопки”.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Для запоминания таблицы умножения на 3 можно провести такую игру. Дети хором считают от 1 до 30,но вместо чисел, которые делятся на 3, хлопают в ладоши. Затем одного ученика можно попросить назвать все числа, которые не были названы хором.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Лабиринты.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Они могут обычные, степень трудности </w:t>
      </w:r>
      <w:proofErr w:type="gramStart"/>
      <w:r>
        <w:rPr>
          <w:i/>
          <w:iCs/>
          <w:sz w:val="20"/>
          <w:szCs w:val="20"/>
        </w:rPr>
        <w:t>продвижения</w:t>
      </w:r>
      <w:proofErr w:type="gramEnd"/>
      <w:r>
        <w:rPr>
          <w:i/>
          <w:iCs/>
          <w:sz w:val="20"/>
          <w:szCs w:val="20"/>
        </w:rPr>
        <w:t xml:space="preserve"> по которым, определяется длиной пути, количеством встречающихся тупиков, входов и выходов.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Помоги бегуну добраться до финиша. Для этого решай примеры, находя верный ответ, и двигайся дальше, показывая свой путь стрелочками. </w:t>
      </w:r>
    </w:p>
    <w:p w:rsidR="00B451C3" w:rsidRDefault="00B451C3" w:rsidP="00B451C3">
      <w:pPr>
        <w:pStyle w:val="a3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10000" cy="2143125"/>
            <wp:effectExtent l="19050" t="0" r="0" b="0"/>
            <wp:docPr id="27" name="Рисунок 27" descr="http://festival.1september.ru/articles/2144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214401/img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Работа с геометрическим материалом.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Выпиши все треугольники и четырехугольники, которые ты видишь на фигурах.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8075" cy="1428750"/>
            <wp:effectExtent l="19050" t="0" r="9525" b="0"/>
            <wp:docPr id="28" name="Рисунок 28" descr="http://festival.1september.ru/articles/21440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214401/img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3"/>
        <w:rPr>
          <w:rFonts w:eastAsia="Times New Roman"/>
        </w:rPr>
      </w:pPr>
      <w:r>
        <w:rPr>
          <w:rFonts w:eastAsia="Times New Roman"/>
        </w:rPr>
        <w:t>II. Упражнения на развитие устойчивости и объема внимания.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Расставь математические знаки, если нужно, то и скобки, между цифрами так, чтобы равенства были верны: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... 2 ... 3 ... 4 ... 5 = 4</w:t>
      </w:r>
      <w:r>
        <w:rPr>
          <w:rFonts w:ascii="Arial" w:hAnsi="Arial" w:cs="Arial"/>
          <w:sz w:val="20"/>
          <w:szCs w:val="20"/>
        </w:rPr>
        <w:br/>
        <w:t>1 ... 2 ... 3 ... 4 ... 5 = 5</w:t>
      </w:r>
      <w:r>
        <w:rPr>
          <w:rFonts w:ascii="Arial" w:hAnsi="Arial" w:cs="Arial"/>
          <w:sz w:val="20"/>
          <w:szCs w:val="20"/>
        </w:rPr>
        <w:br/>
        <w:t>1 ... 2 ... 3 ...  4 ... 5 = 10</w:t>
      </w:r>
      <w:r>
        <w:rPr>
          <w:rFonts w:ascii="Arial" w:hAnsi="Arial" w:cs="Arial"/>
          <w:sz w:val="20"/>
          <w:szCs w:val="20"/>
        </w:rPr>
        <w:br/>
        <w:t>1 ... 2 ... 3 ... 4 ... 5 = 12</w:t>
      </w:r>
      <w:r>
        <w:rPr>
          <w:rFonts w:ascii="Arial" w:hAnsi="Arial" w:cs="Arial"/>
          <w:sz w:val="20"/>
          <w:szCs w:val="20"/>
        </w:rPr>
        <w:br/>
        <w:t>1 ... 2 ... 3 ... 4 ... 5 = 41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 ... 40 ... 20 ... 8 = 668</w:t>
      </w:r>
      <w:r>
        <w:rPr>
          <w:rFonts w:ascii="Arial" w:hAnsi="Arial" w:cs="Arial"/>
          <w:sz w:val="20"/>
          <w:szCs w:val="20"/>
        </w:rPr>
        <w:br/>
        <w:t>600 ... 40 ... 20 ... 8 = 612</w:t>
      </w:r>
      <w:r>
        <w:rPr>
          <w:rFonts w:ascii="Arial" w:hAnsi="Arial" w:cs="Arial"/>
          <w:sz w:val="20"/>
          <w:szCs w:val="20"/>
        </w:rPr>
        <w:br/>
        <w:t>600 ... 40 ... 20 ... 8 = 548</w:t>
      </w:r>
      <w:r>
        <w:rPr>
          <w:rFonts w:ascii="Arial" w:hAnsi="Arial" w:cs="Arial"/>
          <w:sz w:val="20"/>
          <w:szCs w:val="20"/>
        </w:rPr>
        <w:br/>
        <w:t>600 ... 40 ... 20 ... 8 = 308</w:t>
      </w:r>
      <w:r>
        <w:rPr>
          <w:rFonts w:ascii="Arial" w:hAnsi="Arial" w:cs="Arial"/>
          <w:sz w:val="20"/>
          <w:szCs w:val="20"/>
        </w:rPr>
        <w:br/>
        <w:t>600 ... 40 ... 20 ... 8 = 298</w:t>
      </w:r>
      <w:r>
        <w:rPr>
          <w:rFonts w:ascii="Arial" w:hAnsi="Arial" w:cs="Arial"/>
          <w:sz w:val="20"/>
          <w:szCs w:val="20"/>
        </w:rPr>
        <w:br/>
        <w:t>600 ... 40 ... 20 ... 8 = 7200</w:t>
      </w:r>
      <w:r>
        <w:rPr>
          <w:rFonts w:ascii="Arial" w:hAnsi="Arial" w:cs="Arial"/>
          <w:sz w:val="20"/>
          <w:szCs w:val="20"/>
        </w:rPr>
        <w:br/>
        <w:t>600 ... 40 ... 20 ... 8 = 24028</w:t>
      </w:r>
      <w:r>
        <w:rPr>
          <w:rFonts w:ascii="Arial" w:hAnsi="Arial" w:cs="Arial"/>
          <w:sz w:val="20"/>
          <w:szCs w:val="20"/>
        </w:rPr>
        <w:br/>
        <w:t>600 ... 40 ... 20 ... 8 = 23240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Поиск темы урока.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Тема урока спрятана в цепочке букв. Внимательно рассмотрите цепочку, найдите в ней слоги между буквами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и О, Ж и С.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КЛТВУМОПМУЖНОСВЖЕОБСНИЖОЕВЛКЦ (УМНОЖЕНИЕ)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 xml:space="preserve"> Просматривая каждую строчку, попытайся обнаружить среди случайных букв слова.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МКВАДРАТОРОИТРЕУГОЛЬНИКПМ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ПИАЛПРЯМОУГОЛЬНИКФСП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ИОХПСДПЛЮСЯЗВЕЛМИНУС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Дан ряд чисел: 4, 5, 7, 8, 9, 1, 3, 2. Дети в течение 6–10 секунд смотрят на них. Затем карточки с числами закрываю и задаю вопросы: </w:t>
      </w:r>
    </w:p>
    <w:p w:rsidR="00B451C3" w:rsidRDefault="00B451C3" w:rsidP="00B451C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Какие цифры вы запомнили? </w:t>
      </w:r>
    </w:p>
    <w:p w:rsidR="00B451C3" w:rsidRDefault="00B451C3" w:rsidP="00B451C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Назови соседей 5? 7? 3? </w:t>
      </w:r>
    </w:p>
    <w:p w:rsidR="00B451C3" w:rsidRDefault="00B451C3" w:rsidP="00B451C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Сколько всего цифр выставлено на наборном полотне? </w:t>
      </w:r>
    </w:p>
    <w:p w:rsidR="00B451C3" w:rsidRDefault="00B451C3" w:rsidP="00B451C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Какие две первые? </w:t>
      </w:r>
    </w:p>
    <w:p w:rsidR="00B451C3" w:rsidRDefault="00B451C3" w:rsidP="00B451C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Три последние?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Игра “Заметь все”.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На наборном полотне выставляю в один ряд 7–8 картинок с изображением предметов (мяч, гриб, пирамида...). Предлагаю детям рассмотреть предметные картинки. Время не более 10 секунд. Затем предметные картинки закрываю и предлагаю детям перечислить их, назвать последовательность. Меняю местами 2–3 картинки и спрашиваю, что изменилось на наборном полотне. Убираю одну из картинок и спрашиваю, какая картинка исчезла, прошу описать ее.</w:t>
      </w:r>
      <w:r>
        <w:rPr>
          <w:i/>
          <w:iCs/>
          <w:sz w:val="20"/>
          <w:szCs w:val="20"/>
        </w:rPr>
        <w:br/>
        <w:t>Эту игру можно проводить и с геометрическими фигурами. Ученикам задаю соответствующие вопросы: Сколько фигур? Какого они цвета? В какой последовательности изображены? Прошу каждого ученика расположить эти фигуры на столе, используя для этого счетный материал.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Сколько здесь, каких цифр? Какое получиться число, если сложить их?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2114550"/>
            <wp:effectExtent l="19050" t="0" r="0" b="0"/>
            <wp:docPr id="29" name="Рисунок 29" descr="http://festival.1september.ru/articles/21440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214401/img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Нарисуй еще одну цифру. Сумма чисел на картинке должна равняться 25.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28875" cy="2409825"/>
            <wp:effectExtent l="19050" t="0" r="9525" b="0"/>
            <wp:docPr id="30" name="Рисунок 30" descr="http://festival.1september.ru/articles/21440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214401/img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Какое число надо прибавить к сумме этих семерок, чтобы получилось 50?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2457450"/>
            <wp:effectExtent l="19050" t="0" r="0" b="0"/>
            <wp:docPr id="31" name="Рисунок 31" descr="http://festival.1september.ru/articles/21440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214401/img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Среди этих чисел не хватает одного. Назови его.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1733550"/>
            <wp:effectExtent l="19050" t="0" r="0" b="0"/>
            <wp:docPr id="32" name="Рисунок 32" descr="http://festival.1september.ru/articles/21440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214401/img1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3"/>
        <w:rPr>
          <w:rFonts w:eastAsia="Times New Roman"/>
        </w:rPr>
      </w:pPr>
      <w:r>
        <w:rPr>
          <w:rFonts w:eastAsia="Times New Roman"/>
        </w:rPr>
        <w:t>III. Упражнения на распределение и переключение внимания.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При закреплении таблицы умножения и деления можно использовать следующие задание: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 учителя картонный круг, который с одной стороны – красного цвета, с другой – синего. На обеих сторонах круга написано, например, число 5. Если учитель показывает круг красной стороной, и называет любое число, например 3, то дети должны умножить (5x3). А если учитель покажет круг синей стороной, то названное им число дети должны разделить на 5.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Упражнение “Ладонь – кулак”. Руки на столе, поочередно одну разжимаем, другую – в кулак. При этом одновременно спрашивается таблица умножения.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Перед вами 3 ряда чисел. В первом из них подчеркните все числа, кратные 9, во втором – кратные 4, в третьем – кратные 3. На выполнение задания дается 15 сек.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42 15 45 24 78 36 54 73 32 18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44 65 74 16 52 44 21 24 12 14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43 36 32 54 10 48 17 21 33 62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Перед вами ряд цифр, записанных вразнобой, без какой-либо системы. Ваша задача – как можно быстрее выписать их в тетрадь в порядке возрастания. Кто быстрее?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25 1 7 36 15 4 8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14 2 17 9 54 48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11 13 27 45 18 63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В каждом из трех приведенных ниже рядов чисел вам необходимо подчеркнуть по 3 таким образом, чтобы в сумме они давали число, которое подчеркнуто.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4 9 13 15 7 18 </w:t>
      </w:r>
      <w:r>
        <w:rPr>
          <w:rFonts w:ascii="Arial" w:hAnsi="Arial" w:cs="Arial"/>
          <w:sz w:val="20"/>
          <w:szCs w:val="20"/>
          <w:u w:val="single"/>
        </w:rPr>
        <w:t xml:space="preserve">24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3 8 5 13 16 14 </w:t>
      </w:r>
      <w:r>
        <w:rPr>
          <w:rFonts w:ascii="Arial" w:hAnsi="Arial" w:cs="Arial"/>
          <w:sz w:val="20"/>
          <w:szCs w:val="20"/>
          <w:u w:val="single"/>
        </w:rPr>
        <w:t>30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21 17 15 9 12 20 </w:t>
      </w:r>
      <w:r>
        <w:rPr>
          <w:rFonts w:ascii="Arial" w:hAnsi="Arial" w:cs="Arial"/>
          <w:sz w:val="20"/>
          <w:szCs w:val="20"/>
          <w:u w:val="single"/>
        </w:rPr>
        <w:t>48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Продолжи числовые ряды: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28, 27, 24, 23, 20, 19...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2, 6, 18, 54...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8, 3, 9, 4, 10, 5...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35, 7, 42, 6, 49...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1, 3, 4, 7, 11, 18..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Закрась фигурки, в которых получается: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число 5 – зеленым цветом, </w:t>
      </w:r>
      <w:r>
        <w:rPr>
          <w:rFonts w:ascii="Arial" w:hAnsi="Arial" w:cs="Arial"/>
          <w:sz w:val="20"/>
          <w:szCs w:val="20"/>
        </w:rPr>
        <w:br/>
        <w:t xml:space="preserve">число 6 – синим цветом, </w:t>
      </w:r>
      <w:r>
        <w:rPr>
          <w:rFonts w:ascii="Arial" w:hAnsi="Arial" w:cs="Arial"/>
          <w:sz w:val="20"/>
          <w:szCs w:val="20"/>
        </w:rPr>
        <w:br/>
        <w:t>число 7 – красным цветом.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33750" cy="2057400"/>
            <wp:effectExtent l="19050" t="0" r="0" b="0"/>
            <wp:docPr id="33" name="Рисунок 33" descr="http://festival.1september.ru/articles/21440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214401/img1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Лабиринты.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Пройди по клеточкам так, чтобы набрать 25 очков.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1275" cy="1152525"/>
            <wp:effectExtent l="19050" t="0" r="9525" b="0"/>
            <wp:docPr id="34" name="Рисунок 34" descr="http://festival.1september.ru/articles/21440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214401/img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Пройди путь от вершины пирамиды к ее основанию, переходя из каждой клетки в одну из двух, расположенных под ней, и набери по дороге сумму 36.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1752600"/>
            <wp:effectExtent l="19050" t="0" r="0" b="0"/>
            <wp:docPr id="35" name="Рисунок 35" descr="http://festival.1september.ru/articles/21440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214401/img1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Очень емким с точки зрения отработки различных сторон внимания детей, является проведение игры “Веселый счет” в таком варианте: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1219200"/>
            <wp:effectExtent l="19050" t="0" r="0" b="0"/>
            <wp:docPr id="36" name="Рисунок 36" descr="http://festival.1september.ru/articles/21440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214401/img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Назови и покажи все числа от 91 до 100 , написанные черным цветом; затем красным цветом.</w:t>
      </w:r>
    </w:p>
    <w:p w:rsidR="00B451C3" w:rsidRDefault="00B451C3" w:rsidP="00B451C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Назови и покажи все числа от 100 до 91, написанные красным цветом, затем – черным цветом.</w:t>
      </w:r>
    </w:p>
    <w:p w:rsidR="00B451C3" w:rsidRDefault="00B451C3" w:rsidP="00B451C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Назови и покажи числа от91 до 100 одновременно, написанные черным и красным цветом (и в обратном порядке).</w:t>
      </w:r>
    </w:p>
    <w:p w:rsidR="00B451C3" w:rsidRDefault="00B451C3" w:rsidP="00B451C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Назови и покажи все числа от 91 до 100, написанные черным цветом и одновременно все числа от100 до 91, написанные красным цветом (и наоборот).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Выполнять задание по таблице дети могут в паре: один ученик выполняет задание, другой его контролирует, затем меняются ролями.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47975" cy="1695450"/>
            <wp:effectExtent l="19050" t="0" r="9525" b="0"/>
            <wp:docPr id="37" name="Рисунок 37" descr="http://festival.1september.ru/articles/21440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214401/img1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25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"/>
        <w:gridCol w:w="562"/>
        <w:gridCol w:w="563"/>
        <w:gridCol w:w="563"/>
      </w:tblGrid>
      <w:tr w:rsidR="00B451C3" w:rsidTr="008254A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451C3" w:rsidTr="008254A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51C3" w:rsidRDefault="00B451C3" w:rsidP="008254A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По данным таблицам можно работать как с </w:t>
      </w:r>
      <w:proofErr w:type="gramStart"/>
      <w:r>
        <w:rPr>
          <w:i/>
          <w:iCs/>
          <w:sz w:val="20"/>
          <w:szCs w:val="20"/>
        </w:rPr>
        <w:t>предыдущей</w:t>
      </w:r>
      <w:proofErr w:type="gramEnd"/>
      <w:r>
        <w:rPr>
          <w:i/>
          <w:iCs/>
          <w:sz w:val="20"/>
          <w:szCs w:val="20"/>
        </w:rPr>
        <w:t>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Дается группа однозначных чисел, в которой некоторые числа встречаются один раз, другие два раза, а есть числа, которые встречаются три раза. Нужно устно найти: </w:t>
      </w:r>
    </w:p>
    <w:p w:rsidR="00B451C3" w:rsidRDefault="00B451C3" w:rsidP="00B451C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сумму чисел, которые встречаются 2–3 раза, и записать ее в первом квадрате;</w:t>
      </w:r>
    </w:p>
    <w:p w:rsidR="00B451C3" w:rsidRDefault="00B451C3" w:rsidP="00B451C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сумму чисел, встречающихся в записи один раз, и записать во втором квадрате;</w:t>
      </w:r>
    </w:p>
    <w:p w:rsidR="00B451C3" w:rsidRDefault="00B451C3" w:rsidP="00B451C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разность чисел, записанных в первом и во втором квадратах, и записать ее в третьем квадрате. </w:t>
      </w:r>
    </w:p>
    <w:p w:rsidR="00B451C3" w:rsidRDefault="00B451C3" w:rsidP="00B451C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1495425"/>
            <wp:effectExtent l="19050" t="0" r="0" b="0"/>
            <wp:docPr id="38" name="Рисунок 38" descr="http://festival.1september.ru/articles/21440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214401/img1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Задачки в стихах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(кроме способностей переключать и распределять внимание, эти задачи развивают объем внимания)</w:t>
      </w:r>
      <w:r>
        <w:rPr>
          <w:rFonts w:ascii="Arial" w:hAnsi="Arial" w:cs="Arial"/>
          <w:sz w:val="20"/>
          <w:szCs w:val="20"/>
        </w:rPr>
        <w:t>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нашем классе два Ивана, </w:t>
      </w:r>
      <w:r>
        <w:rPr>
          <w:rFonts w:ascii="Arial" w:hAnsi="Arial" w:cs="Arial"/>
          <w:sz w:val="20"/>
          <w:szCs w:val="20"/>
        </w:rPr>
        <w:br/>
        <w:t>Две Татьяны, две Светланы,</w:t>
      </w:r>
      <w:r>
        <w:rPr>
          <w:rFonts w:ascii="Arial" w:hAnsi="Arial" w:cs="Arial"/>
          <w:sz w:val="20"/>
          <w:szCs w:val="20"/>
        </w:rPr>
        <w:br/>
        <w:t>Три Катюши, три Галины,</w:t>
      </w:r>
      <w:r>
        <w:rPr>
          <w:rFonts w:ascii="Arial" w:hAnsi="Arial" w:cs="Arial"/>
          <w:sz w:val="20"/>
          <w:szCs w:val="20"/>
        </w:rPr>
        <w:br/>
        <w:t>Пять Андреев, Три Полины,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Восемь Львов, четыре Саши,</w:t>
      </w:r>
      <w:r>
        <w:rPr>
          <w:rFonts w:ascii="Arial" w:hAnsi="Arial" w:cs="Arial"/>
          <w:sz w:val="20"/>
          <w:szCs w:val="20"/>
        </w:rPr>
        <w:br/>
        <w:t>Пять Ирин и две Наташи.</w:t>
      </w:r>
      <w:r>
        <w:rPr>
          <w:rFonts w:ascii="Arial" w:hAnsi="Arial" w:cs="Arial"/>
          <w:sz w:val="20"/>
          <w:szCs w:val="20"/>
        </w:rPr>
        <w:br/>
        <w:t>И всего один Виталий.</w:t>
      </w:r>
      <w:r>
        <w:rPr>
          <w:rFonts w:ascii="Arial" w:hAnsi="Arial" w:cs="Arial"/>
          <w:sz w:val="20"/>
          <w:szCs w:val="20"/>
        </w:rPr>
        <w:br/>
        <w:t>Сколько всех вы насчитали?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Повторяем задачу, а дети считают и записывают результат.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Вот отметки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контрольной:</w:t>
      </w:r>
      <w:r>
        <w:rPr>
          <w:rFonts w:ascii="Arial" w:hAnsi="Arial" w:cs="Arial"/>
          <w:sz w:val="20"/>
          <w:szCs w:val="20"/>
        </w:rPr>
        <w:br/>
        <w:t>Получили “пять” все Саши,</w:t>
      </w:r>
      <w:r>
        <w:rPr>
          <w:rFonts w:ascii="Arial" w:hAnsi="Arial" w:cs="Arial"/>
          <w:sz w:val="20"/>
          <w:szCs w:val="20"/>
        </w:rPr>
        <w:br/>
        <w:t>Иры, Кати и Наташи.</w:t>
      </w:r>
      <w:r>
        <w:rPr>
          <w:rFonts w:ascii="Arial" w:hAnsi="Arial" w:cs="Arial"/>
          <w:sz w:val="20"/>
          <w:szCs w:val="20"/>
        </w:rPr>
        <w:br/>
        <w:t>Сколько ребят получили “5”?</w:t>
      </w:r>
      <w:r>
        <w:rPr>
          <w:rFonts w:ascii="Arial" w:hAnsi="Arial" w:cs="Arial"/>
          <w:sz w:val="20"/>
          <w:szCs w:val="20"/>
        </w:rPr>
        <w:br/>
        <w:t>По четверке – Тани, Гали,</w:t>
      </w:r>
      <w:r>
        <w:rPr>
          <w:rFonts w:ascii="Arial" w:hAnsi="Arial" w:cs="Arial"/>
          <w:sz w:val="20"/>
          <w:szCs w:val="20"/>
        </w:rPr>
        <w:br/>
        <w:t>Львы, Полины и Виталий.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 Сколько ребят получили “4”?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Остальные все Иваны,</w:t>
      </w:r>
      <w:r>
        <w:rPr>
          <w:rFonts w:ascii="Arial" w:hAnsi="Arial" w:cs="Arial"/>
          <w:sz w:val="20"/>
          <w:szCs w:val="20"/>
        </w:rPr>
        <w:br/>
        <w:t>Все Андреи и Степаны</w:t>
      </w:r>
      <w:proofErr w:type="gramStart"/>
      <w:r>
        <w:rPr>
          <w:rFonts w:ascii="Arial" w:hAnsi="Arial" w:cs="Arial"/>
          <w:sz w:val="20"/>
          <w:szCs w:val="20"/>
        </w:rPr>
        <w:br/>
        <w:t>П</w:t>
      </w:r>
      <w:proofErr w:type="gramEnd"/>
      <w:r>
        <w:rPr>
          <w:rFonts w:ascii="Arial" w:hAnsi="Arial" w:cs="Arial"/>
          <w:sz w:val="20"/>
          <w:szCs w:val="20"/>
        </w:rPr>
        <w:t>олучили только “тройки”.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Сколько ребят получили “3”? А кому достались “двойки”?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тропинке вдоль кустов</w:t>
      </w:r>
      <w:proofErr w:type="gramStart"/>
      <w:r>
        <w:rPr>
          <w:rFonts w:ascii="Arial" w:hAnsi="Arial" w:cs="Arial"/>
          <w:sz w:val="20"/>
          <w:szCs w:val="20"/>
        </w:rPr>
        <w:br/>
        <w:t>Ш</w:t>
      </w:r>
      <w:proofErr w:type="gramEnd"/>
      <w:r>
        <w:rPr>
          <w:rFonts w:ascii="Arial" w:hAnsi="Arial" w:cs="Arial"/>
          <w:sz w:val="20"/>
          <w:szCs w:val="20"/>
        </w:rPr>
        <w:t>ло 11 хвостов.</w:t>
      </w:r>
      <w:r>
        <w:rPr>
          <w:rFonts w:ascii="Arial" w:hAnsi="Arial" w:cs="Arial"/>
          <w:sz w:val="20"/>
          <w:szCs w:val="20"/>
        </w:rPr>
        <w:br/>
        <w:t xml:space="preserve">Сосчитать я также </w:t>
      </w:r>
      <w:proofErr w:type="gramStart"/>
      <w:r>
        <w:rPr>
          <w:rFonts w:ascii="Arial" w:hAnsi="Arial" w:cs="Arial"/>
          <w:sz w:val="20"/>
          <w:szCs w:val="20"/>
        </w:rPr>
        <w:t>смог</w:t>
      </w:r>
      <w:proofErr w:type="gramEnd"/>
      <w:r>
        <w:rPr>
          <w:rFonts w:ascii="Arial" w:hAnsi="Arial" w:cs="Arial"/>
          <w:sz w:val="20"/>
          <w:szCs w:val="20"/>
        </w:rPr>
        <w:br/>
        <w:t>Что шагало 30 ног.</w:t>
      </w:r>
      <w:r>
        <w:rPr>
          <w:rFonts w:ascii="Arial" w:hAnsi="Arial" w:cs="Arial"/>
          <w:sz w:val="20"/>
          <w:szCs w:val="20"/>
        </w:rPr>
        <w:br/>
        <w:t>Это вместе шли куда-то</w:t>
      </w:r>
      <w:r>
        <w:rPr>
          <w:rFonts w:ascii="Arial" w:hAnsi="Arial" w:cs="Arial"/>
          <w:sz w:val="20"/>
          <w:szCs w:val="20"/>
        </w:rPr>
        <w:br/>
        <w:t>Петухи и поросята.</w:t>
      </w:r>
      <w:r>
        <w:rPr>
          <w:rFonts w:ascii="Arial" w:hAnsi="Arial" w:cs="Arial"/>
          <w:sz w:val="20"/>
          <w:szCs w:val="20"/>
        </w:rPr>
        <w:br/>
        <w:t>А теперь вопрос таков:</w:t>
      </w:r>
      <w:r>
        <w:rPr>
          <w:rFonts w:ascii="Arial" w:hAnsi="Arial" w:cs="Arial"/>
          <w:sz w:val="20"/>
          <w:szCs w:val="20"/>
        </w:rPr>
        <w:br/>
        <w:t>Сколько было петухов?</w:t>
      </w:r>
      <w:r>
        <w:rPr>
          <w:rFonts w:ascii="Arial" w:hAnsi="Arial" w:cs="Arial"/>
          <w:sz w:val="20"/>
          <w:szCs w:val="20"/>
        </w:rPr>
        <w:br/>
        <w:t>И узнать я был бы рад,</w:t>
      </w:r>
      <w:r>
        <w:rPr>
          <w:rFonts w:ascii="Arial" w:hAnsi="Arial" w:cs="Arial"/>
          <w:sz w:val="20"/>
          <w:szCs w:val="20"/>
        </w:rPr>
        <w:br/>
        <w:t>Сколько было поросят?</w:t>
      </w:r>
      <w:r>
        <w:rPr>
          <w:rFonts w:ascii="Arial" w:hAnsi="Arial" w:cs="Arial"/>
          <w:sz w:val="20"/>
          <w:szCs w:val="20"/>
        </w:rPr>
        <w:br/>
        <w:t>Ты сумел найти ответ?</w:t>
      </w:r>
      <w:r>
        <w:rPr>
          <w:rFonts w:ascii="Arial" w:hAnsi="Arial" w:cs="Arial"/>
          <w:sz w:val="20"/>
          <w:szCs w:val="20"/>
        </w:rPr>
        <w:br/>
        <w:t>До свиданья, всем привет!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двум зайчатам в час обеда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П</w:t>
      </w:r>
      <w:proofErr w:type="gramEnd"/>
      <w:r>
        <w:rPr>
          <w:rFonts w:ascii="Arial" w:hAnsi="Arial" w:cs="Arial"/>
          <w:sz w:val="20"/>
          <w:szCs w:val="20"/>
        </w:rPr>
        <w:t>рискакали 3 соседа.</w:t>
      </w:r>
      <w:r>
        <w:rPr>
          <w:rFonts w:ascii="Arial" w:hAnsi="Arial" w:cs="Arial"/>
          <w:sz w:val="20"/>
          <w:szCs w:val="20"/>
        </w:rPr>
        <w:br/>
        <w:t>В огороде зайцы сели</w:t>
      </w:r>
      <w:proofErr w:type="gramStart"/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по три морковки съели.</w:t>
      </w:r>
      <w:r>
        <w:rPr>
          <w:rFonts w:ascii="Arial" w:hAnsi="Arial" w:cs="Arial"/>
          <w:sz w:val="20"/>
          <w:szCs w:val="20"/>
        </w:rPr>
        <w:br/>
        <w:t>Кто считать ребята, ловок,</w:t>
      </w:r>
      <w:r>
        <w:rPr>
          <w:rFonts w:ascii="Arial" w:hAnsi="Arial" w:cs="Arial"/>
          <w:sz w:val="20"/>
          <w:szCs w:val="20"/>
        </w:rPr>
        <w:br/>
        <w:t>Сколько съедено морковок?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Сидят рыбаки, стерегут поплавки.</w:t>
      </w:r>
      <w:r>
        <w:rPr>
          <w:rFonts w:ascii="Arial" w:hAnsi="Arial" w:cs="Arial"/>
          <w:sz w:val="20"/>
          <w:szCs w:val="20"/>
        </w:rPr>
        <w:br/>
        <w:t>Рыбак Корней поймал тринадцать окуней.</w:t>
      </w:r>
      <w:r>
        <w:rPr>
          <w:rFonts w:ascii="Arial" w:hAnsi="Arial" w:cs="Arial"/>
          <w:sz w:val="20"/>
          <w:szCs w:val="20"/>
        </w:rPr>
        <w:br/>
        <w:t xml:space="preserve">Рыбак </w:t>
      </w:r>
      <w:proofErr w:type="spellStart"/>
      <w:r>
        <w:rPr>
          <w:rFonts w:ascii="Arial" w:hAnsi="Arial" w:cs="Arial"/>
          <w:sz w:val="20"/>
          <w:szCs w:val="20"/>
        </w:rPr>
        <w:t>Евсей</w:t>
      </w:r>
      <w:proofErr w:type="spellEnd"/>
      <w:r>
        <w:rPr>
          <w:rFonts w:ascii="Arial" w:hAnsi="Arial" w:cs="Arial"/>
          <w:sz w:val="20"/>
          <w:szCs w:val="20"/>
        </w:rPr>
        <w:t xml:space="preserve"> – четырех карасей.</w:t>
      </w:r>
      <w:r>
        <w:rPr>
          <w:rFonts w:ascii="Arial" w:hAnsi="Arial" w:cs="Arial"/>
          <w:sz w:val="20"/>
          <w:szCs w:val="20"/>
        </w:rPr>
        <w:br/>
        <w:t>А рыбак Михаил двух сомов изловил.</w:t>
      </w:r>
      <w:r>
        <w:rPr>
          <w:rFonts w:ascii="Arial" w:hAnsi="Arial" w:cs="Arial"/>
          <w:sz w:val="20"/>
          <w:szCs w:val="20"/>
        </w:rPr>
        <w:br/>
        <w:t>Сколько рыб рыбаки натаскали из реки?</w:t>
      </w:r>
    </w:p>
    <w:p w:rsidR="00B451C3" w:rsidRDefault="00B451C3" w:rsidP="00B451C3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591D2F" w:rsidRDefault="00B451C3" w:rsidP="00B451C3">
      <w:r>
        <w:rPr>
          <w:rFonts w:ascii="Arial" w:hAnsi="Arial" w:cs="Arial"/>
          <w:sz w:val="20"/>
          <w:szCs w:val="20"/>
        </w:rPr>
        <w:t>Как-то рано поутру</w:t>
      </w:r>
      <w:r>
        <w:rPr>
          <w:rFonts w:ascii="Arial" w:hAnsi="Arial" w:cs="Arial"/>
          <w:sz w:val="20"/>
          <w:szCs w:val="20"/>
        </w:rPr>
        <w:br/>
        <w:t>Птицы плавали в пруду.</w:t>
      </w:r>
      <w:r>
        <w:rPr>
          <w:rFonts w:ascii="Arial" w:hAnsi="Arial" w:cs="Arial"/>
          <w:sz w:val="20"/>
          <w:szCs w:val="20"/>
        </w:rPr>
        <w:br/>
        <w:t>Белоснежных лебедей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>трое больше, чем гусей,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Уток было восемь пар – </w:t>
      </w:r>
      <w:r>
        <w:rPr>
          <w:rFonts w:ascii="Arial" w:hAnsi="Arial" w:cs="Arial"/>
          <w:sz w:val="20"/>
          <w:szCs w:val="20"/>
        </w:rPr>
        <w:br/>
        <w:t>Вдвое больше, чем гагар.</w:t>
      </w:r>
      <w:r>
        <w:rPr>
          <w:rFonts w:ascii="Arial" w:hAnsi="Arial" w:cs="Arial"/>
          <w:sz w:val="20"/>
          <w:szCs w:val="20"/>
        </w:rPr>
        <w:br/>
        <w:t>Сколько было птиц всего,</w:t>
      </w:r>
      <w:r>
        <w:rPr>
          <w:rFonts w:ascii="Arial" w:hAnsi="Arial" w:cs="Arial"/>
          <w:sz w:val="20"/>
          <w:szCs w:val="20"/>
        </w:rPr>
        <w:br/>
        <w:t>Если нам еще дано,</w:t>
      </w:r>
      <w:r>
        <w:rPr>
          <w:rFonts w:ascii="Arial" w:hAnsi="Arial" w:cs="Arial"/>
          <w:sz w:val="20"/>
          <w:szCs w:val="20"/>
        </w:rPr>
        <w:br/>
        <w:t>Что всех уток и гусей</w:t>
      </w:r>
      <w:proofErr w:type="gramStart"/>
      <w:r>
        <w:rPr>
          <w:rFonts w:ascii="Arial" w:hAnsi="Arial" w:cs="Arial"/>
          <w:sz w:val="20"/>
          <w:szCs w:val="20"/>
        </w:rPr>
        <w:br/>
        <w:t>С</w:t>
      </w:r>
      <w:proofErr w:type="gramEnd"/>
      <w:r>
        <w:rPr>
          <w:rFonts w:ascii="Arial" w:hAnsi="Arial" w:cs="Arial"/>
          <w:sz w:val="20"/>
          <w:szCs w:val="20"/>
        </w:rPr>
        <w:t>только, сколько лебедей?</w:t>
      </w:r>
    </w:p>
    <w:sectPr w:rsidR="00591D2F" w:rsidSect="0059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326"/>
    <w:multiLevelType w:val="multilevel"/>
    <w:tmpl w:val="80A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4111D"/>
    <w:multiLevelType w:val="multilevel"/>
    <w:tmpl w:val="562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D3505"/>
    <w:multiLevelType w:val="multilevel"/>
    <w:tmpl w:val="614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B6D9E"/>
    <w:multiLevelType w:val="multilevel"/>
    <w:tmpl w:val="428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C3"/>
    <w:rsid w:val="00591D2F"/>
    <w:rsid w:val="00B4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451C3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1C3"/>
    <w:rPr>
      <w:rFonts w:ascii="Arial" w:eastAsiaTheme="minorEastAsia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451C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5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2011-03-23T18:55:00Z</dcterms:created>
  <dcterms:modified xsi:type="dcterms:W3CDTF">2011-03-23T18:55:00Z</dcterms:modified>
</cp:coreProperties>
</file>