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7C" w:rsidRDefault="004A3B7C" w:rsidP="004A3B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Заболотская И.В.,</w:t>
      </w:r>
    </w:p>
    <w:p w:rsidR="004A3B7C" w:rsidRDefault="004A3B7C" w:rsidP="004A3B7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МОУ СОШ №112 г. Уфы</w:t>
      </w:r>
    </w:p>
    <w:p w:rsidR="004A3B7C" w:rsidRDefault="004A3B7C" w:rsidP="004A3B7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0220E5" w:rsidRPr="004A3B7C" w:rsidRDefault="000220E5" w:rsidP="004A3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0E5">
        <w:rPr>
          <w:rFonts w:ascii="Times New Roman" w:hAnsi="Times New Roman" w:cs="Times New Roman"/>
          <w:b/>
          <w:sz w:val="28"/>
          <w:szCs w:val="28"/>
        </w:rPr>
        <w:t>Формирование универсальных учебных действий у младших школьников</w:t>
      </w:r>
    </w:p>
    <w:p w:rsidR="000220E5" w:rsidRPr="008D16F5" w:rsidRDefault="000220E5" w:rsidP="004A3B7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70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2170D">
        <w:rPr>
          <w:rFonts w:ascii="Times New Roman" w:hAnsi="Times New Roman" w:cs="Times New Roman"/>
          <w:sz w:val="28"/>
          <w:szCs w:val="28"/>
        </w:rPr>
        <w:t>Начальная школа – фундамент образования каждого человека. Новое поколение – это граждане России, обладающие новым мышлением, мотивированные к инновационному поведению. Поэтому важно сформировать у младших школьников такую ключевую компетенцию, как "умение учиться". Важнейшей задачей современного начального образования является формирование универсальных учебных действий – совокупность способов действия обучающегося, то есть способность обучающегося к самостоятельному усвоению новых знаний и умений</w:t>
      </w:r>
      <w:r w:rsidR="008D16F5">
        <w:rPr>
          <w:rFonts w:ascii="Times New Roman" w:hAnsi="Times New Roman" w:cs="Times New Roman"/>
          <w:sz w:val="28"/>
          <w:szCs w:val="28"/>
        </w:rPr>
        <w:t xml:space="preserve"> </w:t>
      </w:r>
      <w:r w:rsidR="008D16F5" w:rsidRPr="008D16F5">
        <w:rPr>
          <w:rFonts w:ascii="Times New Roman" w:hAnsi="Times New Roman" w:cs="Times New Roman"/>
          <w:sz w:val="28"/>
          <w:szCs w:val="28"/>
        </w:rPr>
        <w:t>(Федеральный государственный стандарт начального общего образования,2010 – 5с.).</w:t>
      </w:r>
    </w:p>
    <w:p w:rsidR="000220E5" w:rsidRPr="008D16F5" w:rsidRDefault="000220E5" w:rsidP="00AA5E4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70D">
        <w:rPr>
          <w:sz w:val="28"/>
          <w:szCs w:val="28"/>
        </w:rPr>
        <w:t xml:space="preserve">  </w:t>
      </w:r>
      <w:r w:rsidRPr="00AA5E45">
        <w:rPr>
          <w:rFonts w:ascii="Times New Roman" w:hAnsi="Times New Roman" w:cs="Times New Roman"/>
          <w:sz w:val="28"/>
          <w:szCs w:val="28"/>
        </w:rPr>
        <w:t>Развитие у младших школьников универсальных учебных действий, необходимых для формирования базовых компетенций личности, одна из актуальных задач современного образования</w:t>
      </w:r>
      <w:r w:rsidR="00AA5E45">
        <w:rPr>
          <w:rFonts w:ascii="Times New Roman" w:hAnsi="Times New Roman" w:cs="Times New Roman"/>
          <w:sz w:val="28"/>
          <w:szCs w:val="28"/>
        </w:rPr>
        <w:t xml:space="preserve"> </w:t>
      </w:r>
      <w:r w:rsidR="00AA5E45" w:rsidRPr="00AA5E45">
        <w:rPr>
          <w:rFonts w:ascii="Times New Roman" w:hAnsi="Times New Roman" w:cs="Times New Roman"/>
          <w:sz w:val="28"/>
          <w:szCs w:val="28"/>
        </w:rPr>
        <w:t>(Как проектировать универсальные учебные действия в начальной школе, 2010 –</w:t>
      </w:r>
      <w:r w:rsidR="008D16F5">
        <w:rPr>
          <w:rFonts w:ascii="Times New Roman" w:hAnsi="Times New Roman" w:cs="Times New Roman"/>
          <w:sz w:val="28"/>
          <w:szCs w:val="28"/>
        </w:rPr>
        <w:t xml:space="preserve"> 15</w:t>
      </w:r>
      <w:r w:rsidR="00AA5E45" w:rsidRPr="00AA5E45">
        <w:rPr>
          <w:rFonts w:ascii="Times New Roman" w:hAnsi="Times New Roman" w:cs="Times New Roman"/>
          <w:sz w:val="28"/>
          <w:szCs w:val="28"/>
        </w:rPr>
        <w:t>с.).</w:t>
      </w:r>
      <w:r w:rsidRPr="0082170D">
        <w:rPr>
          <w:sz w:val="28"/>
          <w:szCs w:val="28"/>
        </w:rPr>
        <w:t xml:space="preserve"> </w:t>
      </w:r>
      <w:r w:rsidRPr="008D16F5">
        <w:rPr>
          <w:rFonts w:ascii="Times New Roman" w:hAnsi="Times New Roman" w:cs="Times New Roman"/>
          <w:sz w:val="28"/>
          <w:szCs w:val="28"/>
        </w:rPr>
        <w:t>Формирование этих сложных психологических структур – залог успеха активной познавательной деятельности обучающихся, их творческой активности и интеллектуального роста. Сам факт использования ребенком универсальных учебных действий в повседневной практике является важным индикатором степени интеллектуальной и познавательной активности. Универсальных приёмов формирования познавательных интересов у младших школьников в практике обучения и воспитания нет. Каждый творчески работающий учитель добивается этого, используя свои приёмы и методы.</w:t>
      </w:r>
      <w:r w:rsidR="002C51EE" w:rsidRPr="008D16F5">
        <w:rPr>
          <w:rFonts w:ascii="Times New Roman" w:hAnsi="Times New Roman" w:cs="Times New Roman"/>
          <w:sz w:val="28"/>
          <w:szCs w:val="28"/>
        </w:rPr>
        <w:t xml:space="preserve"> </w:t>
      </w:r>
      <w:r w:rsidRPr="008D16F5">
        <w:rPr>
          <w:rFonts w:ascii="Times New Roman" w:hAnsi="Times New Roman" w:cs="Times New Roman"/>
          <w:sz w:val="28"/>
          <w:szCs w:val="28"/>
        </w:rPr>
        <w:t>Работая учителем начальных классов, я пришла к выводу, что наиболее эффективными средствами включения ребёнка в процесс творчества на уроке являются: игровая деятельность, создание положительных эмоциональных ситуаций, работа в парах, проблемное обучение.</w:t>
      </w:r>
    </w:p>
    <w:p w:rsidR="004E1360" w:rsidRPr="0082170D" w:rsidRDefault="000220E5" w:rsidP="004A3B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16F5">
        <w:rPr>
          <w:sz w:val="28"/>
          <w:szCs w:val="28"/>
        </w:rPr>
        <w:t xml:space="preserve">        На уроках использую</w:t>
      </w:r>
      <w:r w:rsidR="00EA640A" w:rsidRPr="008D16F5">
        <w:rPr>
          <w:sz w:val="28"/>
          <w:szCs w:val="28"/>
        </w:rPr>
        <w:t xml:space="preserve"> игры-поручения, игры</w:t>
      </w:r>
      <w:r w:rsidR="00EA640A" w:rsidRPr="0082170D">
        <w:rPr>
          <w:sz w:val="28"/>
          <w:szCs w:val="28"/>
        </w:rPr>
        <w:t>-путешествия, игры-предположения, игры-загадки, игры-беседы (диалоги),</w:t>
      </w:r>
      <w:r w:rsidRPr="0082170D">
        <w:rPr>
          <w:sz w:val="28"/>
          <w:szCs w:val="28"/>
        </w:rPr>
        <w:t xml:space="preserve"> сюжетно-ролевые игры, кроссворды, загадки, ребусы,</w:t>
      </w:r>
      <w:r w:rsidR="00EA640A" w:rsidRPr="0082170D">
        <w:rPr>
          <w:sz w:val="28"/>
          <w:szCs w:val="28"/>
        </w:rPr>
        <w:t xml:space="preserve"> логические упражнения, шарады, задания занимательного характера. </w:t>
      </w:r>
    </w:p>
    <w:p w:rsidR="004E1360" w:rsidRPr="0082170D" w:rsidRDefault="00EA640A" w:rsidP="004A3B7C">
      <w:pPr>
        <w:pStyle w:val="c6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82170D">
        <w:rPr>
          <w:sz w:val="28"/>
          <w:szCs w:val="28"/>
        </w:rPr>
        <w:t xml:space="preserve">      </w:t>
      </w:r>
      <w:r w:rsidR="004E1360" w:rsidRPr="0082170D">
        <w:rPr>
          <w:sz w:val="28"/>
        </w:rPr>
        <w:t> На каждом уроке математики я провожу устный счет, используя при этом игровые</w:t>
      </w:r>
      <w:r w:rsidR="008D16F5" w:rsidRPr="008D16F5">
        <w:rPr>
          <w:sz w:val="28"/>
        </w:rPr>
        <w:t xml:space="preserve"> </w:t>
      </w:r>
      <w:r w:rsidR="004E1360" w:rsidRPr="0082170D">
        <w:rPr>
          <w:sz w:val="28"/>
        </w:rPr>
        <w:t>и занимательные задания, дидактические игры: «Собери букет», «Математическая рыбалка», «Кто быстрее?», «Молчанка», «Собери грибы», «Математический футбол».</w:t>
      </w:r>
    </w:p>
    <w:p w:rsidR="004E1360" w:rsidRPr="004E1360" w:rsidRDefault="004E1360" w:rsidP="004A3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170D">
        <w:rPr>
          <w:rFonts w:ascii="Times New Roman" w:eastAsia="Times New Roman" w:hAnsi="Times New Roman" w:cs="Times New Roman"/>
          <w:sz w:val="28"/>
        </w:rPr>
        <w:t>Использую на своих уроках исследовательские задания в игровой форме:</w:t>
      </w:r>
    </w:p>
    <w:p w:rsidR="004E1360" w:rsidRPr="004E1360" w:rsidRDefault="004E1360" w:rsidP="004A3B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170D">
        <w:rPr>
          <w:rFonts w:ascii="Times New Roman" w:eastAsia="Times New Roman" w:hAnsi="Times New Roman" w:cs="Times New Roman"/>
          <w:sz w:val="28"/>
        </w:rPr>
        <w:t>фокусы с разгадыванием задуманных чисел;</w:t>
      </w:r>
    </w:p>
    <w:p w:rsidR="004E1360" w:rsidRPr="004E1360" w:rsidRDefault="004E1360" w:rsidP="004A3B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170D">
        <w:rPr>
          <w:rFonts w:ascii="Times New Roman" w:eastAsia="Times New Roman" w:hAnsi="Times New Roman" w:cs="Times New Roman"/>
          <w:sz w:val="28"/>
        </w:rPr>
        <w:t>задания с занимательными рамками и магическими квадратами;</w:t>
      </w:r>
    </w:p>
    <w:p w:rsidR="004E1360" w:rsidRPr="004E1360" w:rsidRDefault="004E1360" w:rsidP="004A3B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170D">
        <w:rPr>
          <w:rFonts w:ascii="Times New Roman" w:eastAsia="Times New Roman" w:hAnsi="Times New Roman" w:cs="Times New Roman"/>
          <w:sz w:val="28"/>
        </w:rPr>
        <w:lastRenderedPageBreak/>
        <w:t>игры типа: «Кто первым получит 10»;</w:t>
      </w:r>
    </w:p>
    <w:p w:rsidR="0082170D" w:rsidRDefault="004E1360" w:rsidP="004A3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70D">
        <w:rPr>
          <w:rFonts w:ascii="Times New Roman" w:eastAsia="Times New Roman" w:hAnsi="Times New Roman" w:cs="Times New Roman"/>
          <w:sz w:val="28"/>
          <w:szCs w:val="28"/>
        </w:rPr>
        <w:t>Исследовательский характер этих заданий направлен на разгадывание способа выполнения фокуса или выработку выигрышной стратегии игры.</w:t>
      </w:r>
    </w:p>
    <w:p w:rsidR="0082170D" w:rsidRPr="0082170D" w:rsidRDefault="0082170D" w:rsidP="004A3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2170D">
        <w:rPr>
          <w:rFonts w:ascii="Times New Roman" w:hAnsi="Times New Roman" w:cs="Times New Roman"/>
          <w:sz w:val="28"/>
          <w:szCs w:val="28"/>
        </w:rPr>
        <w:t>На уроках русского языка я часто использую дидактические игры и игровые моменты. Например:</w:t>
      </w:r>
    </w:p>
    <w:p w:rsidR="0082170D" w:rsidRPr="0082170D" w:rsidRDefault="0082170D" w:rsidP="004A3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170D">
        <w:rPr>
          <w:b/>
          <w:bCs/>
          <w:sz w:val="28"/>
          <w:szCs w:val="28"/>
        </w:rPr>
        <w:t>Тема урока:</w:t>
      </w:r>
      <w:r w:rsidRPr="0082170D">
        <w:rPr>
          <w:rStyle w:val="apple-converted-space"/>
          <w:b/>
          <w:bCs/>
          <w:sz w:val="28"/>
          <w:szCs w:val="28"/>
        </w:rPr>
        <w:t> </w:t>
      </w:r>
      <w:r w:rsidRPr="0082170D">
        <w:rPr>
          <w:sz w:val="28"/>
          <w:szCs w:val="28"/>
        </w:rPr>
        <w:t>“Мягкий знак в конце слова” - игра “Придумай слово”;</w:t>
      </w:r>
    </w:p>
    <w:p w:rsidR="0082170D" w:rsidRPr="0082170D" w:rsidRDefault="0082170D" w:rsidP="004A3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170D">
        <w:rPr>
          <w:b/>
          <w:bCs/>
          <w:sz w:val="28"/>
          <w:szCs w:val="28"/>
        </w:rPr>
        <w:t>Тема урока:</w:t>
      </w:r>
      <w:r w:rsidRPr="0082170D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“Непроизносимые согласные”</w:t>
      </w:r>
      <w:r w:rsidR="008D16F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2170D">
        <w:rPr>
          <w:sz w:val="28"/>
          <w:szCs w:val="28"/>
        </w:rPr>
        <w:t xml:space="preserve"> игра “Помоги медведю” (помоги медведю подняться по лестнице на дерево. Это сделать не так просто. Нужно на каждую ветку повесить слово с непроизносимой согласной.</w:t>
      </w:r>
      <w:r w:rsidRPr="0082170D">
        <w:rPr>
          <w:rStyle w:val="apple-converted-space"/>
          <w:sz w:val="28"/>
          <w:szCs w:val="28"/>
        </w:rPr>
        <w:t> </w:t>
      </w:r>
      <w:r w:rsidR="008D16F5">
        <w:rPr>
          <w:rStyle w:val="apple-converted-space"/>
          <w:sz w:val="28"/>
          <w:szCs w:val="28"/>
        </w:rPr>
        <w:t xml:space="preserve"> </w:t>
      </w:r>
      <w:r w:rsidRPr="0082170D">
        <w:rPr>
          <w:i/>
          <w:iCs/>
          <w:sz w:val="28"/>
          <w:szCs w:val="28"/>
        </w:rPr>
        <w:t>Ответ:</w:t>
      </w:r>
      <w:r w:rsidR="008D16F5">
        <w:rPr>
          <w:i/>
          <w:iCs/>
          <w:sz w:val="28"/>
          <w:szCs w:val="28"/>
        </w:rPr>
        <w:t xml:space="preserve"> </w:t>
      </w:r>
      <w:r w:rsidRPr="0082170D">
        <w:rPr>
          <w:rStyle w:val="apple-converted-space"/>
          <w:i/>
          <w:iCs/>
          <w:sz w:val="28"/>
          <w:szCs w:val="28"/>
        </w:rPr>
        <w:t> </w:t>
      </w:r>
      <w:r w:rsidRPr="0082170D">
        <w:rPr>
          <w:sz w:val="28"/>
          <w:szCs w:val="28"/>
        </w:rPr>
        <w:t>с</w:t>
      </w:r>
      <w:r w:rsidRPr="0082170D">
        <w:rPr>
          <w:i/>
          <w:iCs/>
          <w:sz w:val="28"/>
          <w:szCs w:val="28"/>
        </w:rPr>
        <w:t>ердце, местность, вестник, солнце, праздник</w:t>
      </w:r>
      <w:r w:rsidRPr="0082170D">
        <w:rPr>
          <w:sz w:val="28"/>
          <w:szCs w:val="28"/>
        </w:rPr>
        <w:t>).</w:t>
      </w:r>
    </w:p>
    <w:p w:rsidR="0082170D" w:rsidRPr="0082170D" w:rsidRDefault="0082170D" w:rsidP="004A3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170D">
        <w:rPr>
          <w:b/>
          <w:bCs/>
          <w:sz w:val="28"/>
          <w:szCs w:val="28"/>
        </w:rPr>
        <w:t>Тема урока:</w:t>
      </w:r>
      <w:r w:rsidRPr="0082170D">
        <w:rPr>
          <w:rStyle w:val="apple-converted-space"/>
          <w:sz w:val="28"/>
          <w:szCs w:val="28"/>
        </w:rPr>
        <w:t> </w:t>
      </w:r>
      <w:r w:rsidRPr="0082170D">
        <w:rPr>
          <w:sz w:val="28"/>
          <w:szCs w:val="28"/>
        </w:rPr>
        <w:t>“Безударная гласная, проверяемая ударением” - игра “Чудесная яблоня” (Сорви яблоко с нужной буквой и вставь слово).</w:t>
      </w:r>
    </w:p>
    <w:p w:rsidR="0082170D" w:rsidRPr="0082170D" w:rsidRDefault="0082170D" w:rsidP="004A3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170D">
        <w:rPr>
          <w:b/>
          <w:bCs/>
          <w:sz w:val="28"/>
          <w:szCs w:val="28"/>
        </w:rPr>
        <w:t>Тема урока:</w:t>
      </w:r>
      <w:r w:rsidRPr="0082170D">
        <w:rPr>
          <w:rStyle w:val="apple-converted-space"/>
          <w:sz w:val="28"/>
          <w:szCs w:val="28"/>
        </w:rPr>
        <w:t> </w:t>
      </w:r>
      <w:r w:rsidRPr="0082170D">
        <w:rPr>
          <w:sz w:val="28"/>
          <w:szCs w:val="28"/>
        </w:rPr>
        <w:t>“Склонение имен существительных”, игра “Забрось мяч” (на доске три баскетбольные корзины с надписью склонения, дети берут мячи и прикрепляют его к той корзине, которая соответствует склонению, написанному на мяче слова).</w:t>
      </w:r>
    </w:p>
    <w:p w:rsidR="0082170D" w:rsidRDefault="0082170D" w:rsidP="008D16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170D">
        <w:rPr>
          <w:sz w:val="28"/>
          <w:szCs w:val="28"/>
        </w:rPr>
        <w:t>При изучении новой темы использую игровые момен</w:t>
      </w:r>
      <w:r>
        <w:rPr>
          <w:sz w:val="28"/>
          <w:szCs w:val="28"/>
        </w:rPr>
        <w:t>ты такие, как заучивание стихов</w:t>
      </w:r>
      <w:r w:rsidRPr="008217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2170D">
        <w:rPr>
          <w:sz w:val="28"/>
          <w:szCs w:val="28"/>
        </w:rPr>
        <w:t>ввожу разные формы представления  учебного содержания, учебных задач (символами, схемами, таблицами, алгоритмами). Кроме этого, пользуемся карточками - орфограммами. Ученики быстрее запоминают трудные понятия, формируется алгоритм ответа при комментированном письме.</w:t>
      </w:r>
    </w:p>
    <w:p w:rsidR="0082170D" w:rsidRDefault="0082170D" w:rsidP="008D16F5">
      <w:pPr>
        <w:pStyle w:val="a3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E1360" w:rsidRPr="0082170D">
        <w:rPr>
          <w:sz w:val="28"/>
        </w:rPr>
        <w:t xml:space="preserve"> </w:t>
      </w:r>
      <w:r w:rsidR="004E1360" w:rsidRPr="0082170D">
        <w:rPr>
          <w:rStyle w:val="c0"/>
          <w:sz w:val="28"/>
          <w:szCs w:val="28"/>
        </w:rPr>
        <w:t>Детям нравятся</w:t>
      </w:r>
      <w:r w:rsidR="004E1360" w:rsidRPr="0082170D">
        <w:rPr>
          <w:rStyle w:val="apple-converted-space"/>
          <w:sz w:val="28"/>
          <w:szCs w:val="28"/>
        </w:rPr>
        <w:t> </w:t>
      </w:r>
      <w:r w:rsidR="004E1360" w:rsidRPr="0082170D">
        <w:rPr>
          <w:rStyle w:val="c12"/>
          <w:sz w:val="28"/>
          <w:szCs w:val="28"/>
        </w:rPr>
        <w:t>нетрадиционные уроки.</w:t>
      </w:r>
      <w:r w:rsidR="004E1360" w:rsidRPr="0082170D">
        <w:rPr>
          <w:rStyle w:val="c0"/>
          <w:sz w:val="28"/>
          <w:szCs w:val="28"/>
        </w:rPr>
        <w:t> Наиболее распространенные типы нетрадиционных уроков - урок-сказка, урок-КВН, ур</w:t>
      </w:r>
      <w:r w:rsidR="008D16F5">
        <w:rPr>
          <w:rStyle w:val="c0"/>
          <w:sz w:val="28"/>
          <w:szCs w:val="28"/>
        </w:rPr>
        <w:t xml:space="preserve">ок-путешествие, урок-спектакль, урок-викторина, урок-игра, урок-аукцион, </w:t>
      </w:r>
      <w:r w:rsidR="004E1360" w:rsidRPr="0082170D">
        <w:rPr>
          <w:rStyle w:val="c0"/>
          <w:sz w:val="28"/>
          <w:szCs w:val="28"/>
        </w:rPr>
        <w:t>урок-конференция, урок-соревнование, урок-эстафета...</w:t>
      </w:r>
    </w:p>
    <w:p w:rsidR="002C51EE" w:rsidRPr="0082170D" w:rsidRDefault="0082170D" w:rsidP="008D1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</w:t>
      </w:r>
      <w:r w:rsidR="00EA640A" w:rsidRPr="0082170D">
        <w:rPr>
          <w:sz w:val="28"/>
          <w:szCs w:val="28"/>
        </w:rPr>
        <w:t xml:space="preserve"> </w:t>
      </w:r>
      <w:r w:rsidR="000220E5" w:rsidRPr="0082170D">
        <w:rPr>
          <w:rFonts w:ascii="Times New Roman" w:hAnsi="Times New Roman" w:cs="Times New Roman"/>
          <w:sz w:val="28"/>
          <w:szCs w:val="28"/>
        </w:rPr>
        <w:t>Подготовка нетрадиционных уроков требует много времени и усилий. В начальной школе невозможно провести урок без привлечения средств наглядности, часто возникают проблемы. Где найти нужный материал?</w:t>
      </w:r>
      <w:r w:rsidR="00EA640A" w:rsidRPr="0082170D">
        <w:rPr>
          <w:rFonts w:ascii="Times New Roman" w:hAnsi="Times New Roman" w:cs="Times New Roman"/>
          <w:sz w:val="28"/>
          <w:szCs w:val="28"/>
        </w:rPr>
        <w:t xml:space="preserve"> </w:t>
      </w:r>
      <w:r w:rsidR="000220E5" w:rsidRPr="0082170D">
        <w:rPr>
          <w:rFonts w:ascii="Times New Roman" w:hAnsi="Times New Roman" w:cs="Times New Roman"/>
          <w:sz w:val="28"/>
          <w:szCs w:val="28"/>
        </w:rPr>
        <w:t>На помощь пришёл компьютер. Информационные технологии помогают нам отправиться хоть на край света, и мои ученики превращаются в пытливых искателей знаний.</w:t>
      </w:r>
      <w:r w:rsidR="0038674D" w:rsidRPr="0082170D">
        <w:rPr>
          <w:rFonts w:ascii="Times New Roman" w:hAnsi="Times New Roman" w:cs="Times New Roman"/>
          <w:sz w:val="28"/>
          <w:szCs w:val="28"/>
        </w:rPr>
        <w:t xml:space="preserve"> Особенностью учебного процесса с применением информационных технологий является то, что центром деятельности становится ученик, который исходя из своих индивидуальных способностей и интересов, выстраивает процесс познания. Учитель часто выступает в роли помощника, консультанта, поощряющего оригинальные находки, стимулирующего активность, инициативу, самостоятельность. Дидактический материал ИКТ разнообразный по содержанию и форме. Самыми часто применяемыми являются: фотографии (репродукции) электронной энциклопедии «Кирилл и Мефодий», видеоролики, клипы песен, мелодии, презентации по определенной теме, различные тесты, задания развивающего характера.</w:t>
      </w:r>
      <w:r w:rsidR="00712108" w:rsidRPr="0082170D">
        <w:rPr>
          <w:rFonts w:ascii="Times New Roman" w:hAnsi="Times New Roman" w:cs="Times New Roman"/>
          <w:sz w:val="28"/>
          <w:szCs w:val="28"/>
        </w:rPr>
        <w:t xml:space="preserve"> Применение на уроке компьютерных тестов, проверочных игровых работ, позволяет учителю за короткое время </w:t>
      </w:r>
      <w:r w:rsidR="00712108" w:rsidRPr="0082170D">
        <w:rPr>
          <w:rFonts w:ascii="Times New Roman" w:hAnsi="Times New Roman" w:cs="Times New Roman"/>
          <w:sz w:val="28"/>
          <w:szCs w:val="28"/>
        </w:rPr>
        <w:lastRenderedPageBreak/>
        <w:t>объективную картину уровня усвоения изучаемого материала и своевременно его скорректировать. Уроки с использованием ИКТ позволяют не только разрядить эмоциональную напряженность и оживить учебный</w:t>
      </w:r>
      <w:r w:rsidR="008D16F5">
        <w:rPr>
          <w:rFonts w:ascii="Times New Roman" w:hAnsi="Times New Roman" w:cs="Times New Roman"/>
          <w:sz w:val="28"/>
          <w:szCs w:val="28"/>
        </w:rPr>
        <w:t xml:space="preserve"> процесс, но и повышают мотива</w:t>
      </w:r>
      <w:r w:rsidR="00712108" w:rsidRPr="0082170D">
        <w:rPr>
          <w:rFonts w:ascii="Times New Roman" w:hAnsi="Times New Roman" w:cs="Times New Roman"/>
          <w:sz w:val="28"/>
          <w:szCs w:val="28"/>
        </w:rPr>
        <w:t xml:space="preserve">цию обучения. На уроках математики можно решить проблему дефицита подвижной наглядности, когда дети сравнивают способом наложения геометрические фигуры, решают задачи на движение, демонстрируемые с помощью </w:t>
      </w:r>
      <w:r w:rsidR="00712108" w:rsidRPr="0082170D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712108" w:rsidRPr="0082170D">
        <w:rPr>
          <w:rFonts w:ascii="Times New Roman" w:hAnsi="Times New Roman" w:cs="Times New Roman"/>
          <w:sz w:val="28"/>
          <w:szCs w:val="28"/>
        </w:rPr>
        <w:t>.</w:t>
      </w:r>
    </w:p>
    <w:p w:rsidR="000220E5" w:rsidRPr="0082170D" w:rsidRDefault="002C51EE" w:rsidP="004A3B7C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82170D">
        <w:rPr>
          <w:sz w:val="28"/>
          <w:szCs w:val="28"/>
        </w:rPr>
        <w:t xml:space="preserve"> Разве можно совершить путешествие по планете за 40 минут? С использованием средств ИКТ – можно. Так при изучении темы «Путешествие по планете» на уроке окружающего мира ребята побывали на всех материках, познакомились с удивительными животными и редкими растениями. Мои ученики загадывали загадки, делали мини-доклады, сообщали о значении помощи человека животным и растениям. Урок прошёл легко, свободно и быстро. Не было скучающих учеников, были активные, заинтересованные, равноправные участники обучения. </w:t>
      </w:r>
    </w:p>
    <w:p w:rsidR="002C51EE" w:rsidRDefault="002C51EE" w:rsidP="004A3B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170D">
        <w:rPr>
          <w:sz w:val="28"/>
          <w:szCs w:val="28"/>
        </w:rPr>
        <w:t xml:space="preserve">  Я считаю, что основная цель начального обучения – помочь ребенку пробудить все заложенные в нем задатки при помощи учебной деятельности, понять самого себя, найти самого себя, чтобы в конечном итоге – стать Человеком, хотя бы </w:t>
      </w:r>
      <w:r w:rsidRPr="0082170D">
        <w:rPr>
          <w:i/>
          <w:sz w:val="28"/>
          <w:szCs w:val="28"/>
        </w:rPr>
        <w:t>захотеть</w:t>
      </w:r>
      <w:r w:rsidRPr="0082170D">
        <w:rPr>
          <w:sz w:val="28"/>
          <w:szCs w:val="28"/>
        </w:rPr>
        <w:t xml:space="preserve"> победить в себе негативное и  развить позитивное.   Решающая роль в этом принадлежит учителю. Каждый учитель должен понимать к чему он стремится в воспитании и обучении детей. </w:t>
      </w:r>
    </w:p>
    <w:p w:rsidR="004A3B7C" w:rsidRDefault="004A3B7C" w:rsidP="004A3B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A3B7C" w:rsidRDefault="004A3B7C" w:rsidP="004A3B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A3B7C" w:rsidRDefault="004A3B7C" w:rsidP="004A3B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A3B7C" w:rsidRPr="008D16F5" w:rsidRDefault="004A3B7C" w:rsidP="004A3B7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D16F5">
        <w:rPr>
          <w:b/>
          <w:sz w:val="28"/>
          <w:szCs w:val="28"/>
        </w:rPr>
        <w:t>Список литературы:</w:t>
      </w:r>
    </w:p>
    <w:p w:rsidR="004A3B7C" w:rsidRDefault="00753CEC" w:rsidP="00753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53CEC">
        <w:rPr>
          <w:sz w:val="28"/>
          <w:szCs w:val="28"/>
        </w:rPr>
        <w:t>1.</w:t>
      </w:r>
      <w:r w:rsidR="004A3B7C">
        <w:rPr>
          <w:sz w:val="28"/>
          <w:szCs w:val="28"/>
        </w:rPr>
        <w:t>Как проектировать универсальные учебные действия в начальной школе. От действия к мысли</w:t>
      </w:r>
      <w:r>
        <w:rPr>
          <w:sz w:val="28"/>
          <w:szCs w:val="28"/>
        </w:rPr>
        <w:t>:</w:t>
      </w:r>
      <w:r w:rsidRPr="00753CEC">
        <w:rPr>
          <w:sz w:val="28"/>
          <w:szCs w:val="28"/>
        </w:rPr>
        <w:t>/</w:t>
      </w:r>
      <w:r>
        <w:rPr>
          <w:sz w:val="28"/>
          <w:szCs w:val="28"/>
        </w:rPr>
        <w:t xml:space="preserve"> под ред. А.Г.Асмолова. – 2-е изд. – М.: Просвещение</w:t>
      </w:r>
      <w:r w:rsidRPr="00753CEC">
        <w:rPr>
          <w:sz w:val="28"/>
          <w:szCs w:val="28"/>
        </w:rPr>
        <w:t>,</w:t>
      </w:r>
      <w:r>
        <w:rPr>
          <w:sz w:val="28"/>
          <w:szCs w:val="28"/>
        </w:rPr>
        <w:t xml:space="preserve"> 2010. – 152 с.: ил. – (Стандарты второго поколения).</w:t>
      </w:r>
    </w:p>
    <w:p w:rsidR="00753CEC" w:rsidRDefault="008D16F5" w:rsidP="00753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53CEC">
        <w:rPr>
          <w:sz w:val="28"/>
          <w:szCs w:val="28"/>
        </w:rPr>
        <w:t>Федеральный государственный стандарт начального общего образования. – М.: Просвещение</w:t>
      </w:r>
      <w:r w:rsidR="00753CEC" w:rsidRPr="00753CEC">
        <w:rPr>
          <w:sz w:val="28"/>
          <w:szCs w:val="28"/>
        </w:rPr>
        <w:t>,</w:t>
      </w:r>
      <w:r w:rsidR="00753CEC">
        <w:rPr>
          <w:sz w:val="28"/>
          <w:szCs w:val="28"/>
        </w:rPr>
        <w:t xml:space="preserve"> 2010.  – 31с. – (Стандарты второго поколения).</w:t>
      </w:r>
    </w:p>
    <w:p w:rsidR="00753CEC" w:rsidRPr="00AA5E45" w:rsidRDefault="008D16F5" w:rsidP="00753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53CEC">
        <w:rPr>
          <w:sz w:val="28"/>
          <w:szCs w:val="28"/>
        </w:rPr>
        <w:t>Планируемые результаты начального общего образования</w:t>
      </w:r>
      <w:r w:rsidR="00753CEC" w:rsidRPr="00753CEC">
        <w:rPr>
          <w:sz w:val="28"/>
          <w:szCs w:val="28"/>
        </w:rPr>
        <w:t>/</w:t>
      </w:r>
      <w:r w:rsidR="00753CEC">
        <w:rPr>
          <w:sz w:val="28"/>
          <w:szCs w:val="28"/>
        </w:rPr>
        <w:t xml:space="preserve"> под ред. Г.С.Ковалевой</w:t>
      </w:r>
      <w:r w:rsidR="00753CEC" w:rsidRPr="00AA5E45">
        <w:rPr>
          <w:sz w:val="28"/>
          <w:szCs w:val="28"/>
        </w:rPr>
        <w:t>,</w:t>
      </w:r>
      <w:r w:rsidR="00753CEC">
        <w:rPr>
          <w:sz w:val="28"/>
          <w:szCs w:val="28"/>
        </w:rPr>
        <w:t xml:space="preserve"> О.Б.Логиновой. – 2-е изд. – М.</w:t>
      </w:r>
      <w:r w:rsidR="00AA5E45">
        <w:rPr>
          <w:sz w:val="28"/>
          <w:szCs w:val="28"/>
        </w:rPr>
        <w:t>: Просвещение</w:t>
      </w:r>
      <w:r w:rsidR="00AA5E45" w:rsidRPr="00AA5E45">
        <w:rPr>
          <w:sz w:val="28"/>
          <w:szCs w:val="28"/>
        </w:rPr>
        <w:t>,</w:t>
      </w:r>
      <w:r w:rsidR="00AA5E45">
        <w:rPr>
          <w:sz w:val="28"/>
          <w:szCs w:val="28"/>
        </w:rPr>
        <w:t xml:space="preserve"> 2010. – 120 с. – (Стандарты второго поколения).</w:t>
      </w:r>
    </w:p>
    <w:p w:rsidR="00753CEC" w:rsidRPr="00753CEC" w:rsidRDefault="00753CEC" w:rsidP="00753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220E5" w:rsidRPr="0082170D" w:rsidRDefault="000220E5" w:rsidP="004A3B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20E5" w:rsidRPr="0082170D" w:rsidSect="004A3B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425" w:rsidRDefault="00EF4425" w:rsidP="004A3B7C">
      <w:pPr>
        <w:spacing w:after="0" w:line="240" w:lineRule="auto"/>
      </w:pPr>
      <w:r>
        <w:separator/>
      </w:r>
    </w:p>
  </w:endnote>
  <w:endnote w:type="continuationSeparator" w:id="1">
    <w:p w:rsidR="00EF4425" w:rsidRDefault="00EF4425" w:rsidP="004A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425" w:rsidRDefault="00EF4425" w:rsidP="004A3B7C">
      <w:pPr>
        <w:spacing w:after="0" w:line="240" w:lineRule="auto"/>
      </w:pPr>
      <w:r>
        <w:separator/>
      </w:r>
    </w:p>
  </w:footnote>
  <w:footnote w:type="continuationSeparator" w:id="1">
    <w:p w:rsidR="00EF4425" w:rsidRDefault="00EF4425" w:rsidP="004A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B0D62"/>
    <w:multiLevelType w:val="multilevel"/>
    <w:tmpl w:val="7A6A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066AAF"/>
    <w:multiLevelType w:val="hybridMultilevel"/>
    <w:tmpl w:val="74D2FB96"/>
    <w:lvl w:ilvl="0" w:tplc="2392F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20E5"/>
    <w:rsid w:val="000220E5"/>
    <w:rsid w:val="002C51EE"/>
    <w:rsid w:val="0038674D"/>
    <w:rsid w:val="004A3B7C"/>
    <w:rsid w:val="004E1360"/>
    <w:rsid w:val="006034BB"/>
    <w:rsid w:val="00712108"/>
    <w:rsid w:val="00753CEC"/>
    <w:rsid w:val="0082170D"/>
    <w:rsid w:val="008D16F5"/>
    <w:rsid w:val="00AA5E45"/>
    <w:rsid w:val="00EA640A"/>
    <w:rsid w:val="00EF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20E5"/>
  </w:style>
  <w:style w:type="paragraph" w:styleId="a4">
    <w:name w:val="Plain Text"/>
    <w:basedOn w:val="a"/>
    <w:link w:val="a5"/>
    <w:rsid w:val="000220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0220E5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0220E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Emphasis"/>
    <w:basedOn w:val="a0"/>
    <w:qFormat/>
    <w:rsid w:val="000220E5"/>
    <w:rPr>
      <w:i/>
      <w:iCs/>
    </w:rPr>
  </w:style>
  <w:style w:type="paragraph" w:customStyle="1" w:styleId="c6">
    <w:name w:val="c6"/>
    <w:basedOn w:val="a"/>
    <w:rsid w:val="004E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E1360"/>
  </w:style>
  <w:style w:type="character" w:customStyle="1" w:styleId="c12">
    <w:name w:val="c12"/>
    <w:basedOn w:val="a0"/>
    <w:rsid w:val="004E1360"/>
  </w:style>
  <w:style w:type="paragraph" w:styleId="a8">
    <w:name w:val="header"/>
    <w:basedOn w:val="a"/>
    <w:link w:val="a9"/>
    <w:uiPriority w:val="99"/>
    <w:semiHidden/>
    <w:unhideWhenUsed/>
    <w:rsid w:val="004A3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3B7C"/>
  </w:style>
  <w:style w:type="paragraph" w:styleId="aa">
    <w:name w:val="footer"/>
    <w:basedOn w:val="a"/>
    <w:link w:val="ab"/>
    <w:uiPriority w:val="99"/>
    <w:semiHidden/>
    <w:unhideWhenUsed/>
    <w:rsid w:val="004A3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3B7C"/>
  </w:style>
  <w:style w:type="character" w:customStyle="1" w:styleId="apple-style-span">
    <w:name w:val="apple-style-span"/>
    <w:basedOn w:val="a0"/>
    <w:rsid w:val="004A3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1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2011-11-04T11:54:00Z</dcterms:created>
  <dcterms:modified xsi:type="dcterms:W3CDTF">2011-11-10T15:33:00Z</dcterms:modified>
</cp:coreProperties>
</file>