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4F" w:rsidRDefault="002D274F" w:rsidP="00A214BB">
      <w:pPr>
        <w:shd w:val="clear" w:color="auto" w:fill="FFFFFF"/>
        <w:spacing w:after="246" w:line="240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Доклад</w:t>
      </w:r>
      <w:r w:rsidR="00A214B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A214B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«Пути реформирования традиционной системы обучения»</w:t>
      </w:r>
    </w:p>
    <w:p w:rsidR="00A214BB" w:rsidRPr="00A214BB" w:rsidRDefault="00A214BB" w:rsidP="00A214BB">
      <w:pPr>
        <w:shd w:val="clear" w:color="auto" w:fill="FFFFFF"/>
        <w:spacing w:after="246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Сокол Л.Ю.</w:t>
      </w:r>
    </w:p>
    <w:p w:rsidR="00A214BB" w:rsidRDefault="00A214BB" w:rsidP="00A214BB">
      <w:pPr>
        <w:shd w:val="clear" w:color="auto" w:fill="FFFFFF"/>
        <w:spacing w:after="246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</w:p>
    <w:p w:rsidR="00A214BB" w:rsidRPr="00A214BB" w:rsidRDefault="00A214BB" w:rsidP="00A214BB">
      <w:pPr>
        <w:shd w:val="clear" w:color="auto" w:fill="FFFFFF"/>
        <w:spacing w:after="246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Рубрика «Педагогическая трибуна»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педагогическая наука складывалась в условиях авторитарного общества на определённой системе социальных ценностей. В новых обстоятельствах прежняя педагогическая теория не всегда срабатывает. Её судьба оказалась очень похожей на судьбу научного коммунизма или политэкономии социализма, которые оказались столь же искусственными созданиями, как и так называемая система коммунистического воспитания в педагогике.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пути реформирования традиционной системы обучения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 адаптивной школе личностно-ориентированного подхода в обучении, обозначенная во всех нормативных документах нынешнего времени, начиная с Закона Российской Федерации «Об образовании», предполагает 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</w:t>
      </w:r>
      <w:r w:rsidR="009644A1"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 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 </w:t>
      </w: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реформирования традиционной системы:</w:t>
      </w:r>
      <w:r w:rsidR="009644A1"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содержательное, организационное и процессуальное.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НОВОЕ В СОДЕРЖАНИИ ОБРАЗОВАНИЯ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первого направления реформирования — 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содержательного </w:t>
      </w: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адаптивная система образования должна структурно состоять из нескольких взаимосвязанных компонентов, предусматривающих: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•введение 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двух стандартов образования: </w:t>
      </w: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обязательной (общеобразовательной) подготовки</w:t>
      </w:r>
      <w:r w:rsidR="009644A1"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стандарта дополнительной (повышенной) подготовки, который может выбрать для себя интересующийся способный ученик;</w:t>
      </w:r>
      <w:r w:rsidRPr="00A214BB">
        <w:rPr>
          <w:rFonts w:ascii="Georgia" w:eastAsia="Times New Roman" w:hAnsi="Georgia" w:cs="Times New Roman"/>
          <w:sz w:val="19"/>
          <w:szCs w:val="19"/>
          <w:lang w:eastAsia="ru-RU"/>
        </w:rPr>
        <w:t xml:space="preserve"> 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ОРГАНИЗАЦИОННЫЕ ИЗМЕНЕНИЯ В УЧЕБНОМ </w:t>
      </w:r>
      <w:r w:rsidR="009644A1" w:rsidRPr="00A2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ПРОЦЕССЕ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важнейших задач адаптивной школы является решение вопроса</w:t>
      </w:r>
      <w:r w:rsidR="009644A1"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оптимальной продолжительности учебного занятия, учебного дня, учебной недели.</w:t>
      </w:r>
    </w:p>
    <w:p w:rsidR="009644A1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становится очевидным, что обучать всех детей в возрасте от 6 до 17 лет в едином режиме без ущерба для их здоровья невозможно. При решении этой задачи должен быть заложен 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недопущения перегрузки</w:t>
      </w:r>
      <w:r w:rsidR="009644A1"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00AC" w:rsidRPr="00A214BB" w:rsidRDefault="009644A1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0AC"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руководителей органов образования сконцентрировано на поиске адаптивных вариантов обучения </w:t>
      </w:r>
      <w:r w:rsidR="00E400AC"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начальной школы. </w:t>
      </w:r>
      <w:r w:rsidR="00E400AC"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связано появление совершенно новых типов учебных заведений для детей 6-11 лет, таких как </w:t>
      </w:r>
      <w:r w:rsidR="00E400AC"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школа-комплекс, </w:t>
      </w:r>
      <w:r w:rsidR="00E400AC"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которой </w:t>
      </w:r>
      <w:proofErr w:type="gramStart"/>
      <w:r w:rsidR="00E400AC"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объединены</w:t>
      </w:r>
      <w:proofErr w:type="gramEnd"/>
      <w:r w:rsidR="00E400AC"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и начальная школа. Главная цель подобных уче</w:t>
      </w:r>
      <w:r w:rsid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400AC"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заведений — не только обеспечить плавный и естественный переход ребёнка к школе, но и максимально использовать дошкольный период для развития дестей, обеспечить преемственность между дошкольными учреждениями и школой.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школах-гигантах решается вопрос о 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территориальном выделении начальных классов </w:t>
      </w: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общей структуры школы и размещении их в отдельных помещениях со специальным оборудованием, комнатами для игр и отдыха детей, что позволяет обеспечить детям младшего школьного возраста наиболее удобный режим работы на протяжении всего рабочего дня.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Бесспорно, серьёзного внимания в плане поиска новых подходов к организации учебного процесса требуют подростки и старшеклассники.</w:t>
      </w:r>
      <w:r w:rsidR="009644A1"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подростковых классах он должен быть выстроен с максимальным учетом возрастных особенностей учащихся с 11 до 14 лет, а в старших классах, на завершающем этапе обучения, школьник должен адаптироваться к обучению в профессиональных средних и высших учебных заведениях.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ПРОЦЕССУАЛЬНЫЕ ПРЕОБРАЗОВАНИЯ В УЧЕБНОЙ ДЕЯТЕЛЬНОСТИ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все новшества, вводимые в школе, касаются в основном изменений содержания учебных дисциплин, частных форм и методов обучения, не выходящих за рамки привычных технологий.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 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процессуальном </w:t>
      </w: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блоке педагогической системы, обеспечивающие её переориентацию с внешних показателей на развитие личности, должны предусматривать существенное преобразование учебного процесса за счёт </w:t>
      </w: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более совершенных технологий преподавания, предусматривающих иные условия организации учебного процесса, обеспечивающие наиболее полное удовлетворение познавательных потребностей школьников, всесторонний учёт их интересов, склонностей, способностей.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работы адаптивной школы должен затронуть 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процессы педагогической деятельности, </w:t>
      </w: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внутренние пласты, связанные с изменением 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поведенческого стиля педагога, способов его взаимодействия с учеником.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новых концептуальных оснований потребует решить целый ряд проблем, доставшихся образовательной системе «по наследству», среди которых главными, на наш взгляд, являются: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переориентация учителей </w:t>
      </w: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учебно-дисциплинарной</w:t>
      </w:r>
      <w:proofErr w:type="gramEnd"/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личностную модель взаимодействия с учащимися;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•подготовка педагогов к последовательному 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исключению принуждения </w:t>
      </w:r>
      <w:r w:rsidRPr="00A21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обучении, 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включению внутренних </w:t>
      </w:r>
      <w:proofErr w:type="spellStart"/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активизаторов</w:t>
      </w:r>
      <w:proofErr w:type="spellEnd"/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деятельности.</w:t>
      </w:r>
    </w:p>
    <w:p w:rsidR="00E400AC" w:rsidRPr="00A214BB" w:rsidRDefault="00E400AC" w:rsidP="00A214BB">
      <w:pPr>
        <w:shd w:val="clear" w:color="auto" w:fill="FFFFFF"/>
        <w:spacing w:after="246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состоит в необходимости изменить условия обучения так, чтобы большинство учащихся училось на уровне усиливающихся познавательных интересов и лишь по отношению к меньшей части из них, и то</w:t>
      </w:r>
      <w:r w:rsidR="002D274F"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A2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исключение, требовались бы меры побуждения.</w:t>
      </w:r>
    </w:p>
    <w:p w:rsidR="002D274F" w:rsidRPr="00A214BB" w:rsidRDefault="002D274F" w:rsidP="00A214BB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D274F" w:rsidRPr="00A214BB" w:rsidRDefault="002D274F" w:rsidP="00A214BB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D274F" w:rsidRPr="00A214BB" w:rsidRDefault="002D274F" w:rsidP="00A214BB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D274F" w:rsidRPr="00A214BB" w:rsidRDefault="002D274F" w:rsidP="00A214BB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D274F" w:rsidRPr="00A214BB" w:rsidRDefault="002D274F" w:rsidP="00A214BB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D274F" w:rsidRDefault="002D274F" w:rsidP="00A214BB">
      <w:pPr>
        <w:rPr>
          <w:rFonts w:ascii="Times New Roman" w:hAnsi="Times New Roman" w:cs="Times New Roman"/>
          <w:b/>
          <w:sz w:val="28"/>
          <w:szCs w:val="28"/>
        </w:rPr>
      </w:pPr>
    </w:p>
    <w:p w:rsidR="00A214BB" w:rsidRPr="00A214BB" w:rsidRDefault="00A214BB" w:rsidP="00A214BB">
      <w:pPr>
        <w:rPr>
          <w:rFonts w:ascii="Times New Roman" w:hAnsi="Times New Roman" w:cs="Times New Roman"/>
          <w:b/>
          <w:sz w:val="28"/>
          <w:szCs w:val="28"/>
        </w:rPr>
      </w:pPr>
    </w:p>
    <w:p w:rsidR="00E400AC" w:rsidRPr="00A214BB" w:rsidRDefault="00E400AC" w:rsidP="00A214BB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214BB">
        <w:rPr>
          <w:rFonts w:ascii="Times New Roman" w:hAnsi="Times New Roman" w:cs="Times New Roman"/>
          <w:b/>
          <w:sz w:val="28"/>
          <w:szCs w:val="28"/>
        </w:rPr>
        <w:lastRenderedPageBreak/>
        <w:t>Отличия традиционного урока от урока по ФГОС</w:t>
      </w:r>
    </w:p>
    <w:p w:rsidR="00E400AC" w:rsidRPr="00A214BB" w:rsidRDefault="00E400AC" w:rsidP="00A214BB">
      <w:pPr>
        <w:spacing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A214BB">
        <w:rPr>
          <w:rFonts w:ascii="Times New Roman" w:hAnsi="Times New Roman" w:cs="Times New Roman"/>
          <w:b/>
          <w:i/>
          <w:sz w:val="28"/>
          <w:szCs w:val="28"/>
        </w:rPr>
        <w:t>Требования к уроку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400AC" w:rsidRPr="00A214BB" w:rsidTr="00E400AC">
        <w:tc>
          <w:tcPr>
            <w:tcW w:w="4785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Традиционный урок       </w:t>
            </w:r>
          </w:p>
        </w:tc>
        <w:tc>
          <w:tcPr>
            <w:tcW w:w="4786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i/>
                <w:sz w:val="28"/>
                <w:szCs w:val="28"/>
              </w:rPr>
              <w:t>Урок по ФГОС</w:t>
            </w:r>
          </w:p>
        </w:tc>
      </w:tr>
      <w:tr w:rsidR="00E400AC" w:rsidRPr="00A214BB" w:rsidTr="00E400AC">
        <w:tc>
          <w:tcPr>
            <w:tcW w:w="4785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Объявление темы урока Преподаватель сообщает учащимся</w:t>
            </w:r>
          </w:p>
        </w:tc>
        <w:tc>
          <w:tcPr>
            <w:tcW w:w="4786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Формулируют сами учащиеся</w:t>
            </w:r>
          </w:p>
        </w:tc>
      </w:tr>
      <w:tr w:rsidR="00E400AC" w:rsidRPr="00A214BB" w:rsidTr="00E400AC">
        <w:tc>
          <w:tcPr>
            <w:tcW w:w="4785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Сообщение целей и задач Преподаватель формулирует и сообщает учащимся, чему должны научиться</w:t>
            </w:r>
          </w:p>
        </w:tc>
        <w:tc>
          <w:tcPr>
            <w:tcW w:w="4786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Формулируют сами учащиеся, определив границы знания и незнания</w:t>
            </w:r>
          </w:p>
        </w:tc>
      </w:tr>
      <w:tr w:rsidR="00E400AC" w:rsidRPr="00A214BB" w:rsidTr="00E400AC">
        <w:tc>
          <w:tcPr>
            <w:tcW w:w="4785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Планирование Преподаватель сообщает учащимся, какую работу они должны выполнить, чтобы достичь цели</w:t>
            </w:r>
          </w:p>
        </w:tc>
        <w:tc>
          <w:tcPr>
            <w:tcW w:w="4786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Планирование учащимися способов достижения намеченной цели</w:t>
            </w:r>
          </w:p>
        </w:tc>
      </w:tr>
      <w:tr w:rsidR="00E400AC" w:rsidRPr="00A214BB" w:rsidTr="00E400AC">
        <w:tc>
          <w:tcPr>
            <w:tcW w:w="4785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учащихся</w:t>
            </w:r>
            <w:proofErr w:type="gramStart"/>
            <w:r w:rsidRPr="00A214B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од руководством преподавателя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786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gramEnd"/>
            <w:r w:rsidRPr="00A214BB">
              <w:rPr>
                <w:rFonts w:ascii="Times New Roman" w:hAnsi="Times New Roman" w:cs="Times New Roman"/>
                <w:sz w:val="28"/>
                <w:szCs w:val="28"/>
              </w:rPr>
              <w:t xml:space="preserve"> методы)</w:t>
            </w:r>
          </w:p>
        </w:tc>
      </w:tr>
      <w:tr w:rsidR="00E400AC" w:rsidRPr="00A214BB" w:rsidTr="00E400AC">
        <w:tc>
          <w:tcPr>
            <w:tcW w:w="4785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Преподаватель осуществляет </w:t>
            </w:r>
            <w:proofErr w:type="gramStart"/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214B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учащимися практической работы</w:t>
            </w:r>
          </w:p>
        </w:tc>
        <w:tc>
          <w:tcPr>
            <w:tcW w:w="4786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E400AC" w:rsidRPr="00A214BB" w:rsidTr="00E400AC">
        <w:tc>
          <w:tcPr>
            <w:tcW w:w="4785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коррекции Преподаватель в ходе </w:t>
            </w:r>
            <w:r w:rsidRPr="00A21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и по итогам выполненной работы учащимися осуществляет коррекцию</w:t>
            </w:r>
          </w:p>
        </w:tc>
        <w:tc>
          <w:tcPr>
            <w:tcW w:w="4786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формулируют затруднения и осуществляют </w:t>
            </w:r>
            <w:r w:rsidRPr="00A21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коррекцию самостоятельно</w:t>
            </w:r>
          </w:p>
        </w:tc>
      </w:tr>
      <w:tr w:rsidR="00E400AC" w:rsidRPr="00A214BB" w:rsidTr="00E400AC">
        <w:tc>
          <w:tcPr>
            <w:tcW w:w="4785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Оценивание учащихся Преподаватель осуществляет оценивание учащихся за работу на уроке</w:t>
            </w:r>
          </w:p>
        </w:tc>
        <w:tc>
          <w:tcPr>
            <w:tcW w:w="4786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Учащиеся дают оценку деятельности по её результатам (</w:t>
            </w:r>
            <w:proofErr w:type="spellStart"/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, оценивание результатов деятельности товарищей)</w:t>
            </w:r>
          </w:p>
        </w:tc>
      </w:tr>
      <w:tr w:rsidR="00E400AC" w:rsidRPr="00A214BB" w:rsidTr="00E400AC">
        <w:tc>
          <w:tcPr>
            <w:tcW w:w="4785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Итог урока Преподаватель выясняет у учащихся, что они запомнили</w:t>
            </w:r>
          </w:p>
        </w:tc>
        <w:tc>
          <w:tcPr>
            <w:tcW w:w="4786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Проводится рефлексия</w:t>
            </w:r>
          </w:p>
        </w:tc>
      </w:tr>
      <w:tr w:rsidR="00E400AC" w:rsidRPr="00A214BB" w:rsidTr="00E400AC">
        <w:tc>
          <w:tcPr>
            <w:tcW w:w="4785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Домашнее задание Преподаватель объявляет и комментирует (чаще – задание одно для всех)</w:t>
            </w:r>
          </w:p>
        </w:tc>
        <w:tc>
          <w:tcPr>
            <w:tcW w:w="4786" w:type="dxa"/>
          </w:tcPr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214BB">
              <w:rPr>
                <w:rFonts w:ascii="Times New Roman" w:hAnsi="Times New Roman" w:cs="Times New Roman"/>
                <w:sz w:val="28"/>
                <w:szCs w:val="28"/>
              </w:rPr>
              <w:t>Учащиеся могут выбирать задание из предложенных преподавателем с учётом индивидуальных возможностей</w:t>
            </w:r>
          </w:p>
          <w:p w:rsidR="00E400AC" w:rsidRPr="00A214BB" w:rsidRDefault="00E400AC" w:rsidP="00A214B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0AC" w:rsidRPr="00A214BB" w:rsidRDefault="00E400AC" w:rsidP="00E400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00AC" w:rsidRPr="00A214BB" w:rsidSect="00A214BB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0AC"/>
    <w:rsid w:val="000A2A31"/>
    <w:rsid w:val="002D274F"/>
    <w:rsid w:val="009644A1"/>
    <w:rsid w:val="00A214BB"/>
    <w:rsid w:val="00A745C0"/>
    <w:rsid w:val="00BF1AD7"/>
    <w:rsid w:val="00DC37C4"/>
    <w:rsid w:val="00E4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cp:lastPrinted>2014-12-27T16:29:00Z</cp:lastPrinted>
  <dcterms:created xsi:type="dcterms:W3CDTF">2014-12-27T16:02:00Z</dcterms:created>
  <dcterms:modified xsi:type="dcterms:W3CDTF">2015-01-06T10:35:00Z</dcterms:modified>
</cp:coreProperties>
</file>