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64" w:rsidRPr="00154264" w:rsidRDefault="00154264" w:rsidP="00AE5F7F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54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Доклад на семинар по преемственности между МДОУ района и начальной школой МОУ «Гимназия № 1 г.Волоколамска».</w:t>
      </w:r>
    </w:p>
    <w:p w:rsidR="00154264" w:rsidRPr="00154264" w:rsidRDefault="00154264" w:rsidP="00AE5F7F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5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Учитель: Бушуева Любовь Анатольевна</w:t>
      </w:r>
    </w:p>
    <w:p w:rsidR="00AE5F7F" w:rsidRDefault="00154264" w:rsidP="00AE5F7F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AE5F7F" w:rsidRPr="00DC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здоровьесберегающих образовательных технологий в учебном процессе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AE5F7F" w:rsidRDefault="00AE5F7F" w:rsidP="00AE5F7F">
      <w:pPr>
        <w:pStyle w:val="a3"/>
        <w:spacing w:after="200" w:line="360" w:lineRule="auto"/>
        <w:ind w:firstLine="284"/>
        <w:contextualSpacing/>
        <w:jc w:val="both"/>
        <w:rPr>
          <w:sz w:val="28"/>
          <w:szCs w:val="28"/>
        </w:rPr>
      </w:pPr>
      <w:r w:rsidRPr="00C178E2">
        <w:rPr>
          <w:sz w:val="28"/>
          <w:szCs w:val="28"/>
        </w:rPr>
        <w:t xml:space="preserve">Здоровье детей – это общая проблема медиков, педагогов и родителей. И решение этой проблемы зависит от внедрения в школу здоровьесберегающих технологий. Под здоровьесберегающими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 </w:t>
      </w:r>
    </w:p>
    <w:p w:rsidR="00AE5F7F" w:rsidRDefault="00AE5F7F" w:rsidP="00AE5F7F">
      <w:pPr>
        <w:pStyle w:val="a3"/>
        <w:spacing w:after="200" w:line="360" w:lineRule="auto"/>
        <w:ind w:firstLine="284"/>
        <w:contextualSpacing/>
        <w:jc w:val="both"/>
        <w:rPr>
          <w:color w:val="auto"/>
          <w:sz w:val="28"/>
          <w:szCs w:val="28"/>
        </w:rPr>
      </w:pPr>
      <w:r w:rsidRPr="00960722">
        <w:rPr>
          <w:color w:val="auto"/>
          <w:sz w:val="28"/>
          <w:szCs w:val="28"/>
        </w:rPr>
        <w:t>Любая нагрузка, будь то усвоение новых знаний, длительное нахождение в вынужденной сидячей позе, общение в разнородном коллективе , вызывает напряжение организма. Обычные виды деятельности для школьника становятся серьезным испытанием для физиологических систем. Например, при чтении вслух обмен веществ возрастает на 48 % , а при ответе у доски и контрольной работе пульс учащается на 15 – 30 ударов в</w:t>
      </w:r>
      <w:r>
        <w:rPr>
          <w:color w:val="auto"/>
          <w:sz w:val="28"/>
          <w:szCs w:val="28"/>
        </w:rPr>
        <w:t xml:space="preserve"> минуту, </w:t>
      </w:r>
      <w:r w:rsidRPr="00960722">
        <w:rPr>
          <w:color w:val="auto"/>
          <w:sz w:val="28"/>
          <w:szCs w:val="28"/>
        </w:rPr>
        <w:t xml:space="preserve"> изменяются биохимические показатели крови</w:t>
      </w:r>
      <w:r>
        <w:rPr>
          <w:color w:val="auto"/>
          <w:sz w:val="28"/>
          <w:szCs w:val="28"/>
        </w:rPr>
        <w:t>.</w:t>
      </w:r>
    </w:p>
    <w:p w:rsidR="00AE5F7F" w:rsidRPr="00C178E2" w:rsidRDefault="00AE5F7F" w:rsidP="00AE5F7F">
      <w:pPr>
        <w:pStyle w:val="a3"/>
        <w:spacing w:after="200" w:line="360" w:lineRule="auto"/>
        <w:ind w:firstLine="284"/>
        <w:contextualSpacing/>
        <w:jc w:val="both"/>
        <w:rPr>
          <w:color w:val="226644"/>
          <w:sz w:val="28"/>
          <w:szCs w:val="28"/>
        </w:rPr>
      </w:pPr>
      <w:r w:rsidRPr="00C178E2">
        <w:rPr>
          <w:sz w:val="28"/>
          <w:szCs w:val="28"/>
        </w:rPr>
        <w:t>Осуществление идеи организации здоровьесберегающего учебно-воспитательного процесса приводит к необходимости использования динамических па</w:t>
      </w:r>
      <w:r>
        <w:rPr>
          <w:sz w:val="28"/>
          <w:szCs w:val="28"/>
        </w:rPr>
        <w:t xml:space="preserve">уз на каждом уроке. </w:t>
      </w:r>
      <w:r w:rsidRPr="00C178E2">
        <w:rPr>
          <w:sz w:val="28"/>
          <w:szCs w:val="28"/>
        </w:rPr>
        <w:t xml:space="preserve">Потраченное время окупается усилением работоспособности, а главное, укреплением здоровья учащихся. </w:t>
      </w:r>
    </w:p>
    <w:p w:rsidR="00AE5F7F" w:rsidRDefault="00AE5F7F" w:rsidP="00AE5F7F">
      <w:pPr>
        <w:pStyle w:val="a3"/>
        <w:spacing w:after="200" w:line="360" w:lineRule="auto"/>
        <w:contextualSpacing/>
        <w:jc w:val="both"/>
        <w:rPr>
          <w:sz w:val="28"/>
          <w:szCs w:val="28"/>
        </w:rPr>
      </w:pPr>
      <w:r w:rsidRPr="00C178E2">
        <w:rPr>
          <w:sz w:val="28"/>
          <w:szCs w:val="28"/>
        </w:rPr>
        <w:t xml:space="preserve">Очень хорошо, если предлагаемые упражнения для физкультминутки органически вплетаются в канву урока. </w:t>
      </w:r>
    </w:p>
    <w:p w:rsidR="00D17849" w:rsidRDefault="00AE5F7F" w:rsidP="00D17849">
      <w:pPr>
        <w:pStyle w:val="a3"/>
        <w:spacing w:after="200" w:line="360" w:lineRule="auto"/>
        <w:ind w:firstLine="284"/>
        <w:contextualSpacing/>
        <w:jc w:val="both"/>
        <w:rPr>
          <w:sz w:val="28"/>
          <w:szCs w:val="28"/>
        </w:rPr>
      </w:pPr>
      <w:r w:rsidRPr="00C40D0B">
        <w:rPr>
          <w:sz w:val="28"/>
          <w:szCs w:val="28"/>
        </w:rPr>
        <w:t xml:space="preserve">Известно, что в процессе учебной деятельности система зрительного анализатора испытывает сильную нагрузку, что приводит к общей утомляемости учащихся. Поэтому </w:t>
      </w:r>
      <w:r w:rsidRPr="00C178E2">
        <w:rPr>
          <w:sz w:val="28"/>
          <w:szCs w:val="28"/>
        </w:rPr>
        <w:t>важно включать в физкультминутки профилактические упражнения для глаз.</w:t>
      </w:r>
    </w:p>
    <w:p w:rsidR="00AE5F7F" w:rsidRPr="00CC224D" w:rsidRDefault="00AE5F7F" w:rsidP="00D17849">
      <w:pPr>
        <w:pStyle w:val="a3"/>
        <w:spacing w:after="200" w:line="360" w:lineRule="auto"/>
        <w:ind w:firstLine="284"/>
        <w:contextualSpacing/>
        <w:jc w:val="both"/>
        <w:rPr>
          <w:sz w:val="28"/>
          <w:szCs w:val="28"/>
          <w:u w:val="single"/>
        </w:rPr>
      </w:pPr>
      <w:r w:rsidRPr="0041479F">
        <w:rPr>
          <w:sz w:val="28"/>
          <w:szCs w:val="28"/>
        </w:rPr>
        <w:lastRenderedPageBreak/>
        <w:t>Для снятия зрительного утомления в арсенале учителя должно находиться множество специальных упражнений и игр. Достаточно проста и эффективна физкультура для глаз,предложенная профессором Э.С. Аветисовым:</w:t>
      </w:r>
    </w:p>
    <w:p w:rsidR="00AE5F7F" w:rsidRPr="0041479F" w:rsidRDefault="00AE5F7F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крепко зажмурить глаза на 3-5 секунд, затем открыть их (повторить упражнение 6-8 раз);</w:t>
      </w:r>
    </w:p>
    <w:p w:rsidR="00AE5F7F" w:rsidRPr="0041479F" w:rsidRDefault="00AE5F7F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быстро моргать в течение 15 секунд (повторить 3-4 раза);</w:t>
      </w:r>
    </w:p>
    <w:p w:rsidR="00AE5F7F" w:rsidRPr="0041479F" w:rsidRDefault="00AE5F7F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закрыть глаза и массировать веки круговыми движениями указательного пальца в течение одной минуты;</w:t>
      </w:r>
    </w:p>
    <w:p w:rsidR="00AE5F7F" w:rsidRPr="0041479F" w:rsidRDefault="00AE5F7F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выполнять круговые движения глазами в одном, а затем в другом направлении.</w:t>
      </w:r>
    </w:p>
    <w:p w:rsidR="00CC224D" w:rsidRDefault="00AE5F7F" w:rsidP="00D17849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Своеобразной гимнастикой для глаз являются игры «Пчела» и Дирижер». Игра </w:t>
      </w:r>
      <w:r w:rsidRPr="0041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«Пчела»</w:t>
      </w: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нужно представить перед собой медленно летящую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ругами пчелу, сфокусировать на н</w:t>
      </w: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свой взгляд и выполнять таким образом круговые движения глазами. По команде учителя «пчела садится учащимся на переносицу». Школьники не должны упускать ее из виду.</w:t>
      </w:r>
    </w:p>
    <w:p w:rsidR="00AE5F7F" w:rsidRPr="00CC224D" w:rsidRDefault="00CC224D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изменить эту игру и следить глазами например за стрекозой.  </w:t>
      </w:r>
    </w:p>
    <w:p w:rsidR="00AE5F7F" w:rsidRPr="0041479F" w:rsidRDefault="00AE5F7F" w:rsidP="00D1784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Pr="0041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«Дирижер»</w:t>
      </w:r>
      <w:r w:rsidRPr="0041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представляют себя знаменитыми дирижерами. Они встают, берут в руку «дирижерскую палочку» (карандаш, ручку) и в такт звукам музыки начинают дирижировать. При этом они не отрывают глаз от кончика палочки, т.е. сопровождают глазами все ее движения в течение музыкального фрагмента. Движения палочки должны быть плавными, чтобы взгляд не соскальзывал с выбранной точки фиксации.</w:t>
      </w:r>
    </w:p>
    <w:p w:rsidR="00AE5F7F" w:rsidRDefault="00AE5F7F" w:rsidP="00D17849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Pr="00C178E2">
        <w:rPr>
          <w:sz w:val="28"/>
          <w:szCs w:val="28"/>
        </w:rPr>
        <w:t xml:space="preserve"> на доске до начала урока начертить какую-либо кривую (спираль, окружность, </w:t>
      </w:r>
      <w:r>
        <w:rPr>
          <w:sz w:val="28"/>
          <w:szCs w:val="28"/>
        </w:rPr>
        <w:t>ломаную); предлагается глазами «нарисовать»</w:t>
      </w:r>
      <w:r w:rsidRPr="00C178E2">
        <w:rPr>
          <w:sz w:val="28"/>
          <w:szCs w:val="28"/>
        </w:rPr>
        <w:t xml:space="preserve"> эти фигуры несколько раз в одном, а затем в другом направлении. </w:t>
      </w:r>
    </w:p>
    <w:p w:rsidR="00AE5F7F" w:rsidRPr="00C178E2" w:rsidRDefault="00AE5F7F" w:rsidP="00AE5F7F">
      <w:pPr>
        <w:pStyle w:val="a3"/>
        <w:spacing w:after="200" w:line="360" w:lineRule="auto"/>
        <w:contextualSpacing/>
        <w:jc w:val="both"/>
        <w:rPr>
          <w:color w:val="226644"/>
          <w:sz w:val="28"/>
          <w:szCs w:val="28"/>
        </w:rPr>
      </w:pPr>
    </w:p>
    <w:p w:rsidR="00AE5F7F" w:rsidRDefault="00AE5F7F" w:rsidP="00AE5F7F">
      <w:pPr>
        <w:pStyle w:val="a3"/>
        <w:spacing w:after="200" w:line="360" w:lineRule="auto"/>
        <w:ind w:firstLine="284"/>
        <w:contextualSpacing/>
        <w:jc w:val="both"/>
        <w:rPr>
          <w:sz w:val="28"/>
          <w:szCs w:val="28"/>
        </w:rPr>
      </w:pPr>
      <w:r w:rsidRPr="00C178E2">
        <w:rPr>
          <w:sz w:val="28"/>
          <w:szCs w:val="28"/>
        </w:rPr>
        <w:t xml:space="preserve">Также обязательны и упражнения на </w:t>
      </w:r>
      <w:r w:rsidRPr="00C178E2">
        <w:rPr>
          <w:i/>
          <w:sz w:val="28"/>
          <w:szCs w:val="28"/>
          <w:u w:val="single"/>
        </w:rPr>
        <w:t>релаксацию.</w:t>
      </w:r>
      <w:r>
        <w:rPr>
          <w:sz w:val="28"/>
          <w:szCs w:val="28"/>
        </w:rPr>
        <w:t xml:space="preserve"> Например, игра </w:t>
      </w:r>
      <w:r w:rsidRPr="00C178E2">
        <w:rPr>
          <w:b/>
          <w:sz w:val="28"/>
          <w:szCs w:val="28"/>
        </w:rPr>
        <w:t>«Роняем руки»</w:t>
      </w:r>
      <w:r w:rsidRPr="00C178E2">
        <w:rPr>
          <w:sz w:val="28"/>
          <w:szCs w:val="28"/>
        </w:rPr>
        <w:t xml:space="preserve"> расслабляет мышцы всего корпуса. Дети поднимают руки в стороны и </w:t>
      </w:r>
      <w:r w:rsidRPr="00C178E2">
        <w:rPr>
          <w:sz w:val="28"/>
          <w:szCs w:val="28"/>
        </w:rPr>
        <w:lastRenderedPageBreak/>
        <w:t xml:space="preserve">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повторяется. </w:t>
      </w:r>
    </w:p>
    <w:p w:rsidR="0017136A" w:rsidRPr="00CC224D" w:rsidRDefault="00A03851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Хороший расслабляющий эффект дает </w:t>
      </w:r>
      <w:r w:rsidRPr="00A03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«Радуг</w:t>
      </w:r>
      <w:r w:rsidR="0059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а».</w:t>
      </w:r>
    </w:p>
    <w:p w:rsidR="0017136A" w:rsidRPr="0017136A" w:rsidRDefault="0017136A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проговаривают вместе с учителем:</w:t>
      </w:r>
    </w:p>
    <w:p w:rsidR="0017136A" w:rsidRPr="00D17849" w:rsidRDefault="0017136A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«Радуга-дуга-дуга,</w:t>
      </w:r>
    </w:p>
    <w:p w:rsidR="0017136A" w:rsidRPr="00D17849" w:rsidRDefault="0017136A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Унеси меня в луга,</w:t>
      </w:r>
    </w:p>
    <w:p w:rsidR="0017136A" w:rsidRPr="00D17849" w:rsidRDefault="0017136A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травушку шелковую,</w:t>
      </w:r>
    </w:p>
    <w:p w:rsidR="0017136A" w:rsidRPr="00D17849" w:rsidRDefault="0017136A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речку бирюзовую,</w:t>
      </w:r>
    </w:p>
    <w:p w:rsidR="0017136A" w:rsidRPr="00D17849" w:rsidRDefault="00591D30" w:rsidP="0017136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желтенький песок</w:t>
      </w:r>
      <w:r w:rsidR="0017136A" w:rsidRPr="00D17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136A" w:rsidRPr="0017136A" w:rsidRDefault="0017136A" w:rsidP="00D17849">
      <w:pPr>
        <w:spacing w:before="100" w:beforeAutospacing="1" w:after="100" w:afterAutospacing="1" w:line="360" w:lineRule="auto"/>
        <w:ind w:left="74" w:right="74" w:firstLine="3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это стихотворение дети закрывают глаза, мысленно представляют летний пейзаж и покачивают туловищем из стороны в сторону, держа руки над головой. Затем </w:t>
      </w:r>
      <w:r w:rsidR="00A0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глаза</w:t>
      </w: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за столы и расслабляются. Уч</w:t>
      </w:r>
      <w:r w:rsidR="00A038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 просит одного из учеников</w:t>
      </w:r>
      <w:r w:rsidR="00CC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</w:t>
      </w: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 видел</w:t>
      </w:r>
      <w:r w:rsidR="00D17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36A" w:rsidRPr="0017136A" w:rsidRDefault="0017136A" w:rsidP="00D17849">
      <w:pPr>
        <w:spacing w:before="100" w:beforeAutospacing="1" w:after="100" w:afterAutospacing="1" w:line="360" w:lineRule="auto"/>
        <w:ind w:left="74" w:right="74" w:firstLine="3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помнить, что созерцание и представление различных цветов радуги оказывают благоприятное воздействие на организм ребенка. Например, синий цвет положительно влияет на зрение и слух, желты</w:t>
      </w:r>
      <w:r w:rsidR="00A03851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на желудочно-кишечный тракт и</w:t>
      </w:r>
      <w:r w:rsidRPr="001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кровяное давление; зеленый – на сердечно-сосудистую систему.</w:t>
      </w:r>
    </w:p>
    <w:p w:rsidR="00AE5F7F" w:rsidRDefault="00A03851" w:rsidP="00AE5F7F">
      <w:pPr>
        <w:pStyle w:val="a3"/>
        <w:spacing w:after="200"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в</w:t>
      </w:r>
      <w:r w:rsidR="00AE5F7F" w:rsidRPr="00C178E2">
        <w:rPr>
          <w:sz w:val="28"/>
          <w:szCs w:val="28"/>
        </w:rPr>
        <w:t>ажно научить ребят заботиться о правильном положении тела, координации движений, о правильном сочетании движений с дыханием. Всему</w:t>
      </w:r>
      <w:r w:rsidR="00604B72">
        <w:rPr>
          <w:sz w:val="28"/>
          <w:szCs w:val="28"/>
        </w:rPr>
        <w:t xml:space="preserve"> этому помогают различные физкультминутки.</w:t>
      </w:r>
    </w:p>
    <w:p w:rsidR="00AE5F7F" w:rsidRPr="00591D30" w:rsidRDefault="0017136A" w:rsidP="00591D30">
      <w:pPr>
        <w:pStyle w:val="a3"/>
        <w:spacing w:after="200" w:line="360" w:lineRule="auto"/>
        <w:ind w:firstLine="284"/>
        <w:contextualSpacing/>
        <w:jc w:val="both"/>
        <w:rPr>
          <w:color w:val="226644"/>
          <w:sz w:val="28"/>
          <w:szCs w:val="28"/>
        </w:rPr>
      </w:pPr>
      <w:r>
        <w:rPr>
          <w:sz w:val="28"/>
          <w:szCs w:val="28"/>
        </w:rPr>
        <w:t xml:space="preserve">Обязательное условие эффективного проведения физкультминуток – положительный эмоциональный фон. Выполнение упражнений со </w:t>
      </w:r>
      <w:r>
        <w:rPr>
          <w:sz w:val="28"/>
          <w:szCs w:val="28"/>
        </w:rPr>
        <w:lastRenderedPageBreak/>
        <w:t>скучающим видом, нехотя, как бы делая одолжение учителю, желаемого результата не даст, скорее, наоборот. 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умственные перегрузки и утомления. Ритм, который музыка диктует головному мозгу, снимает нервное напряжение, помогает сконцентрировать внимание для дальнейшей работы.</w:t>
      </w:r>
    </w:p>
    <w:p w:rsidR="00D17849" w:rsidRDefault="00AE5F7F" w:rsidP="00D17849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наиболее сильная нагрузка приходится па нервно-психическую сферу учащихся. Поэтому профилак</w:t>
      </w:r>
      <w:r w:rsidR="00A0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тика </w:t>
      </w: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переутомлений, невротических реакций, а в ряде случаев и коррекция неблагоприятных психосоматических состояний детей на уроке являются приоритетными задачами в здоровьесберегающей работе учителя. </w:t>
      </w:r>
    </w:p>
    <w:p w:rsidR="00AE5F7F" w:rsidRDefault="00AE5F7F" w:rsidP="00D17849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психотерапевт </w:t>
      </w:r>
      <w:r w:rsidRPr="00A038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Е. Мазо</w:t>
      </w: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при возбуждении, повышенной раздражительности, вспыльчивости детей выполнять комплекс успокаивающих дыхательных упражнений, когда выдох значительно превосходит по длительности вдох</w:t>
      </w:r>
    </w:p>
    <w:p w:rsidR="00AE5F7F" w:rsidRPr="00CC224D" w:rsidRDefault="00AE5F7F" w:rsidP="00D1784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нервно-психическом перенапряжении и переутомлении хорошие результаты дает тонизирующий вариант дыхательных упражнений</w:t>
      </w:r>
      <w:r w:rsidRPr="00CC2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E5F7F" w:rsidRPr="00AE5F7F" w:rsidRDefault="00AE5F7F" w:rsidP="00D1784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1:</w:t>
      </w:r>
    </w:p>
    <w:p w:rsidR="00AE5F7F" w:rsidRPr="00AE5F7F" w:rsidRDefault="00AE5F7F" w:rsidP="00D1784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вдох (спокойный, полный, глубокий);</w:t>
      </w:r>
    </w:p>
    <w:p w:rsidR="00AE5F7F" w:rsidRPr="00AE5F7F" w:rsidRDefault="00AE5F7F" w:rsidP="00D1784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выдох (интенсивный, резкий, энергичный).</w:t>
      </w:r>
    </w:p>
    <w:p w:rsidR="00AE5F7F" w:rsidRPr="00AE5F7F" w:rsidRDefault="00AE5F7F" w:rsidP="00D1784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2:</w:t>
      </w: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или стоя, набрать полные легкие воздуха.</w:t>
      </w:r>
    </w:p>
    <w:p w:rsidR="00154264" w:rsidRDefault="00AE5F7F" w:rsidP="0015426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на момент дыхание, сложить губы трубочкой (как при свисте) и с силой вытолкнуть через нее часть воздуха. Снова задержать дыхание и затем выдохнуть очередную порцию воздуха.</w:t>
      </w:r>
    </w:p>
    <w:p w:rsidR="00CC224D" w:rsidRPr="00154264" w:rsidRDefault="00CC224D" w:rsidP="00154264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264">
        <w:rPr>
          <w:rFonts w:ascii="Times New Roman" w:hAnsi="Times New Roman" w:cs="Times New Roman"/>
          <w:sz w:val="28"/>
          <w:szCs w:val="28"/>
        </w:rPr>
        <w:t xml:space="preserve">Огромное значение в предупреждении утомления является четкая организация учебного труда, поэтому необходимо проводить работу по профилактике стрессов. Хорошие результаты дает работа в парах, в группах </w:t>
      </w:r>
      <w:r w:rsidRPr="00154264">
        <w:rPr>
          <w:rFonts w:ascii="Times New Roman" w:hAnsi="Times New Roman" w:cs="Times New Roman"/>
          <w:sz w:val="28"/>
          <w:szCs w:val="28"/>
        </w:rPr>
        <w:lastRenderedPageBreak/>
        <w:t xml:space="preserve">как на местах, так и у доски, где ведомый, более «слабый» ученик чувствует поддержку товарища. Хорошим антистрессовым моментом на уроке является стимулирование учащихся к использованию различных способов решения, без боязни ошибиться, получить неправильный ответ. При оценке такой работы необходимо учитывать не только полученный результат, но и степень усердия ученика. В конце урока нужно обсудить не только то, что усвоено нового, но выяснить, что понравилось на уроке, какие вопросы хотелось бы повторить, задания какого типа выполнить. </w:t>
      </w:r>
    </w:p>
    <w:p w:rsidR="00D17849" w:rsidRPr="00D17849" w:rsidRDefault="00D17849" w:rsidP="00D17849">
      <w:pPr>
        <w:spacing w:before="100" w:beforeAutospacing="1" w:after="100" w:afterAutospacing="1" w:line="36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здоровьесберегающих мероприятий является развитие мелкой пальцевой моторики учащихся. Работу в этом направлении можно осуществить на физкультминутках и на разных этапах всего занятия. Пальчиковая гимнастика проводится в виде движений пальцев 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сочетании их с речью</w:t>
      </w:r>
      <w:r w:rsidRPr="00D1784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служит развитию не только мелкой моторики, но и развитию речи, слухового восприятия. Эта деятельность вызывает интерес у детей, создает эмоциональный настрой. Регулярно стимулируются действия речевых зон коры головного мозга, что развивает речь, совершенствует психические процессы – внимание и память, развивает слуховое восприятие, облегчает усвоение навыков письма. На физкультминутках можно использовать упражнения на дыхание, упражнения, стимулирующие кровообращение головы: различные наклоны, повороты, вращения головы. Содержание упражнений для физкультминуток должно меняться, не быть однообразным.</w:t>
      </w:r>
    </w:p>
    <w:p w:rsidR="00AE5F7F" w:rsidRDefault="00AE5F7F" w:rsidP="00AE5F7F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E2">
        <w:rPr>
          <w:rFonts w:ascii="Times New Roman" w:hAnsi="Times New Roman" w:cs="Times New Roman"/>
          <w:sz w:val="28"/>
          <w:szCs w:val="28"/>
        </w:rPr>
        <w:t>В начале учебного дня, на первом уроке, можно провести точечный массаж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 активных точек на кончиках пальцев, чтобы окончательно «разбудить»</w:t>
      </w:r>
      <w:r w:rsidRPr="00C178E2">
        <w:rPr>
          <w:rFonts w:ascii="Times New Roman" w:hAnsi="Times New Roman" w:cs="Times New Roman"/>
          <w:sz w:val="28"/>
          <w:szCs w:val="28"/>
        </w:rPr>
        <w:t xml:space="preserve">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</w:t>
      </w:r>
    </w:p>
    <w:p w:rsidR="0017136A" w:rsidRDefault="00A03851" w:rsidP="00AE5F7F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51">
        <w:rPr>
          <w:rFonts w:ascii="Times New Roman" w:hAnsi="Times New Roman" w:cs="Times New Roman"/>
          <w:sz w:val="28"/>
          <w:szCs w:val="28"/>
        </w:rPr>
        <w:t xml:space="preserve">Ученик способен сосредоточиться лишь на том, что ему интересно, нравится, поэтому задача учителя – помочь ученику преодолеть усталость, </w:t>
      </w:r>
      <w:r w:rsidRPr="00A03851">
        <w:rPr>
          <w:rFonts w:ascii="Times New Roman" w:hAnsi="Times New Roman" w:cs="Times New Roman"/>
          <w:sz w:val="28"/>
          <w:szCs w:val="28"/>
        </w:rPr>
        <w:lastRenderedPageBreak/>
        <w:t>уныние, неудовлетворенность. Ведь часто мы слышим от своих учеников: «Мне тогда все понятно, когда интересно». Значит, ребенку должно быть интересно на уроке.</w:t>
      </w:r>
    </w:p>
    <w:p w:rsidR="00AE5F7F" w:rsidRPr="00E356A7" w:rsidRDefault="00AE5F7F" w:rsidP="00AE5F7F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color w:val="3E4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 конце выступления хочется отметить, что ц</w:t>
      </w:r>
      <w:r w:rsidRPr="00E356A7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ель использования в учебном процессе здоровьесберегающих образовательных технологий </w:t>
      </w:r>
      <w:r w:rsidRPr="00E356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вхождение ребенка в </w:t>
      </w:r>
      <w:r w:rsidRPr="00E356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образовательное </w:t>
      </w:r>
      <w:r w:rsidRPr="00E356A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поле школы без потерь для здоровья, достижения положительного резу</w:t>
      </w:r>
      <w:r w:rsidRPr="00E356A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льтата </w:t>
      </w:r>
      <w:r w:rsidRPr="00E356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без излишнего напряжения и переутомления</w:t>
      </w:r>
      <w:r w:rsidR="00A03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E16617" w:rsidRDefault="00E16617">
      <w:pPr>
        <w:contextualSpacing/>
        <w:rPr>
          <w:u w:val="single"/>
        </w:rPr>
      </w:pPr>
    </w:p>
    <w:p w:rsidR="00154264" w:rsidRDefault="00154264">
      <w:pPr>
        <w:contextualSpacing/>
        <w:rPr>
          <w:u w:val="single"/>
        </w:rPr>
      </w:pPr>
    </w:p>
    <w:p w:rsidR="00154264" w:rsidRDefault="00154264">
      <w:pPr>
        <w:contextualSpacing/>
        <w:rPr>
          <w:u w:val="single"/>
        </w:rPr>
      </w:pPr>
    </w:p>
    <w:p w:rsidR="00D17849" w:rsidRPr="00D17849" w:rsidRDefault="00D1784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849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Антропова, М.В. Режим дня, работоспособность и состояние здоровья школьников. – М.: 1974. – 136 с.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Базарный, В.Ф. Повернись, Россия, сердцем к детям! / В.Ф. Базарный // «Советская Россия», №136 (12607), 23 октября 2004 г.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Всероссийский съ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 «З</w:t>
      </w: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доровое поколение – здоровая Россия». Здоровьесберегающее образование. Анализ проведения урока с позиций здоровьесбережения. http://www.zpzr.ru/healthcare_education/4169.html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Калинова, Г.С., Мягкова А.Н. Учебная нагрузка и здоровье школьников // Человек. Культура. Здоровье. – М.: Генезис, 1997.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Ковалько, В.И. Здоровьесберегающие технологии в начальной школе. – 1–4 классы. – М.: «ВАКО», 2004. – 296 с.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Коростелев Н.В. Воспитание здорового школьника. М., 1986.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Куинджи Н.Н. Валеология: Пути формирования здоровья школьников / Н.Н. Куинджи: методическое пособие. – М.: Аспект Пресс, 2001. – 139 с.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 Лядова Н.В. Здоровьесбережение в современном образовательном процессе: проблемы, перспективы http://forumpoipkro.forum24.ru/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Смирнов Н.К. Здоровьесберегающие образовательные технологии и психология здоровья в школе. М.:АРКТИ, 2005.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Смирнов, Н.К. Здоровьесберегающие технологии в работе учителя и школы. – М.: АРКТИ, 2003. – 272 с.</w:t>
      </w:r>
    </w:p>
    <w:p w:rsidR="00D17849" w:rsidRPr="00D17849" w:rsidRDefault="00D17849" w:rsidP="00154264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1784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Чупаха, И.В., Пужаева Е.З., Соколова И.Ю. Здоровьесберегающие технологии в образовательно-воспитательном процессе. – М.: Илекса, Народное образование; Ставрополь: Ставропольсервисшкола, 2003.</w:t>
      </w:r>
    </w:p>
    <w:p w:rsidR="00D17849" w:rsidRPr="00D17849" w:rsidRDefault="00D17849" w:rsidP="001542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17849" w:rsidRPr="00D17849" w:rsidSect="00C716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2B" w:rsidRDefault="0024622B" w:rsidP="00D17849">
      <w:pPr>
        <w:spacing w:after="0" w:line="240" w:lineRule="auto"/>
      </w:pPr>
      <w:r>
        <w:separator/>
      </w:r>
    </w:p>
  </w:endnote>
  <w:endnote w:type="continuationSeparator" w:id="1">
    <w:p w:rsidR="0024622B" w:rsidRDefault="0024622B" w:rsidP="00D1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11512"/>
      <w:docPartObj>
        <w:docPartGallery w:val="Page Numbers (Bottom of Page)"/>
        <w:docPartUnique/>
      </w:docPartObj>
    </w:sdtPr>
    <w:sdtContent>
      <w:p w:rsidR="00D17849" w:rsidRDefault="00C716E8">
        <w:pPr>
          <w:pStyle w:val="a6"/>
          <w:jc w:val="center"/>
        </w:pPr>
        <w:r>
          <w:fldChar w:fldCharType="begin"/>
        </w:r>
        <w:r w:rsidR="00D17849">
          <w:instrText>PAGE   \* MERGEFORMAT</w:instrText>
        </w:r>
        <w:r>
          <w:fldChar w:fldCharType="separate"/>
        </w:r>
        <w:r w:rsidR="00591D30">
          <w:rPr>
            <w:noProof/>
          </w:rPr>
          <w:t>1</w:t>
        </w:r>
        <w:r>
          <w:fldChar w:fldCharType="end"/>
        </w:r>
      </w:p>
    </w:sdtContent>
  </w:sdt>
  <w:p w:rsidR="00D17849" w:rsidRDefault="00D178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2B" w:rsidRDefault="0024622B" w:rsidP="00D17849">
      <w:pPr>
        <w:spacing w:after="0" w:line="240" w:lineRule="auto"/>
      </w:pPr>
      <w:r>
        <w:separator/>
      </w:r>
    </w:p>
  </w:footnote>
  <w:footnote w:type="continuationSeparator" w:id="1">
    <w:p w:rsidR="0024622B" w:rsidRDefault="0024622B" w:rsidP="00D1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BF"/>
    <w:rsid w:val="00154264"/>
    <w:rsid w:val="0017136A"/>
    <w:rsid w:val="0024622B"/>
    <w:rsid w:val="00591D30"/>
    <w:rsid w:val="00604B72"/>
    <w:rsid w:val="00873CBF"/>
    <w:rsid w:val="009A1838"/>
    <w:rsid w:val="00A03851"/>
    <w:rsid w:val="00AE5F7F"/>
    <w:rsid w:val="00C716E8"/>
    <w:rsid w:val="00CC224D"/>
    <w:rsid w:val="00D17849"/>
    <w:rsid w:val="00DD25B3"/>
    <w:rsid w:val="00E1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849"/>
  </w:style>
  <w:style w:type="paragraph" w:styleId="a6">
    <w:name w:val="footer"/>
    <w:basedOn w:val="a"/>
    <w:link w:val="a7"/>
    <w:uiPriority w:val="99"/>
    <w:unhideWhenUsed/>
    <w:rsid w:val="00D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849"/>
  </w:style>
  <w:style w:type="paragraph" w:styleId="a8">
    <w:name w:val="Balloon Text"/>
    <w:basedOn w:val="a"/>
    <w:link w:val="a9"/>
    <w:uiPriority w:val="99"/>
    <w:semiHidden/>
    <w:unhideWhenUsed/>
    <w:rsid w:val="0015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849"/>
  </w:style>
  <w:style w:type="paragraph" w:styleId="a6">
    <w:name w:val="footer"/>
    <w:basedOn w:val="a"/>
    <w:link w:val="a7"/>
    <w:uiPriority w:val="99"/>
    <w:unhideWhenUsed/>
    <w:rsid w:val="00D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849"/>
  </w:style>
  <w:style w:type="paragraph" w:styleId="a8">
    <w:name w:val="Balloon Text"/>
    <w:basedOn w:val="a"/>
    <w:link w:val="a9"/>
    <w:uiPriority w:val="99"/>
    <w:semiHidden/>
    <w:unhideWhenUsed/>
    <w:rsid w:val="0015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11</cp:revision>
  <cp:lastPrinted>2011-10-30T08:07:00Z</cp:lastPrinted>
  <dcterms:created xsi:type="dcterms:W3CDTF">2011-10-22T14:03:00Z</dcterms:created>
  <dcterms:modified xsi:type="dcterms:W3CDTF">2012-06-06T14:03:00Z</dcterms:modified>
</cp:coreProperties>
</file>