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1A" w:rsidRDefault="003F1D1A" w:rsidP="000D4F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«Варгашинская средняя общеобразовательная школа №1»</w:t>
      </w:r>
    </w:p>
    <w:p w:rsidR="003F1D1A" w:rsidRDefault="003F1D1A" w:rsidP="000D4FE7">
      <w:pPr>
        <w:jc w:val="center"/>
        <w:rPr>
          <w:rFonts w:ascii="Times New Roman" w:hAnsi="Times New Roman"/>
          <w:sz w:val="28"/>
          <w:szCs w:val="28"/>
        </w:rPr>
      </w:pPr>
    </w:p>
    <w:p w:rsidR="003F1D1A" w:rsidRDefault="003F1D1A" w:rsidP="000D4FE7">
      <w:pPr>
        <w:jc w:val="center"/>
        <w:rPr>
          <w:rFonts w:ascii="Times New Roman" w:hAnsi="Times New Roman"/>
          <w:sz w:val="28"/>
          <w:szCs w:val="28"/>
        </w:rPr>
      </w:pPr>
    </w:p>
    <w:p w:rsidR="003F1D1A" w:rsidRDefault="003F1D1A" w:rsidP="000D4FE7">
      <w:pPr>
        <w:jc w:val="center"/>
        <w:rPr>
          <w:rFonts w:ascii="Times New Roman" w:hAnsi="Times New Roman"/>
          <w:sz w:val="28"/>
          <w:szCs w:val="28"/>
        </w:rPr>
      </w:pPr>
    </w:p>
    <w:p w:rsidR="003F1D1A" w:rsidRDefault="003F1D1A" w:rsidP="000D4FE7">
      <w:pPr>
        <w:jc w:val="center"/>
        <w:rPr>
          <w:rFonts w:ascii="Times New Roman" w:hAnsi="Times New Roman"/>
          <w:sz w:val="28"/>
          <w:szCs w:val="28"/>
        </w:rPr>
      </w:pPr>
    </w:p>
    <w:p w:rsidR="003F1D1A" w:rsidRDefault="003F1D1A" w:rsidP="000D4FE7">
      <w:pPr>
        <w:jc w:val="center"/>
        <w:rPr>
          <w:rFonts w:ascii="Times New Roman" w:hAnsi="Times New Roman"/>
          <w:sz w:val="28"/>
          <w:szCs w:val="28"/>
        </w:rPr>
      </w:pPr>
    </w:p>
    <w:p w:rsidR="003F1D1A" w:rsidRDefault="003F1D1A" w:rsidP="000D4FE7">
      <w:pPr>
        <w:jc w:val="center"/>
        <w:rPr>
          <w:rFonts w:ascii="Times New Roman" w:hAnsi="Times New Roman"/>
          <w:sz w:val="28"/>
          <w:szCs w:val="28"/>
        </w:rPr>
      </w:pPr>
    </w:p>
    <w:p w:rsidR="003F1D1A" w:rsidRPr="000D4FE7" w:rsidRDefault="003F1D1A" w:rsidP="000D4FE7">
      <w:pPr>
        <w:jc w:val="center"/>
        <w:rPr>
          <w:rFonts w:ascii="Monotype Corsiva" w:hAnsi="Monotype Corsiva"/>
          <w:b/>
          <w:sz w:val="44"/>
          <w:szCs w:val="44"/>
        </w:rPr>
      </w:pPr>
      <w:r w:rsidRPr="000D4FE7">
        <w:rPr>
          <w:rFonts w:ascii="Monotype Corsiva" w:hAnsi="Monotype Corsiva"/>
          <w:b/>
          <w:sz w:val="44"/>
          <w:szCs w:val="44"/>
        </w:rPr>
        <w:t xml:space="preserve">Программа </w:t>
      </w:r>
    </w:p>
    <w:p w:rsidR="003F1D1A" w:rsidRPr="000D4FE7" w:rsidRDefault="003F1D1A" w:rsidP="000D4FE7">
      <w:pPr>
        <w:jc w:val="center"/>
        <w:rPr>
          <w:rFonts w:ascii="Monotype Corsiva" w:hAnsi="Monotype Corsiva"/>
          <w:b/>
          <w:sz w:val="44"/>
          <w:szCs w:val="44"/>
        </w:rPr>
      </w:pPr>
      <w:r w:rsidRPr="000D4FE7">
        <w:rPr>
          <w:rFonts w:ascii="Monotype Corsiva" w:hAnsi="Monotype Corsiva"/>
          <w:b/>
          <w:sz w:val="44"/>
          <w:szCs w:val="44"/>
        </w:rPr>
        <w:t xml:space="preserve">индивидуальной работы </w:t>
      </w:r>
    </w:p>
    <w:p w:rsidR="003F1D1A" w:rsidRPr="000D4FE7" w:rsidRDefault="003F1D1A" w:rsidP="000D4FE7">
      <w:pPr>
        <w:jc w:val="center"/>
        <w:rPr>
          <w:rFonts w:ascii="Monotype Corsiva" w:hAnsi="Monotype Corsiva"/>
          <w:b/>
          <w:sz w:val="44"/>
          <w:szCs w:val="44"/>
        </w:rPr>
      </w:pPr>
      <w:r w:rsidRPr="000D4FE7">
        <w:rPr>
          <w:rFonts w:ascii="Monotype Corsiva" w:hAnsi="Monotype Corsiva"/>
          <w:b/>
          <w:sz w:val="44"/>
          <w:szCs w:val="44"/>
        </w:rPr>
        <w:t>со</w:t>
      </w:r>
    </w:p>
    <w:p w:rsidR="003F1D1A" w:rsidRDefault="003F1D1A" w:rsidP="000D4FE7">
      <w:pPr>
        <w:jc w:val="center"/>
        <w:rPr>
          <w:rFonts w:ascii="Times New Roman" w:hAnsi="Times New Roman"/>
          <w:b/>
          <w:sz w:val="44"/>
          <w:szCs w:val="44"/>
        </w:rPr>
      </w:pPr>
      <w:r w:rsidRPr="000D4FE7">
        <w:rPr>
          <w:rFonts w:ascii="Monotype Corsiva" w:hAnsi="Monotype Corsiva"/>
          <w:b/>
          <w:sz w:val="44"/>
          <w:szCs w:val="44"/>
        </w:rPr>
        <w:t>слабоуспевающими детьми</w:t>
      </w:r>
    </w:p>
    <w:p w:rsidR="003F1D1A" w:rsidRDefault="003F1D1A" w:rsidP="000D4FE7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1D1A" w:rsidRDefault="003F1D1A" w:rsidP="000D4FE7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1D1A" w:rsidRDefault="003F1D1A" w:rsidP="000F0759">
      <w:pPr>
        <w:ind w:left="2835"/>
        <w:jc w:val="right"/>
        <w:rPr>
          <w:rFonts w:ascii="Times New Roman" w:hAnsi="Times New Roman"/>
          <w:sz w:val="28"/>
          <w:szCs w:val="28"/>
        </w:rPr>
      </w:pPr>
      <w:r w:rsidRPr="000D4FE7">
        <w:rPr>
          <w:rFonts w:ascii="Times New Roman" w:hAnsi="Times New Roman"/>
          <w:b/>
          <w:sz w:val="28"/>
          <w:szCs w:val="28"/>
        </w:rPr>
        <w:t xml:space="preserve">Автор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Г. Речкалова, </w:t>
      </w:r>
    </w:p>
    <w:p w:rsidR="003F1D1A" w:rsidRDefault="003F1D1A" w:rsidP="000F0759">
      <w:pPr>
        <w:ind w:left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3F1D1A" w:rsidRDefault="003F1D1A" w:rsidP="000D4FE7">
      <w:pPr>
        <w:ind w:left="2835"/>
        <w:rPr>
          <w:rFonts w:ascii="Times New Roman" w:hAnsi="Times New Roman"/>
          <w:sz w:val="28"/>
          <w:szCs w:val="28"/>
        </w:rPr>
      </w:pPr>
    </w:p>
    <w:p w:rsidR="003F1D1A" w:rsidRDefault="003F1D1A" w:rsidP="000D4FE7">
      <w:pPr>
        <w:ind w:left="2835"/>
        <w:rPr>
          <w:rFonts w:ascii="Times New Roman" w:hAnsi="Times New Roman"/>
          <w:sz w:val="28"/>
          <w:szCs w:val="28"/>
        </w:rPr>
      </w:pPr>
    </w:p>
    <w:p w:rsidR="003F1D1A" w:rsidRDefault="003F1D1A" w:rsidP="000D4FE7">
      <w:pPr>
        <w:ind w:left="2835"/>
        <w:rPr>
          <w:rFonts w:ascii="Times New Roman" w:hAnsi="Times New Roman"/>
          <w:sz w:val="28"/>
          <w:szCs w:val="28"/>
        </w:rPr>
      </w:pPr>
    </w:p>
    <w:p w:rsidR="003F1D1A" w:rsidRDefault="003F1D1A" w:rsidP="000D4FE7">
      <w:pPr>
        <w:ind w:left="2835"/>
        <w:rPr>
          <w:rFonts w:ascii="Times New Roman" w:hAnsi="Times New Roman"/>
          <w:sz w:val="28"/>
          <w:szCs w:val="28"/>
        </w:rPr>
      </w:pPr>
    </w:p>
    <w:p w:rsidR="003F1D1A" w:rsidRDefault="003F1D1A" w:rsidP="000D4FE7">
      <w:pPr>
        <w:ind w:left="2835"/>
        <w:rPr>
          <w:rFonts w:ascii="Times New Roman" w:hAnsi="Times New Roman"/>
          <w:sz w:val="28"/>
          <w:szCs w:val="28"/>
        </w:rPr>
      </w:pPr>
    </w:p>
    <w:p w:rsidR="003F1D1A" w:rsidRDefault="003F1D1A" w:rsidP="000D4FE7">
      <w:pPr>
        <w:ind w:left="2835"/>
        <w:rPr>
          <w:rFonts w:ascii="Times New Roman" w:hAnsi="Times New Roman"/>
          <w:sz w:val="28"/>
          <w:szCs w:val="28"/>
        </w:rPr>
      </w:pPr>
    </w:p>
    <w:p w:rsidR="003F1D1A" w:rsidRDefault="003F1D1A" w:rsidP="000D4FE7">
      <w:pPr>
        <w:ind w:left="2835"/>
        <w:rPr>
          <w:rFonts w:ascii="Times New Roman" w:hAnsi="Times New Roman"/>
          <w:sz w:val="28"/>
          <w:szCs w:val="28"/>
        </w:rPr>
      </w:pPr>
    </w:p>
    <w:p w:rsidR="003F1D1A" w:rsidRDefault="003F1D1A" w:rsidP="000D4FE7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п. Варгаши</w:t>
      </w:r>
    </w:p>
    <w:p w:rsidR="003F1D1A" w:rsidRDefault="003F1D1A" w:rsidP="000D4FE7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2009-2010</w:t>
      </w:r>
    </w:p>
    <w:p w:rsidR="003F1D1A" w:rsidRDefault="003F1D1A" w:rsidP="002E26A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1D1A" w:rsidRPr="002E26A3" w:rsidRDefault="003F1D1A" w:rsidP="002E26A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26A3">
        <w:rPr>
          <w:rFonts w:ascii="Times New Roman" w:hAnsi="Times New Roman"/>
          <w:b/>
          <w:sz w:val="24"/>
          <w:szCs w:val="24"/>
          <w:lang w:eastAsia="ru-RU"/>
        </w:rPr>
        <w:t xml:space="preserve">Программа индивидуальной работы со слабоуспевающими учащимися 2 «Б» класса </w:t>
      </w:r>
    </w:p>
    <w:p w:rsidR="003F1D1A" w:rsidRDefault="003F1D1A" w:rsidP="002E26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38DA">
        <w:rPr>
          <w:rFonts w:ascii="Times New Roman" w:hAnsi="Times New Roman"/>
          <w:sz w:val="24"/>
          <w:szCs w:val="24"/>
          <w:lang w:eastAsia="ru-RU"/>
        </w:rPr>
        <w:br/>
        <w:t>2009/2010 учебный год</w:t>
      </w:r>
    </w:p>
    <w:p w:rsidR="003F1D1A" w:rsidRPr="002E26A3" w:rsidRDefault="003F1D1A" w:rsidP="002E26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E26A3">
        <w:rPr>
          <w:rFonts w:ascii="Times New Roman" w:hAnsi="Times New Roman"/>
          <w:b/>
          <w:i/>
          <w:sz w:val="24"/>
          <w:szCs w:val="24"/>
          <w:lang w:eastAsia="ru-RU"/>
        </w:rPr>
        <w:t>Пояснительная записка</w:t>
      </w:r>
    </w:p>
    <w:p w:rsidR="003F1D1A" w:rsidRPr="007838DA" w:rsidRDefault="003F1D1A" w:rsidP="002E26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38DA">
        <w:rPr>
          <w:rFonts w:ascii="Times New Roman" w:hAnsi="Times New Roman"/>
          <w:sz w:val="24"/>
          <w:szCs w:val="24"/>
          <w:lang w:eastAsia="ru-RU"/>
        </w:rPr>
        <w:t xml:space="preserve">Одной из главных проблем, которую приходится решать педагогам наших школ, - это работа со слабоуспевающими учащимися. </w:t>
      </w:r>
    </w:p>
    <w:p w:rsidR="003F1D1A" w:rsidRPr="002E26A3" w:rsidRDefault="003F1D1A" w:rsidP="002E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6A3">
        <w:rPr>
          <w:rFonts w:ascii="Times New Roman" w:hAnsi="Times New Roman"/>
          <w:sz w:val="24"/>
          <w:szCs w:val="24"/>
          <w:lang w:eastAsia="ru-RU"/>
        </w:rPr>
        <w:t xml:space="preserve"> 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Основу такой работы может составлять Положение о деятельности педагогического коллектива со слабоуспевающими учащимися и их родителями.</w:t>
      </w:r>
    </w:p>
    <w:p w:rsidR="003F1D1A" w:rsidRDefault="003F1D1A" w:rsidP="002E26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38DA">
        <w:rPr>
          <w:rFonts w:ascii="Times New Roman" w:hAnsi="Times New Roman"/>
          <w:sz w:val="24"/>
          <w:szCs w:val="24"/>
          <w:lang w:eastAsia="ru-RU"/>
        </w:rPr>
        <w:t xml:space="preserve">Основная проблема – это несоответствие структуры образовательного пространства массовой школы, традиционных форм образования особенностями личности каждого ребенка затруднения в обучении, связанные с состоянием здоровья: - занятия спортом; - какими либо видами художественного творчества; - неблагоприятной обстановкой в семье.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 </w:t>
      </w:r>
    </w:p>
    <w:p w:rsidR="003F1D1A" w:rsidRPr="002E26A3" w:rsidRDefault="003F1D1A" w:rsidP="002E26A3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E26A3">
        <w:rPr>
          <w:rFonts w:ascii="Times New Roman" w:hAnsi="Times New Roman"/>
          <w:b/>
          <w:i/>
          <w:sz w:val="24"/>
          <w:szCs w:val="24"/>
          <w:lang w:eastAsia="ru-RU"/>
        </w:rPr>
        <w:t xml:space="preserve">Цель программы </w:t>
      </w:r>
    </w:p>
    <w:p w:rsidR="003F1D1A" w:rsidRPr="007838DA" w:rsidRDefault="003F1D1A" w:rsidP="002E26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38DA">
        <w:rPr>
          <w:rFonts w:ascii="Times New Roman" w:hAnsi="Times New Roman"/>
          <w:sz w:val="24"/>
          <w:szCs w:val="24"/>
          <w:lang w:eastAsia="ru-RU"/>
        </w:rPr>
        <w:t xml:space="preserve">- ликвидация пробелов у учащихся в обучении по русскому языку и математике; - создание условий для успешного индивидуального развития ребенка. </w:t>
      </w:r>
    </w:p>
    <w:p w:rsidR="003F1D1A" w:rsidRPr="007838DA" w:rsidRDefault="003F1D1A" w:rsidP="002E26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1D1A" w:rsidRPr="002E26A3" w:rsidRDefault="003F1D1A" w:rsidP="002E26A3">
      <w:pPr>
        <w:pStyle w:val="FR1"/>
        <w:spacing w:before="0" w:line="240" w:lineRule="auto"/>
        <w:ind w:right="0"/>
        <w:jc w:val="left"/>
        <w:rPr>
          <w:b/>
          <w:i/>
          <w:sz w:val="24"/>
          <w:szCs w:val="24"/>
        </w:rPr>
      </w:pPr>
      <w:r w:rsidRPr="002E26A3">
        <w:rPr>
          <w:b/>
          <w:i/>
          <w:sz w:val="24"/>
          <w:szCs w:val="24"/>
        </w:rPr>
        <w:t>Задачи программы:</w:t>
      </w:r>
    </w:p>
    <w:p w:rsidR="003F1D1A" w:rsidRPr="002E26A3" w:rsidRDefault="003F1D1A" w:rsidP="002E26A3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6A3">
        <w:rPr>
          <w:rFonts w:ascii="Times New Roman" w:hAnsi="Times New Roman"/>
          <w:sz w:val="24"/>
          <w:szCs w:val="24"/>
        </w:rPr>
        <w:t>— создание ситуации успеха, наиболее эффективного стимула познавательной деятельности;</w:t>
      </w:r>
    </w:p>
    <w:p w:rsidR="003F1D1A" w:rsidRPr="002E26A3" w:rsidRDefault="003F1D1A" w:rsidP="002E26A3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6A3">
        <w:rPr>
          <w:rFonts w:ascii="Times New Roman" w:hAnsi="Times New Roman"/>
          <w:sz w:val="24"/>
          <w:szCs w:val="24"/>
        </w:rPr>
        <w:t>— пробуждение природной любознательности;</w:t>
      </w:r>
    </w:p>
    <w:p w:rsidR="003F1D1A" w:rsidRPr="002E26A3" w:rsidRDefault="003F1D1A" w:rsidP="002E26A3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E26A3">
        <w:rPr>
          <w:rFonts w:ascii="Times New Roman" w:hAnsi="Times New Roman"/>
          <w:sz w:val="24"/>
          <w:szCs w:val="24"/>
        </w:rPr>
        <w:t xml:space="preserve">— создание максимально благожелательных отношений учителя и окружающих школьников к слабому ученику </w:t>
      </w:r>
    </w:p>
    <w:p w:rsidR="003F1D1A" w:rsidRPr="002E26A3" w:rsidRDefault="003F1D1A" w:rsidP="002E26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2E26A3">
        <w:rPr>
          <w:rFonts w:ascii="Times New Roman" w:hAnsi="Times New Roman"/>
          <w:sz w:val="24"/>
          <w:szCs w:val="24"/>
        </w:rPr>
        <w:t>— вовлечение уч-я в совместный поиск форм работы, поля деятельности.</w:t>
      </w:r>
    </w:p>
    <w:p w:rsidR="003F1D1A" w:rsidRDefault="003F1D1A" w:rsidP="002E26A3">
      <w:pPr>
        <w:tabs>
          <w:tab w:val="left" w:pos="1203"/>
        </w:tabs>
        <w:ind w:left="-284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F1D1A" w:rsidRDefault="003F1D1A" w:rsidP="002E26A3">
      <w:pPr>
        <w:tabs>
          <w:tab w:val="left" w:pos="1203"/>
        </w:tabs>
        <w:ind w:left="-284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F1D1A" w:rsidRDefault="003F1D1A" w:rsidP="002E26A3">
      <w:pPr>
        <w:tabs>
          <w:tab w:val="left" w:pos="1203"/>
        </w:tabs>
        <w:ind w:left="-284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Программа направлена на удовлетворение потребностей:</w:t>
      </w:r>
    </w:p>
    <w:p w:rsidR="003F1D1A" w:rsidRDefault="003F1D1A" w:rsidP="002E26A3">
      <w:pPr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Учащихся: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1D1A" w:rsidRDefault="003F1D1A" w:rsidP="006C6CC2">
      <w:pPr>
        <w:pStyle w:val="ListParagraph"/>
        <w:numPr>
          <w:ilvl w:val="0"/>
          <w:numId w:val="2"/>
        </w:numPr>
        <w:tabs>
          <w:tab w:val="left" w:pos="1203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Получение знаний за курс 2-го класса</w:t>
      </w:r>
    </w:p>
    <w:p w:rsidR="003F1D1A" w:rsidRDefault="003F1D1A" w:rsidP="006C6CC2">
      <w:pPr>
        <w:pStyle w:val="ListParagraph"/>
        <w:numPr>
          <w:ilvl w:val="0"/>
          <w:numId w:val="2"/>
        </w:numPr>
        <w:tabs>
          <w:tab w:val="left" w:pos="1203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Выбор форм получения знаний.</w:t>
      </w:r>
    </w:p>
    <w:p w:rsidR="003F1D1A" w:rsidRDefault="003F1D1A" w:rsidP="006C6CC2">
      <w:pPr>
        <w:pStyle w:val="ListParagraph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Родителей:</w:t>
      </w:r>
    </w:p>
    <w:p w:rsidR="003F1D1A" w:rsidRDefault="003F1D1A" w:rsidP="006C6CC2">
      <w:pPr>
        <w:pStyle w:val="ListParagraph"/>
        <w:numPr>
          <w:ilvl w:val="0"/>
          <w:numId w:val="3"/>
        </w:numPr>
        <w:tabs>
          <w:tab w:val="left" w:pos="1203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создании наиболее комфортных условий обучения своего ребенка;</w:t>
      </w:r>
    </w:p>
    <w:p w:rsidR="003F1D1A" w:rsidRDefault="003F1D1A" w:rsidP="006C6CC2">
      <w:pPr>
        <w:pStyle w:val="ListParagraph"/>
        <w:numPr>
          <w:ilvl w:val="0"/>
          <w:numId w:val="3"/>
        </w:numPr>
        <w:tabs>
          <w:tab w:val="left" w:pos="1203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стабилизации отношений в семье: в смягчении конфликтных ситуаций в школе.</w:t>
      </w:r>
    </w:p>
    <w:p w:rsidR="003F1D1A" w:rsidRDefault="003F1D1A" w:rsidP="006C6CC2">
      <w:pPr>
        <w:pStyle w:val="ListParagraph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Школы:</w:t>
      </w:r>
    </w:p>
    <w:p w:rsidR="003F1D1A" w:rsidRDefault="003F1D1A" w:rsidP="006C6CC2">
      <w:pPr>
        <w:pStyle w:val="ListParagraph"/>
        <w:numPr>
          <w:ilvl w:val="0"/>
          <w:numId w:val="4"/>
        </w:numPr>
        <w:tabs>
          <w:tab w:val="left" w:pos="1203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социально-педагогических и психологических проблем детей.</w:t>
      </w:r>
    </w:p>
    <w:p w:rsidR="003F1D1A" w:rsidRDefault="003F1D1A" w:rsidP="006C6CC2">
      <w:pPr>
        <w:pStyle w:val="ListParagraph"/>
        <w:tabs>
          <w:tab w:val="left" w:pos="1203"/>
        </w:tabs>
        <w:ind w:left="436"/>
        <w:rPr>
          <w:rFonts w:ascii="Times New Roman" w:hAnsi="Times New Roman"/>
          <w:sz w:val="24"/>
          <w:szCs w:val="24"/>
          <w:lang w:eastAsia="ru-RU"/>
        </w:rPr>
      </w:pPr>
    </w:p>
    <w:p w:rsidR="003F1D1A" w:rsidRDefault="003F1D1A" w:rsidP="006C6CC2">
      <w:pPr>
        <w:pStyle w:val="ListParagraph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Педагогические технологии, используемые при работе:</w:t>
      </w:r>
    </w:p>
    <w:p w:rsidR="003F1D1A" w:rsidRDefault="003F1D1A" w:rsidP="006C6CC2">
      <w:pPr>
        <w:pStyle w:val="ListParagraph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индивидуализация образовательного процесса;</w:t>
      </w:r>
    </w:p>
    <w:p w:rsidR="003F1D1A" w:rsidRDefault="003F1D1A" w:rsidP="006C6CC2">
      <w:pPr>
        <w:pStyle w:val="ListParagraph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обучение навыкам самообразовательной и поисковой деятельности;</w:t>
      </w:r>
    </w:p>
    <w:p w:rsidR="003F1D1A" w:rsidRDefault="003F1D1A" w:rsidP="006C6CC2">
      <w:pPr>
        <w:pStyle w:val="ListParagraph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диалоговая форма обучения;</w:t>
      </w:r>
    </w:p>
    <w:p w:rsidR="003F1D1A" w:rsidRDefault="003F1D1A" w:rsidP="006C6CC2">
      <w:pPr>
        <w:pStyle w:val="ListParagraph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игровые формы;</w:t>
      </w:r>
    </w:p>
    <w:p w:rsidR="003F1D1A" w:rsidRDefault="003F1D1A" w:rsidP="006C6CC2">
      <w:pPr>
        <w:pStyle w:val="ListParagraph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памятки, карточки, творческие задания.</w:t>
      </w:r>
    </w:p>
    <w:p w:rsidR="003F1D1A" w:rsidRPr="006C6CC2" w:rsidRDefault="003F1D1A" w:rsidP="006C6CC2">
      <w:pPr>
        <w:pStyle w:val="ListParagraph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3F1D1A" w:rsidRDefault="003F1D1A" w:rsidP="006C6CC2">
      <w:pPr>
        <w:pStyle w:val="ListParagraph"/>
        <w:tabs>
          <w:tab w:val="left" w:pos="1203"/>
        </w:tabs>
        <w:ind w:left="-284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Формы контроля:</w:t>
      </w:r>
    </w:p>
    <w:p w:rsidR="003F1D1A" w:rsidRDefault="003F1D1A" w:rsidP="006C6CC2">
      <w:pPr>
        <w:pStyle w:val="ListParagraph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устные и письменные опросы;</w:t>
      </w:r>
    </w:p>
    <w:p w:rsidR="003F1D1A" w:rsidRDefault="003F1D1A" w:rsidP="006C6CC2">
      <w:pPr>
        <w:pStyle w:val="ListParagraph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самостоятельные и проверочные работы;</w:t>
      </w:r>
    </w:p>
    <w:p w:rsidR="003F1D1A" w:rsidRDefault="003F1D1A" w:rsidP="006C6CC2">
      <w:pPr>
        <w:pStyle w:val="ListParagraph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предметные тесты;</w:t>
      </w:r>
    </w:p>
    <w:p w:rsidR="003F1D1A" w:rsidRDefault="003F1D1A" w:rsidP="006C6CC2">
      <w:pPr>
        <w:pStyle w:val="ListParagraph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собеседования;</w:t>
      </w:r>
    </w:p>
    <w:p w:rsidR="003F1D1A" w:rsidRPr="005445E2" w:rsidRDefault="003F1D1A" w:rsidP="005445E2">
      <w:pPr>
        <w:pStyle w:val="ListParagraph"/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контрольные работы.</w:t>
      </w:r>
    </w:p>
    <w:p w:rsidR="003F1D1A" w:rsidRPr="005445E2" w:rsidRDefault="003F1D1A" w:rsidP="002E26A3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b/>
          <w:i/>
          <w:sz w:val="24"/>
          <w:szCs w:val="24"/>
          <w:lang w:eastAsia="ru-RU"/>
        </w:rPr>
        <w:t>Принципы построения</w:t>
      </w:r>
      <w:r w:rsidRPr="005445E2">
        <w:rPr>
          <w:rFonts w:ascii="Times New Roman" w:hAnsi="Times New Roman"/>
          <w:sz w:val="24"/>
          <w:szCs w:val="24"/>
          <w:lang w:eastAsia="ru-RU"/>
        </w:rPr>
        <w:t xml:space="preserve"> -  приоритет индивидуальности, самобытности, самооценки ребенка. </w:t>
      </w:r>
    </w:p>
    <w:p w:rsidR="003F1D1A" w:rsidRPr="005445E2" w:rsidRDefault="003F1D1A" w:rsidP="005445E2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2E26A3">
        <w:rPr>
          <w:rFonts w:ascii="Times New Roman" w:hAnsi="Times New Roman"/>
          <w:b/>
          <w:i/>
          <w:sz w:val="24"/>
          <w:szCs w:val="24"/>
          <w:lang w:eastAsia="ru-RU"/>
        </w:rPr>
        <w:t>Принципы реализации</w:t>
      </w:r>
      <w:r w:rsidRPr="007838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8DA">
        <w:rPr>
          <w:rFonts w:ascii="Times New Roman" w:hAnsi="Times New Roman"/>
          <w:sz w:val="24"/>
          <w:szCs w:val="24"/>
          <w:lang w:eastAsia="ru-RU"/>
        </w:rPr>
        <w:t xml:space="preserve">- создание условий для реализации индивидуальных особенностей и возможностей личности; - выстраивания ребенком совместно с взрослыми индивидуального пути развития. </w:t>
      </w:r>
    </w:p>
    <w:p w:rsidR="003F1D1A" w:rsidRPr="005445E2" w:rsidRDefault="003F1D1A" w:rsidP="005445E2">
      <w:pPr>
        <w:tabs>
          <w:tab w:val="left" w:pos="1305"/>
          <w:tab w:val="center" w:pos="4677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ab/>
      </w:r>
      <w:r w:rsidRPr="005445E2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Планирование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различных видов дифференцируемой помощи:</w:t>
      </w:r>
    </w:p>
    <w:p w:rsidR="003F1D1A" w:rsidRPr="005445E2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color w:val="000000"/>
          <w:sz w:val="24"/>
          <w:szCs w:val="24"/>
          <w:lang w:eastAsia="ru-RU"/>
        </w:rPr>
        <w:t>1.    </w:t>
      </w:r>
      <w:r w:rsidRPr="005445E2">
        <w:rPr>
          <w:rFonts w:ascii="Times New Roman" w:hAnsi="Times New Roman"/>
          <w:sz w:val="24"/>
          <w:szCs w:val="24"/>
          <w:lang w:eastAsia="ru-RU"/>
        </w:rPr>
        <w:t>    Указание типа задачи, правила, на которое опирается задание.</w:t>
      </w:r>
    </w:p>
    <w:p w:rsidR="003F1D1A" w:rsidRPr="005445E2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2.        Дополнение к заданию (рисунок, схема, чертеж, инструкция и т. д.)</w:t>
      </w:r>
    </w:p>
    <w:p w:rsidR="003F1D1A" w:rsidRPr="005445E2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3.        запись условия в виде значков, матриц, таблиц или словесно.</w:t>
      </w:r>
    </w:p>
    <w:p w:rsidR="003F1D1A" w:rsidRPr="005445E2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4.        указание алгоритма решения или выполнения.</w:t>
      </w:r>
    </w:p>
    <w:p w:rsidR="003F1D1A" w:rsidRPr="005445E2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5.        Указание аналогичной задачи, решенной раньше.</w:t>
      </w:r>
    </w:p>
    <w:p w:rsidR="003F1D1A" w:rsidRPr="005445E2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6.        Объяснение хода выполнения подобного задания.</w:t>
      </w:r>
    </w:p>
    <w:p w:rsidR="003F1D1A" w:rsidRPr="005445E2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7.        Предложение выполнить вспомогательное задание, наводящее на решение предложенного.</w:t>
      </w:r>
    </w:p>
    <w:p w:rsidR="003F1D1A" w:rsidRPr="005445E2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8.        Наведение на поиск решения определенной ассоциацией.</w:t>
      </w:r>
    </w:p>
    <w:p w:rsidR="003F1D1A" w:rsidRPr="005445E2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9.        Указание причинно-следственных связей, необходимых для решения задачи, выполнения задания. </w:t>
      </w:r>
    </w:p>
    <w:p w:rsidR="003F1D1A" w:rsidRPr="005445E2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10.    Выдача ответа или результата выполнения задания.</w:t>
      </w:r>
    </w:p>
    <w:p w:rsidR="003F1D1A" w:rsidRPr="005445E2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11.    расчленение сложного задания на элементарные составные части.</w:t>
      </w:r>
    </w:p>
    <w:p w:rsidR="003F1D1A" w:rsidRPr="005445E2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12.    Постановка наводящих вопросов.</w:t>
      </w:r>
    </w:p>
    <w:p w:rsidR="003F1D1A" w:rsidRPr="005445E2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13.    Указание правил, на основании которых выполняется задание.</w:t>
      </w:r>
    </w:p>
    <w:p w:rsidR="003F1D1A" w:rsidRPr="005445E2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14.    Предупреждение о наиболее типичных ошибках, неправильных подходах при выполнении задания.</w:t>
      </w:r>
    </w:p>
    <w:p w:rsidR="003F1D1A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45E2">
        <w:rPr>
          <w:rFonts w:ascii="Times New Roman" w:hAnsi="Times New Roman"/>
          <w:sz w:val="24"/>
          <w:szCs w:val="24"/>
          <w:lang w:eastAsia="ru-RU"/>
        </w:rPr>
        <w:t>15.    Программирование дифференцирующих факторов в самих заданиях.</w:t>
      </w:r>
    </w:p>
    <w:p w:rsidR="003F1D1A" w:rsidRDefault="003F1D1A" w:rsidP="005445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445E2">
        <w:rPr>
          <w:rFonts w:ascii="Times New Roman" w:hAnsi="Times New Roman"/>
          <w:b/>
          <w:bCs/>
          <w:i/>
          <w:iCs/>
          <w:sz w:val="24"/>
          <w:szCs w:val="24"/>
        </w:rPr>
        <w:t>Рекомендации по работе со слабоуспевающими детьми</w:t>
      </w:r>
    </w:p>
    <w:p w:rsidR="003F1D1A" w:rsidRPr="005445E2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При опросе слабоуспевающим школьникам дается примерный план ответа,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разрешается пользоваться планом, составленным дома, больше времени готовиться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ответу у доски, делать предварительные записи, пользоваться наглядными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пособиями и пр.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Ученикам задаются наводящие вопросы, помогающие последовательно излагать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материал.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При опросе создаются специальные ситуации успеха.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Периодически проверяется усвоение материала по темам уроков, на которых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ученик отсутствовал по той или иной причине.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В ходе опроса и при анализе его результатов обеспечивается атмосфера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благожелательности.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В процессе изучения нового материала внимание слабоуспевающих учеников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концентрируется на наиболее важных и сложных разделах изучаемой темы,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чаше обращается к ним с вопросами, выясняющими степень понимания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учебного материала, привлекает их в качестве помощников при показе опытов,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раскрывающих суть изучаемого, стимулирует вопросы учеников при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затруднениях в усвоении нового материала.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>В ходе самостоятельной работы на уроке слабоуспевающим школьникам даются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упражнения, направленные на устранение ошибок, допускаемых ими при ответах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или в письменных работах: отмечаются положительные моменты в их работе для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стимулирования новых усилий, отмечаются типичные затруднения в работе и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указываются способы их устранения, оказывается помощь с одновременным раз-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витием самостоятельности в учении.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cs="Calibri"/>
          <w:color w:val="000000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>При организации домашней работы для слабоуспевающих школьников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подбираются задания по осознанию и исправлению ошибок: проводится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подробный инструктаж о порядке выполнения домашних заданий, о возможных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затруднениях, предлагаются при необходимости карточки-консультации, даются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задания по повторению материала, который потребуется для изучения новой</w:t>
      </w:r>
    </w:p>
    <w:p w:rsidR="003F1D1A" w:rsidRDefault="003F1D1A" w:rsidP="0054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темы. Объем домашних заданий рассчитывается так, чтобы не допустить</w:t>
      </w:r>
    </w:p>
    <w:p w:rsidR="003F1D1A" w:rsidRDefault="003F1D1A" w:rsidP="00E7127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перегрузки школьников.</w:t>
      </w:r>
    </w:p>
    <w:p w:rsidR="003F1D1A" w:rsidRPr="00E7127D" w:rsidRDefault="003F1D1A" w:rsidP="00E7127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color w:val="000000"/>
          <w:sz w:val="20"/>
          <w:szCs w:val="20"/>
        </w:rPr>
      </w:pPr>
    </w:p>
    <w:p w:rsidR="003F1D1A" w:rsidRDefault="003F1D1A" w:rsidP="00E7127D">
      <w:pPr>
        <w:pStyle w:val="BodyTextIndent"/>
        <w:rPr>
          <w:sz w:val="24"/>
          <w:szCs w:val="24"/>
        </w:rPr>
      </w:pPr>
    </w:p>
    <w:p w:rsidR="003F1D1A" w:rsidRDefault="003F1D1A" w:rsidP="00E7127D">
      <w:pPr>
        <w:pStyle w:val="BodyTextIndent"/>
        <w:rPr>
          <w:sz w:val="24"/>
          <w:szCs w:val="24"/>
        </w:rPr>
      </w:pPr>
    </w:p>
    <w:p w:rsidR="003F1D1A" w:rsidRPr="00E7127D" w:rsidRDefault="003F1D1A" w:rsidP="00E7127D">
      <w:pPr>
        <w:pStyle w:val="BodyTextIndent"/>
        <w:jc w:val="left"/>
        <w:rPr>
          <w:sz w:val="24"/>
          <w:szCs w:val="24"/>
        </w:rPr>
      </w:pPr>
      <w:r w:rsidRPr="00E7127D">
        <w:rPr>
          <w:sz w:val="24"/>
          <w:szCs w:val="24"/>
        </w:rPr>
        <w:t>Рекомендации по работе с замкнутыми (аутичными) детьми</w:t>
      </w:r>
    </w:p>
    <w:p w:rsidR="003F1D1A" w:rsidRPr="00E7127D" w:rsidRDefault="003F1D1A" w:rsidP="00E7127D">
      <w:pPr>
        <w:pStyle w:val="BodyTextIndent"/>
        <w:rPr>
          <w:sz w:val="24"/>
          <w:szCs w:val="24"/>
        </w:rPr>
      </w:pPr>
    </w:p>
    <w:p w:rsidR="003F1D1A" w:rsidRPr="00E7127D" w:rsidRDefault="003F1D1A" w:rsidP="00E7127D">
      <w:pPr>
        <w:pStyle w:val="BodyTextIndent"/>
        <w:jc w:val="left"/>
        <w:rPr>
          <w:b w:val="0"/>
          <w:sz w:val="24"/>
          <w:szCs w:val="24"/>
        </w:rPr>
      </w:pPr>
      <w:r w:rsidRPr="00E7127D">
        <w:rPr>
          <w:b w:val="0"/>
          <w:sz w:val="24"/>
          <w:szCs w:val="24"/>
        </w:rPr>
        <w:t xml:space="preserve">   Этих детей характеризует выраженный аутизм (уход в себя, отстранённость от мира и его боязнь). Ребёнок испытывает определённые страхи. Склонны к развитию логического мышления. Учатся неплохо, но отсуствуют широкие познавательные интересы. Нетипичные интересы (о строении мира, о потустороннем мире). Любят много читать. Развита речь, но часто формально. Негативные черты: эмоциональная холодность, не испытывает большой привязанности к родителям, эмоциональная тупость. Он не интересуется чьим-либо мнением, он безразличен к внешнему миру. Способны на странные поступки. Самосохранение притупляется, может пройти по карнизу. Не имеет друзей – он одиночка. В дружбе подчиняемый, а не лидер. Не смотрит в глаза.</w:t>
      </w:r>
    </w:p>
    <w:p w:rsidR="003F1D1A" w:rsidRPr="00E7127D" w:rsidRDefault="003F1D1A" w:rsidP="00E7127D">
      <w:pPr>
        <w:pStyle w:val="BodyTextIndent"/>
        <w:jc w:val="left"/>
        <w:rPr>
          <w:b w:val="0"/>
          <w:sz w:val="24"/>
          <w:szCs w:val="24"/>
        </w:rPr>
      </w:pPr>
      <w:r w:rsidRPr="00E7127D">
        <w:rPr>
          <w:b w:val="0"/>
          <w:sz w:val="24"/>
          <w:szCs w:val="24"/>
        </w:rPr>
        <w:t xml:space="preserve">   В работе попробовать опираться на его сильные стороны. Морали не действуют вообще. Полезно приучать его, т.к. для него главное, чтобы оставили его в покое. «Не важно, как выглядит для других, важно для себя». Ничего не навязывать, а приспособляться к ним.</w:t>
      </w:r>
    </w:p>
    <w:p w:rsidR="003F1D1A" w:rsidRPr="00E7127D" w:rsidRDefault="003F1D1A" w:rsidP="00E7127D">
      <w:pPr>
        <w:pStyle w:val="BodyTextIndent"/>
        <w:ind w:left="426" w:hanging="426"/>
        <w:jc w:val="left"/>
        <w:rPr>
          <w:b w:val="0"/>
          <w:sz w:val="24"/>
          <w:szCs w:val="24"/>
        </w:rPr>
      </w:pPr>
      <w:r w:rsidRPr="00E7127D">
        <w:rPr>
          <w:b w:val="0"/>
          <w:sz w:val="24"/>
          <w:szCs w:val="24"/>
        </w:rPr>
        <w:t>1.Не призывать к совести, не читать морали.</w:t>
      </w:r>
    </w:p>
    <w:p w:rsidR="003F1D1A" w:rsidRPr="00E7127D" w:rsidRDefault="003F1D1A" w:rsidP="00E7127D">
      <w:pPr>
        <w:pStyle w:val="BodyTextIndent"/>
        <w:ind w:left="426" w:hanging="426"/>
        <w:jc w:val="left"/>
        <w:rPr>
          <w:b w:val="0"/>
          <w:sz w:val="24"/>
          <w:szCs w:val="24"/>
        </w:rPr>
      </w:pPr>
      <w:r w:rsidRPr="00E7127D">
        <w:rPr>
          <w:b w:val="0"/>
          <w:sz w:val="24"/>
          <w:szCs w:val="24"/>
        </w:rPr>
        <w:t>2.Учитывать наличие страхов, методом наблюдения (особенно анализом рисунков) определить тематику страхов. Потом прорисовать их (из страшного сделать смешным), например, вместо ножа в руке нарисовать букет цветов и т. д. Страх сопряжён с любопытством – помочь преодолеть эту стену.</w:t>
      </w:r>
    </w:p>
    <w:p w:rsidR="003F1D1A" w:rsidRPr="00E7127D" w:rsidRDefault="003F1D1A" w:rsidP="00E7127D">
      <w:pPr>
        <w:pStyle w:val="BodyTextIndent"/>
        <w:ind w:left="426" w:hanging="426"/>
        <w:jc w:val="left"/>
        <w:rPr>
          <w:b w:val="0"/>
          <w:sz w:val="24"/>
          <w:szCs w:val="24"/>
        </w:rPr>
      </w:pPr>
      <w:r w:rsidRPr="00E7127D">
        <w:rPr>
          <w:b w:val="0"/>
          <w:sz w:val="24"/>
          <w:szCs w:val="24"/>
        </w:rPr>
        <w:t>3.Помощь в развитии речи, внимания, моторики, формирование навыков изобразительной деятельности.</w:t>
      </w:r>
    </w:p>
    <w:p w:rsidR="003F1D1A" w:rsidRPr="00E7127D" w:rsidRDefault="003F1D1A" w:rsidP="00E7127D">
      <w:pPr>
        <w:pStyle w:val="BodyTextIndent"/>
        <w:ind w:left="426" w:hanging="426"/>
        <w:jc w:val="left"/>
        <w:rPr>
          <w:b w:val="0"/>
          <w:sz w:val="24"/>
          <w:szCs w:val="24"/>
        </w:rPr>
      </w:pPr>
      <w:r w:rsidRPr="00E7127D">
        <w:rPr>
          <w:b w:val="0"/>
          <w:sz w:val="24"/>
          <w:szCs w:val="24"/>
        </w:rPr>
        <w:t>4.Смягчение общего эмоционального дискомфорта, тревоги.</w:t>
      </w:r>
    </w:p>
    <w:p w:rsidR="003F1D1A" w:rsidRPr="00E7127D" w:rsidRDefault="003F1D1A" w:rsidP="00E7127D">
      <w:pPr>
        <w:pStyle w:val="BodyTextIndent"/>
        <w:ind w:left="426" w:hanging="426"/>
        <w:jc w:val="left"/>
        <w:rPr>
          <w:b w:val="0"/>
          <w:sz w:val="24"/>
          <w:szCs w:val="24"/>
        </w:rPr>
      </w:pPr>
      <w:r w:rsidRPr="00E7127D">
        <w:rPr>
          <w:b w:val="0"/>
          <w:sz w:val="24"/>
          <w:szCs w:val="24"/>
        </w:rPr>
        <w:t>5.Стимуляция психической активности, направленной взаимодействие со сверстниками и взрослыми (помощь в подготовке классных мероприятий).</w:t>
      </w:r>
    </w:p>
    <w:p w:rsidR="003F1D1A" w:rsidRPr="00E7127D" w:rsidRDefault="003F1D1A" w:rsidP="00E7127D">
      <w:pPr>
        <w:pStyle w:val="BodyTextIndent"/>
        <w:ind w:left="426" w:hanging="426"/>
        <w:jc w:val="left"/>
        <w:rPr>
          <w:b w:val="0"/>
          <w:sz w:val="24"/>
          <w:szCs w:val="24"/>
        </w:rPr>
      </w:pPr>
      <w:r w:rsidRPr="00E7127D">
        <w:rPr>
          <w:b w:val="0"/>
          <w:sz w:val="24"/>
          <w:szCs w:val="24"/>
        </w:rPr>
        <w:t>6.Учитывать интерес к точным наукам – математике, физике и т.д.</w:t>
      </w:r>
    </w:p>
    <w:p w:rsidR="003F1D1A" w:rsidRPr="00E7127D" w:rsidRDefault="003F1D1A" w:rsidP="00E7127D">
      <w:pPr>
        <w:pStyle w:val="BodyTextIndent"/>
        <w:ind w:left="426" w:hanging="426"/>
        <w:jc w:val="left"/>
        <w:rPr>
          <w:b w:val="0"/>
          <w:sz w:val="24"/>
          <w:szCs w:val="24"/>
        </w:rPr>
      </w:pPr>
      <w:r w:rsidRPr="00E7127D">
        <w:rPr>
          <w:b w:val="0"/>
          <w:sz w:val="24"/>
          <w:szCs w:val="24"/>
        </w:rPr>
        <w:t>7.Учитывать парадоксальность и непредсказуемость от мышления до чувств и поступков.</w:t>
      </w:r>
    </w:p>
    <w:p w:rsidR="003F1D1A" w:rsidRDefault="003F1D1A" w:rsidP="00E7127D">
      <w:pPr>
        <w:pStyle w:val="BodyTextIndent"/>
        <w:ind w:left="426" w:hanging="426"/>
        <w:jc w:val="left"/>
        <w:rPr>
          <w:b w:val="0"/>
          <w:sz w:val="24"/>
          <w:szCs w:val="24"/>
        </w:rPr>
      </w:pPr>
      <w:r w:rsidRPr="00E7127D">
        <w:rPr>
          <w:b w:val="0"/>
          <w:sz w:val="24"/>
          <w:szCs w:val="24"/>
        </w:rPr>
        <w:t>8.Отношение к ученику строить по методу: выделять его поведение, как отличное от других. Не навязывать поручение, но и не отвергать. Давать ему почуствовать принадлежность к классному коллективу.</w:t>
      </w:r>
    </w:p>
    <w:p w:rsidR="003F1D1A" w:rsidRDefault="003F1D1A" w:rsidP="00E7127D">
      <w:pPr>
        <w:pStyle w:val="BodyTextIndent"/>
        <w:ind w:left="426" w:hanging="426"/>
        <w:jc w:val="left"/>
        <w:rPr>
          <w:b w:val="0"/>
          <w:sz w:val="24"/>
          <w:szCs w:val="24"/>
        </w:rPr>
      </w:pPr>
    </w:p>
    <w:p w:rsidR="003F1D1A" w:rsidRDefault="003F1D1A" w:rsidP="00407234">
      <w:pPr>
        <w:pStyle w:val="BodyTextIndent"/>
        <w:ind w:left="-284"/>
        <w:jc w:val="left"/>
        <w:rPr>
          <w:b w:val="0"/>
          <w:sz w:val="24"/>
          <w:szCs w:val="24"/>
        </w:rPr>
      </w:pPr>
      <w:r w:rsidRPr="00407234">
        <w:rPr>
          <w:i/>
          <w:sz w:val="24"/>
          <w:szCs w:val="24"/>
        </w:rPr>
        <w:t>Этапы работы со слабоуспевающими детьми:</w:t>
      </w:r>
    </w:p>
    <w:p w:rsidR="003F1D1A" w:rsidRDefault="003F1D1A" w:rsidP="00407234">
      <w:pPr>
        <w:pStyle w:val="BodyTextIndent"/>
        <w:numPr>
          <w:ilvl w:val="0"/>
          <w:numId w:val="5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Наметить учащихся со слабой успеваемостью.</w:t>
      </w:r>
    </w:p>
    <w:p w:rsidR="003F1D1A" w:rsidRDefault="003F1D1A" w:rsidP="00407234">
      <w:pPr>
        <w:pStyle w:val="BodyTextIndent"/>
        <w:numPr>
          <w:ilvl w:val="0"/>
          <w:numId w:val="5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Составление плана работы  с детьми.</w:t>
      </w:r>
    </w:p>
    <w:p w:rsidR="003F1D1A" w:rsidRDefault="003F1D1A" w:rsidP="00407234">
      <w:pPr>
        <w:pStyle w:val="BodyTextIndent"/>
        <w:numPr>
          <w:ilvl w:val="0"/>
          <w:numId w:val="5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Реализация плана в течение учебного года.</w:t>
      </w:r>
    </w:p>
    <w:p w:rsidR="003F1D1A" w:rsidRDefault="003F1D1A" w:rsidP="00407234">
      <w:pPr>
        <w:pStyle w:val="BodyTextIndent"/>
        <w:numPr>
          <w:ilvl w:val="0"/>
          <w:numId w:val="5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Подведение итогов работы. Анализ проделанной работы.</w:t>
      </w:r>
    </w:p>
    <w:p w:rsidR="003F1D1A" w:rsidRPr="00407234" w:rsidRDefault="003F1D1A" w:rsidP="003A6C77">
      <w:pPr>
        <w:pStyle w:val="BodyTextIndent"/>
        <w:ind w:left="436"/>
        <w:jc w:val="left"/>
        <w:rPr>
          <w:b w:val="0"/>
          <w:sz w:val="24"/>
          <w:szCs w:val="24"/>
        </w:rPr>
      </w:pPr>
    </w:p>
    <w:p w:rsidR="003F1D1A" w:rsidRDefault="003F1D1A" w:rsidP="00E7127D">
      <w:pPr>
        <w:tabs>
          <w:tab w:val="left" w:pos="1203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 w:rsidRPr="002E26A3">
        <w:rPr>
          <w:rFonts w:ascii="Times New Roman" w:hAnsi="Times New Roman"/>
          <w:b/>
          <w:i/>
          <w:sz w:val="24"/>
          <w:szCs w:val="24"/>
          <w:lang w:eastAsia="ru-RU"/>
        </w:rPr>
        <w:t>Краткая характеристика слабоуспевающих детей</w:t>
      </w:r>
    </w:p>
    <w:p w:rsidR="003F1D1A" w:rsidRPr="002E26A3" w:rsidRDefault="003F1D1A" w:rsidP="00E7127D">
      <w:pPr>
        <w:pStyle w:val="ListParagraph"/>
        <w:numPr>
          <w:ilvl w:val="0"/>
          <w:numId w:val="1"/>
        </w:numPr>
        <w:tabs>
          <w:tab w:val="left" w:pos="1203"/>
        </w:tabs>
        <w:rPr>
          <w:rFonts w:ascii="Times New Roman" w:hAnsi="Times New Roman"/>
          <w:sz w:val="24"/>
          <w:szCs w:val="24"/>
        </w:rPr>
      </w:pPr>
      <w:r w:rsidRPr="002E26A3">
        <w:rPr>
          <w:rFonts w:ascii="Times New Roman" w:hAnsi="Times New Roman"/>
          <w:sz w:val="24"/>
          <w:szCs w:val="24"/>
        </w:rPr>
        <w:t>Груздева Виктория</w:t>
      </w:r>
    </w:p>
    <w:p w:rsidR="003F1D1A" w:rsidRPr="00E7127D" w:rsidRDefault="003F1D1A" w:rsidP="00E7127D">
      <w:pPr>
        <w:pStyle w:val="ListParagraph"/>
        <w:numPr>
          <w:ilvl w:val="0"/>
          <w:numId w:val="1"/>
        </w:numPr>
        <w:tabs>
          <w:tab w:val="left" w:pos="1203"/>
        </w:tabs>
        <w:rPr>
          <w:rFonts w:ascii="Times New Roman" w:hAnsi="Times New Roman"/>
          <w:sz w:val="24"/>
          <w:szCs w:val="24"/>
        </w:rPr>
      </w:pPr>
      <w:r w:rsidRPr="002E26A3">
        <w:rPr>
          <w:rFonts w:ascii="Times New Roman" w:hAnsi="Times New Roman"/>
          <w:sz w:val="24"/>
          <w:szCs w:val="24"/>
        </w:rPr>
        <w:t>Медведева Анна</w:t>
      </w:r>
    </w:p>
    <w:p w:rsidR="003F1D1A" w:rsidRDefault="003F1D1A" w:rsidP="00E7127D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2E26A3">
        <w:rPr>
          <w:rFonts w:ascii="Times New Roman" w:hAnsi="Times New Roman"/>
          <w:sz w:val="24"/>
          <w:szCs w:val="24"/>
          <w:lang w:eastAsia="ru-RU"/>
        </w:rPr>
        <w:t xml:space="preserve">Эти дети требует особенного подхода к организации учебного процесса. Они в силу особенностей своего развития нуждаются в особой поддержке со стороны учителя, и при отсутствии должного внимания у них возникают серьезные трудности в обучении. Таким образом, эти дети без специально продуманной поддержки могу перейти в разряд неуспевающих. На индивидуальных занятиях работают под руководством учителя, который направляет их работу, уточняет формулировки, помогает понять условия заданий, осуществляет контроль за правильностью выполнения. </w:t>
      </w:r>
    </w:p>
    <w:p w:rsidR="003F1D1A" w:rsidRDefault="003F1D1A" w:rsidP="00E7127D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5386"/>
        <w:gridCol w:w="2033"/>
      </w:tblGrid>
      <w:tr w:rsidR="003F1D1A" w:rsidRPr="008955FB" w:rsidTr="008955FB">
        <w:tc>
          <w:tcPr>
            <w:tcW w:w="741" w:type="dxa"/>
          </w:tcPr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</w:tcPr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033" w:type="dxa"/>
          </w:tcPr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3F1D1A" w:rsidRPr="008955FB" w:rsidTr="008955FB">
        <w:tc>
          <w:tcPr>
            <w:tcW w:w="741" w:type="dxa"/>
          </w:tcPr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</w:tcPr>
          <w:p w:rsidR="003F1D1A" w:rsidRPr="008955FB" w:rsidRDefault="003F1D1A" w:rsidP="0089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Взять на учёт всех учащихся, имеющих отклонения в обучении.</w:t>
            </w:r>
          </w:p>
        </w:tc>
        <w:tc>
          <w:tcPr>
            <w:tcW w:w="2033" w:type="dxa"/>
          </w:tcPr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конец1 класса</w:t>
            </w:r>
          </w:p>
        </w:tc>
      </w:tr>
      <w:tr w:rsidR="003F1D1A" w:rsidRPr="008955FB" w:rsidTr="008955FB">
        <w:tc>
          <w:tcPr>
            <w:tcW w:w="741" w:type="dxa"/>
          </w:tcPr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</w:tcPr>
          <w:p w:rsidR="003F1D1A" w:rsidRPr="008955FB" w:rsidRDefault="003F1D1A" w:rsidP="0089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собеседования с такими учащимися, проверять запись д/задания в дневнике, контролировать посещение уроков.</w:t>
            </w:r>
          </w:p>
        </w:tc>
        <w:tc>
          <w:tcPr>
            <w:tcW w:w="2033" w:type="dxa"/>
          </w:tcPr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1D1A" w:rsidRPr="008955FB" w:rsidRDefault="003F1D1A" w:rsidP="0089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Постоян.</w:t>
            </w:r>
          </w:p>
        </w:tc>
      </w:tr>
      <w:tr w:rsidR="003F1D1A" w:rsidRPr="008955FB" w:rsidTr="008955FB">
        <w:tc>
          <w:tcPr>
            <w:tcW w:w="741" w:type="dxa"/>
          </w:tcPr>
          <w:p w:rsidR="003F1D1A" w:rsidRPr="008955FB" w:rsidRDefault="003F1D1A" w:rsidP="008955FB">
            <w:pPr>
              <w:pStyle w:val="ListParagraph"/>
              <w:widowControl w:val="0"/>
              <w:tabs>
                <w:tab w:val="center" w:pos="262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</w:tcPr>
          <w:p w:rsidR="003F1D1A" w:rsidRPr="008955FB" w:rsidRDefault="003F1D1A" w:rsidP="0089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успеваемости учащихся.</w:t>
            </w:r>
          </w:p>
        </w:tc>
        <w:tc>
          <w:tcPr>
            <w:tcW w:w="2033" w:type="dxa"/>
          </w:tcPr>
          <w:p w:rsidR="003F1D1A" w:rsidRPr="008955FB" w:rsidRDefault="003F1D1A" w:rsidP="0089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Еженед.</w:t>
            </w:r>
          </w:p>
        </w:tc>
      </w:tr>
      <w:tr w:rsidR="003F1D1A" w:rsidRPr="008955FB" w:rsidTr="008955FB">
        <w:tc>
          <w:tcPr>
            <w:tcW w:w="741" w:type="dxa"/>
          </w:tcPr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3F1D1A" w:rsidRPr="008955FB" w:rsidRDefault="003F1D1A" w:rsidP="0089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накопляемости оценок у слабых учащихся.</w:t>
            </w:r>
          </w:p>
        </w:tc>
        <w:tc>
          <w:tcPr>
            <w:tcW w:w="2033" w:type="dxa"/>
          </w:tcPr>
          <w:p w:rsidR="003F1D1A" w:rsidRPr="008955FB" w:rsidRDefault="003F1D1A" w:rsidP="0089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1D1A" w:rsidRPr="008955FB" w:rsidRDefault="003F1D1A" w:rsidP="0089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Еженед.</w:t>
            </w:r>
          </w:p>
        </w:tc>
      </w:tr>
      <w:tr w:rsidR="003F1D1A" w:rsidRPr="008955FB" w:rsidTr="008955FB">
        <w:tc>
          <w:tcPr>
            <w:tcW w:w="741" w:type="dxa"/>
          </w:tcPr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</w:tcPr>
          <w:p w:rsidR="003F1D1A" w:rsidRPr="008955FB" w:rsidRDefault="003F1D1A" w:rsidP="0089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1D1A" w:rsidRPr="008955FB" w:rsidRDefault="003F1D1A" w:rsidP="0089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Учёт промежуточных результатов.</w:t>
            </w:r>
          </w:p>
        </w:tc>
        <w:tc>
          <w:tcPr>
            <w:tcW w:w="2033" w:type="dxa"/>
          </w:tcPr>
          <w:p w:rsidR="003F1D1A" w:rsidRPr="008955FB" w:rsidRDefault="003F1D1A" w:rsidP="0089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3F1D1A" w:rsidRPr="008955FB" w:rsidRDefault="003F1D1A" w:rsidP="0089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в месяц</w:t>
            </w:r>
          </w:p>
        </w:tc>
      </w:tr>
      <w:tr w:rsidR="003F1D1A" w:rsidRPr="008955FB" w:rsidTr="008955FB">
        <w:tc>
          <w:tcPr>
            <w:tcW w:w="741" w:type="dxa"/>
          </w:tcPr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</w:tcPr>
          <w:p w:rsidR="003F1D1A" w:rsidRPr="008955FB" w:rsidRDefault="003F1D1A" w:rsidP="0089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Учёт проделанной учителем работы.</w:t>
            </w:r>
          </w:p>
        </w:tc>
        <w:tc>
          <w:tcPr>
            <w:tcW w:w="2033" w:type="dxa"/>
          </w:tcPr>
          <w:p w:rsidR="003F1D1A" w:rsidRPr="008955FB" w:rsidRDefault="003F1D1A" w:rsidP="0089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3F1D1A" w:rsidRPr="008955FB" w:rsidRDefault="003F1D1A" w:rsidP="008955FB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B">
              <w:rPr>
                <w:rFonts w:ascii="Times New Roman" w:hAnsi="Times New Roman"/>
                <w:sz w:val="24"/>
                <w:szCs w:val="24"/>
                <w:lang w:eastAsia="ru-RU"/>
              </w:rPr>
              <w:t>в месяц</w:t>
            </w:r>
          </w:p>
        </w:tc>
      </w:tr>
    </w:tbl>
    <w:p w:rsidR="003F1D1A" w:rsidRDefault="003F1D1A" w:rsidP="000D4FE7">
      <w:pPr>
        <w:ind w:left="-284"/>
        <w:rPr>
          <w:rFonts w:ascii="Times New Roman" w:hAnsi="Times New Roman"/>
          <w:sz w:val="28"/>
          <w:szCs w:val="28"/>
        </w:rPr>
      </w:pPr>
    </w:p>
    <w:p w:rsidR="003F1D1A" w:rsidRDefault="003F1D1A" w:rsidP="00D61063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D61063">
        <w:rPr>
          <w:rFonts w:ascii="Times New Roman" w:hAnsi="Times New Roman"/>
          <w:b/>
          <w:i/>
          <w:sz w:val="24"/>
          <w:szCs w:val="24"/>
        </w:rPr>
        <w:t xml:space="preserve">Работа </w:t>
      </w:r>
      <w:r>
        <w:rPr>
          <w:rFonts w:ascii="Times New Roman" w:hAnsi="Times New Roman"/>
          <w:b/>
          <w:i/>
          <w:sz w:val="24"/>
          <w:szCs w:val="24"/>
        </w:rPr>
        <w:t>со слабоуспевающими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7938"/>
      </w:tblGrid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</w:pPr>
          </w:p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C19B9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</w:pPr>
          </w:p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C19B9">
              <w:rPr>
                <w:rFonts w:ascii="Times New Roman" w:hAnsi="Times New Roman"/>
                <w:b/>
                <w:i/>
              </w:rPr>
              <w:t>Темы работы со слабыми детьми</w:t>
            </w:r>
          </w:p>
        </w:tc>
      </w:tr>
      <w:tr w:rsidR="003F1D1A" w:rsidRPr="00BC19B9" w:rsidTr="00E72A89">
        <w:tc>
          <w:tcPr>
            <w:tcW w:w="9180" w:type="dxa"/>
            <w:gridSpan w:val="2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19B9">
              <w:rPr>
                <w:rFonts w:ascii="Times New Roman" w:hAnsi="Times New Roman"/>
                <w:b/>
              </w:rPr>
              <w:t>Русский язык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 Гласные и согласные. Согласные звуки твердые и мягкие, звонкие и глухие.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2.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Ударение. Деление на слоги. Правила переноса слов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3.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формы слова с помощью окончания. Письмо под диктовку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4.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Безударная гласная в корне слова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5.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Учимся писать буквы согласных в корне слова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6.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Разделительный твердый и мягкий знаки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7.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главных членов предложения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8.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r w:rsidRPr="00BC19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жи-ши, ча-ща, чу-щу, чк, чн, щн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9.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Слова с разделительным Ь.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10.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 ( род, число)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11.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Большая буква в словах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12.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Глагол (неопределенная форма, время, число)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13.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 (число, род)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14.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Раздельное написание слов с предлогом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15.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Письмо под диктовку (итог проведенной работы).</w:t>
            </w:r>
          </w:p>
        </w:tc>
      </w:tr>
      <w:tr w:rsidR="003F1D1A" w:rsidRPr="00BC19B9" w:rsidTr="00E72A89">
        <w:tc>
          <w:tcPr>
            <w:tcW w:w="9180" w:type="dxa"/>
            <w:gridSpan w:val="2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 в пределах 20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2.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3.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100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4.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периметра фигуры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5.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чисел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6.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 длины, стоимости, времени.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7.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столбиком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8.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двузначных чисел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9.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10.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квадрата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11.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Смысл действия умножения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12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Особые случаи умножения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13.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 действия умножения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14.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15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на 2,3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16.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разного вида.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B9">
              <w:rPr>
                <w:rFonts w:ascii="Times New Roman" w:hAnsi="Times New Roman"/>
              </w:rPr>
              <w:t>17.</w:t>
            </w: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F1D1A" w:rsidRPr="00BC19B9" w:rsidTr="00E72A89">
        <w:tc>
          <w:tcPr>
            <w:tcW w:w="1242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3F1D1A" w:rsidRPr="00BC19B9" w:rsidRDefault="003F1D1A" w:rsidP="00E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9B9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«Чему я научился»</w:t>
            </w:r>
          </w:p>
        </w:tc>
      </w:tr>
    </w:tbl>
    <w:p w:rsidR="003F1D1A" w:rsidRDefault="003F1D1A" w:rsidP="000D4FE7">
      <w:pPr>
        <w:ind w:left="-284"/>
        <w:rPr>
          <w:rFonts w:ascii="Times New Roman" w:hAnsi="Times New Roman"/>
          <w:sz w:val="28"/>
          <w:szCs w:val="28"/>
        </w:rPr>
      </w:pPr>
    </w:p>
    <w:p w:rsidR="003F1D1A" w:rsidRDefault="003F1D1A" w:rsidP="00094E9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F1D1A" w:rsidRDefault="003F1D1A" w:rsidP="00094E9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F1D1A" w:rsidRPr="00094E97" w:rsidRDefault="003F1D1A" w:rsidP="00094E9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94E97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Прогнозируемый результат </w:t>
      </w:r>
    </w:p>
    <w:p w:rsidR="003F1D1A" w:rsidRPr="00094E97" w:rsidRDefault="003F1D1A" w:rsidP="00094E97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94E97">
        <w:rPr>
          <w:rFonts w:ascii="Times New Roman" w:hAnsi="Times New Roman"/>
          <w:i/>
          <w:sz w:val="24"/>
          <w:szCs w:val="24"/>
          <w:lang w:eastAsia="ru-RU"/>
        </w:rPr>
        <w:t xml:space="preserve">Учащиеся к концу 2 класса должны: </w:t>
      </w:r>
    </w:p>
    <w:p w:rsidR="003F1D1A" w:rsidRPr="00094E97" w:rsidRDefault="003F1D1A" w:rsidP="0009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4E97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3F1D1A" w:rsidRPr="007838DA" w:rsidRDefault="003F1D1A" w:rsidP="00094E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38DA">
        <w:rPr>
          <w:rFonts w:ascii="Times New Roman" w:hAnsi="Times New Roman"/>
          <w:sz w:val="24"/>
          <w:szCs w:val="24"/>
          <w:lang w:eastAsia="ru-RU"/>
        </w:rPr>
        <w:t xml:space="preserve">- применять правила правописания на изученные орфограммы; - различать звуки и буквы; гласные и согласные звуки и буквы, твердые и мягкие, звонкие и глухие согласные звуки; - воспроизводить наизусть результаты табличного сложения любых однозначных чисел; выполнять вычитание, используя таблицу сложения; - воспроизводить наизусть результаты табличного умножения любых однозначных чисел; выполнять деление используя таблицу умножения; - решать задачи в одно, два действия; - выполнять письменное сложение и вычитание в пределах 100. </w:t>
      </w:r>
    </w:p>
    <w:p w:rsidR="003F1D1A" w:rsidRDefault="003F1D1A" w:rsidP="00E83D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1D1A" w:rsidRDefault="003F1D1A" w:rsidP="00E83D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1D1A" w:rsidRDefault="003F1D1A" w:rsidP="00E83D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3F1D1A" w:rsidRDefault="003F1D1A" w:rsidP="00E83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«Школа России». Русский язык. Зеленина, Хохлова. 2 кл.; Математика. Моро. 2 класс.</w:t>
      </w:r>
    </w:p>
    <w:p w:rsidR="003F1D1A" w:rsidRDefault="003F1D1A" w:rsidP="00E83D8C">
      <w:pPr>
        <w:rPr>
          <w:rFonts w:ascii="Times New Roman" w:hAnsi="Times New Roman"/>
          <w:sz w:val="28"/>
          <w:szCs w:val="28"/>
        </w:rPr>
      </w:pPr>
      <w:hyperlink r:id="rId5" w:history="1">
        <w:r w:rsidRPr="00AD6245">
          <w:rPr>
            <w:rStyle w:val="Hyperlink"/>
            <w:rFonts w:ascii="Times New Roman" w:hAnsi="Times New Roman"/>
            <w:sz w:val="28"/>
            <w:szCs w:val="28"/>
          </w:rPr>
          <w:t>http://zavuch.ucoz.ru/publ/1-1-0-42</w:t>
        </w:r>
      </w:hyperlink>
    </w:p>
    <w:p w:rsidR="003F1D1A" w:rsidRPr="00E83D8C" w:rsidRDefault="003F1D1A" w:rsidP="00E83D8C">
      <w:pPr>
        <w:rPr>
          <w:rFonts w:ascii="Times New Roman" w:hAnsi="Times New Roman"/>
          <w:sz w:val="28"/>
          <w:szCs w:val="28"/>
        </w:rPr>
      </w:pPr>
    </w:p>
    <w:sectPr w:rsidR="003F1D1A" w:rsidRPr="00E83D8C" w:rsidSect="00D61063">
      <w:pgSz w:w="11906" w:h="16838"/>
      <w:pgMar w:top="851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089"/>
    <w:multiLevelType w:val="hybridMultilevel"/>
    <w:tmpl w:val="6172DE3C"/>
    <w:lvl w:ilvl="0" w:tplc="DA10325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2FB56908"/>
    <w:multiLevelType w:val="hybridMultilevel"/>
    <w:tmpl w:val="621409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62C7493"/>
    <w:multiLevelType w:val="hybridMultilevel"/>
    <w:tmpl w:val="FF02BBE4"/>
    <w:lvl w:ilvl="0" w:tplc="04190013">
      <w:start w:val="1"/>
      <w:numFmt w:val="upperRoman"/>
      <w:lvlText w:val="%1."/>
      <w:lvlJc w:val="righ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475371E3"/>
    <w:multiLevelType w:val="hybridMultilevel"/>
    <w:tmpl w:val="C97663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3C748D3"/>
    <w:multiLevelType w:val="hybridMultilevel"/>
    <w:tmpl w:val="392A76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FE7"/>
    <w:rsid w:val="00094E97"/>
    <w:rsid w:val="000D4FE7"/>
    <w:rsid w:val="000F0759"/>
    <w:rsid w:val="00133A20"/>
    <w:rsid w:val="00160183"/>
    <w:rsid w:val="00190FA2"/>
    <w:rsid w:val="002E26A3"/>
    <w:rsid w:val="0031157F"/>
    <w:rsid w:val="00316CD7"/>
    <w:rsid w:val="00321587"/>
    <w:rsid w:val="003A6C77"/>
    <w:rsid w:val="003B0221"/>
    <w:rsid w:val="003F1D1A"/>
    <w:rsid w:val="00407234"/>
    <w:rsid w:val="005445E2"/>
    <w:rsid w:val="006C6CC2"/>
    <w:rsid w:val="007144EC"/>
    <w:rsid w:val="007838DA"/>
    <w:rsid w:val="007E1A11"/>
    <w:rsid w:val="008212B8"/>
    <w:rsid w:val="008955FB"/>
    <w:rsid w:val="00901F14"/>
    <w:rsid w:val="00AD6245"/>
    <w:rsid w:val="00BC19B9"/>
    <w:rsid w:val="00BE01F9"/>
    <w:rsid w:val="00C3160F"/>
    <w:rsid w:val="00D1444F"/>
    <w:rsid w:val="00D61063"/>
    <w:rsid w:val="00E06E32"/>
    <w:rsid w:val="00E7127D"/>
    <w:rsid w:val="00E72A89"/>
    <w:rsid w:val="00E83D8C"/>
    <w:rsid w:val="00ED6208"/>
    <w:rsid w:val="00F40625"/>
    <w:rsid w:val="00FB5FEB"/>
    <w:rsid w:val="00FD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2E26A3"/>
    <w:pPr>
      <w:widowControl w:val="0"/>
      <w:autoSpaceDE w:val="0"/>
      <w:autoSpaceDN w:val="0"/>
      <w:adjustRightInd w:val="0"/>
      <w:spacing w:before="1840" w:line="300" w:lineRule="auto"/>
      <w:ind w:right="1600"/>
      <w:jc w:val="center"/>
    </w:pPr>
    <w:rPr>
      <w:rFonts w:ascii="Times New Roman" w:eastAsia="Times New Roman" w:hAnsi="Times New Roman"/>
      <w:sz w:val="48"/>
      <w:szCs w:val="48"/>
    </w:rPr>
  </w:style>
  <w:style w:type="paragraph" w:styleId="ListParagraph">
    <w:name w:val="List Paragraph"/>
    <w:basedOn w:val="Normal"/>
    <w:uiPriority w:val="99"/>
    <w:qFormat/>
    <w:rsid w:val="002E26A3"/>
    <w:pPr>
      <w:ind w:left="720"/>
      <w:contextualSpacing/>
    </w:pPr>
  </w:style>
  <w:style w:type="paragraph" w:styleId="NoSpacing">
    <w:name w:val="No Spacing"/>
    <w:uiPriority w:val="99"/>
    <w:qFormat/>
    <w:rsid w:val="005445E2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7127D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127D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3A6C77"/>
    <w:pPr>
      <w:widowControl w:val="0"/>
      <w:autoSpaceDE w:val="0"/>
      <w:autoSpaceDN w:val="0"/>
      <w:adjustRightInd w:val="0"/>
      <w:spacing w:before="5580" w:line="300" w:lineRule="auto"/>
      <w:ind w:left="4960"/>
      <w:jc w:val="right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99"/>
    <w:rsid w:val="007E1A11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7E1A1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E1A11"/>
    <w:rPr>
      <w:rFonts w:eastAsia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7E1A11"/>
    <w:rPr>
      <w:rFonts w:eastAsia="Times New Roman" w:cs="Times New Roman"/>
      <w:i/>
      <w:iCs/>
      <w:color w:val="808080"/>
      <w:sz w:val="22"/>
      <w:szCs w:val="22"/>
      <w:lang w:val="ru-RU"/>
    </w:rPr>
  </w:style>
  <w:style w:type="table" w:styleId="MediumShading2-Accent5">
    <w:name w:val="Medium Shading 2 Accent 5"/>
    <w:basedOn w:val="TableNormal"/>
    <w:uiPriority w:val="99"/>
    <w:rsid w:val="007E1A11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rsid w:val="00E83D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vuch.ucoz.ru/publ/1-1-0-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7</Pages>
  <Words>1782</Words>
  <Characters>10158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10</cp:revision>
  <cp:lastPrinted>2009-12-18T04:20:00Z</cp:lastPrinted>
  <dcterms:created xsi:type="dcterms:W3CDTF">2009-12-17T15:39:00Z</dcterms:created>
  <dcterms:modified xsi:type="dcterms:W3CDTF">2010-06-07T12:08:00Z</dcterms:modified>
</cp:coreProperties>
</file>