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6F" w:rsidRPr="00BB554C" w:rsidRDefault="00323F6F" w:rsidP="00323F6F">
      <w:pPr>
        <w:pStyle w:val="270"/>
        <w:shd w:val="clear" w:color="auto" w:fill="auto"/>
        <w:spacing w:after="6" w:line="360" w:lineRule="exact"/>
        <w:jc w:val="center"/>
        <w:rPr>
          <w:color w:val="6600CC"/>
          <w:sz w:val="28"/>
          <w:szCs w:val="28"/>
        </w:rPr>
      </w:pPr>
      <w:r w:rsidRPr="00BB554C">
        <w:rPr>
          <w:color w:val="6600CC"/>
          <w:sz w:val="28"/>
          <w:szCs w:val="28"/>
        </w:rPr>
        <w:t>Муниципальное общеобразовательное автономное учреждение</w:t>
      </w:r>
    </w:p>
    <w:p w:rsidR="00323F6F" w:rsidRPr="00BB554C" w:rsidRDefault="00323F6F" w:rsidP="00323F6F">
      <w:pPr>
        <w:pStyle w:val="280"/>
        <w:shd w:val="clear" w:color="auto" w:fill="auto"/>
        <w:spacing w:before="0" w:after="2156" w:line="340" w:lineRule="exact"/>
        <w:jc w:val="center"/>
        <w:rPr>
          <w:color w:val="6600CC"/>
          <w:sz w:val="28"/>
          <w:szCs w:val="28"/>
        </w:rPr>
      </w:pPr>
      <w:r w:rsidRPr="00BB554C">
        <w:rPr>
          <w:color w:val="6600CC"/>
          <w:sz w:val="28"/>
          <w:szCs w:val="28"/>
        </w:rPr>
        <w:t>СОШ № 11</w:t>
      </w:r>
    </w:p>
    <w:p w:rsidR="00323F6F" w:rsidRPr="00BB554C" w:rsidRDefault="00323F6F" w:rsidP="00323F6F">
      <w:pPr>
        <w:pStyle w:val="130"/>
        <w:keepNext/>
        <w:keepLines/>
        <w:shd w:val="clear" w:color="auto" w:fill="auto"/>
        <w:spacing w:before="0" w:after="456" w:line="520" w:lineRule="exact"/>
        <w:ind w:right="520"/>
        <w:jc w:val="left"/>
        <w:rPr>
          <w:i/>
          <w:color w:val="6600CC"/>
        </w:rPr>
      </w:pPr>
      <w:bookmarkStart w:id="0" w:name="bookmark9"/>
    </w:p>
    <w:p w:rsidR="00323F6F" w:rsidRPr="00BB554C" w:rsidRDefault="00323F6F" w:rsidP="00323F6F">
      <w:pPr>
        <w:pStyle w:val="130"/>
        <w:keepNext/>
        <w:keepLines/>
        <w:shd w:val="clear" w:color="auto" w:fill="auto"/>
        <w:spacing w:before="0" w:after="456" w:line="520" w:lineRule="exact"/>
        <w:ind w:right="520"/>
        <w:rPr>
          <w:i/>
          <w:color w:val="6600CC"/>
        </w:rPr>
      </w:pPr>
      <w:r w:rsidRPr="00BB554C">
        <w:rPr>
          <w:i/>
          <w:color w:val="6600CC"/>
        </w:rPr>
        <w:t>Ситуация успеха и ситуация неуспеха</w:t>
      </w:r>
      <w:bookmarkEnd w:id="0"/>
    </w:p>
    <w:p w:rsidR="00323F6F" w:rsidRPr="00BB554C" w:rsidRDefault="00323F6F" w:rsidP="00323F6F">
      <w:pPr>
        <w:ind w:right="299"/>
        <w:jc w:val="center"/>
        <w:rPr>
          <w:rFonts w:ascii="Times New Roman" w:hAnsi="Times New Roman" w:cs="Times New Roman"/>
          <w:b/>
          <w:i/>
          <w:shadow/>
          <w:color w:val="6600CC"/>
          <w:sz w:val="52"/>
          <w:szCs w:val="52"/>
        </w:rPr>
      </w:pPr>
      <w:r w:rsidRPr="00BB554C">
        <w:rPr>
          <w:rFonts w:ascii="Times New Roman" w:hAnsi="Times New Roman" w:cs="Times New Roman"/>
          <w:i/>
          <w:color w:val="6600CC"/>
          <w:sz w:val="52"/>
          <w:szCs w:val="52"/>
        </w:rPr>
        <w:t>(заседание МО)</w:t>
      </w: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  <w:r w:rsidRPr="00BB554C"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  <w:t>Рудая Марина Петровна –</w:t>
      </w:r>
    </w:p>
    <w:p w:rsidR="00323F6F" w:rsidRPr="00BB554C" w:rsidRDefault="008C1090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  <w:r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  <w:t>у</w:t>
      </w:r>
      <w:r w:rsidR="00323F6F" w:rsidRPr="00BB554C"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  <w:t xml:space="preserve">читель начальных классов, </w:t>
      </w: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  <w:r w:rsidRPr="00BB554C"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  <w:t xml:space="preserve">высшей аттестационной категории </w:t>
      </w:r>
    </w:p>
    <w:p w:rsidR="00323F6F" w:rsidRPr="00BB554C" w:rsidRDefault="00323F6F" w:rsidP="00323F6F">
      <w:pPr>
        <w:ind w:right="299"/>
        <w:jc w:val="right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  <w:r w:rsidRPr="00BB554C"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  <w:t>МОАУ СОШ №11</w:t>
      </w:r>
    </w:p>
    <w:p w:rsidR="00323F6F" w:rsidRPr="00BB554C" w:rsidRDefault="00323F6F" w:rsidP="00323F6F">
      <w:pPr>
        <w:rPr>
          <w:rFonts w:ascii="Times New Roman" w:hAnsi="Times New Roman" w:cs="Times New Roman"/>
          <w:b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rPr>
          <w:rFonts w:ascii="Times New Roman" w:hAnsi="Times New Roman" w:cs="Times New Roman"/>
          <w:b/>
          <w:shadow/>
          <w:color w:val="6600CC"/>
          <w:sz w:val="28"/>
          <w:szCs w:val="28"/>
        </w:rPr>
      </w:pPr>
    </w:p>
    <w:p w:rsidR="00323F6F" w:rsidRPr="00BB554C" w:rsidRDefault="00323F6F" w:rsidP="00323F6F">
      <w:pPr>
        <w:rPr>
          <w:rFonts w:ascii="Times New Roman" w:hAnsi="Times New Roman" w:cs="Times New Roman"/>
          <w:b/>
          <w:shadow/>
          <w:color w:val="6600CC"/>
          <w:sz w:val="28"/>
          <w:szCs w:val="28"/>
        </w:rPr>
      </w:pPr>
    </w:p>
    <w:p w:rsidR="00323F6F" w:rsidRDefault="00323F6F" w:rsidP="00323F6F">
      <w:pPr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Default="00323F6F" w:rsidP="00323F6F">
      <w:pPr>
        <w:jc w:val="center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</w:p>
    <w:p w:rsidR="00323F6F" w:rsidRPr="00BB554C" w:rsidRDefault="004B3E77" w:rsidP="00323F6F">
      <w:pPr>
        <w:jc w:val="center"/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</w:pPr>
      <w:r>
        <w:rPr>
          <w:rFonts w:ascii="Times New Roman" w:hAnsi="Times New Roman" w:cs="Times New Roman"/>
          <w:noProof/>
          <w:color w:val="6600CC"/>
          <w:sz w:val="28"/>
          <w:szCs w:val="28"/>
        </w:rPr>
        <w:pict>
          <v:rect id="_x0000_s1027" style="position:absolute;left:0;text-align:left;margin-left:451.95pt;margin-top:31.35pt;width:28.5pt;height:21.75pt;z-index:251658240" strokecolor="white"/>
        </w:pict>
      </w:r>
      <w:r w:rsidR="00323F6F" w:rsidRPr="00BB554C">
        <w:rPr>
          <w:rFonts w:ascii="Times New Roman" w:hAnsi="Times New Roman" w:cs="Times New Roman"/>
          <w:b/>
          <w:i/>
          <w:shadow/>
          <w:color w:val="6600CC"/>
          <w:sz w:val="28"/>
          <w:szCs w:val="28"/>
        </w:rPr>
        <w:t xml:space="preserve">г. Белогорск </w:t>
      </w:r>
    </w:p>
    <w:p w:rsidR="00323F6F" w:rsidRPr="00DE38A8" w:rsidRDefault="00323F6F" w:rsidP="00323F6F">
      <w:pPr>
        <w:pStyle w:val="300"/>
        <w:shd w:val="clear" w:color="auto" w:fill="auto"/>
        <w:spacing w:before="0" w:after="0" w:line="240" w:lineRule="auto"/>
        <w:ind w:right="-192" w:firstLine="720"/>
        <w:jc w:val="both"/>
        <w:rPr>
          <w:sz w:val="28"/>
          <w:szCs w:val="28"/>
        </w:rPr>
      </w:pPr>
      <w:r w:rsidRPr="00DE38A8">
        <w:rPr>
          <w:sz w:val="28"/>
          <w:szCs w:val="28"/>
        </w:rPr>
        <w:lastRenderedPageBreak/>
        <w:t>Мотивация не оказывает прямого влияния на качество работы, так как оно зависит ещё и от способностей. Но она влияет на старания ученика. Мотивированный ученик учится с интересом. Способный, но не Моти</w:t>
      </w:r>
      <w:r w:rsidRPr="00DE38A8">
        <w:rPr>
          <w:sz w:val="28"/>
          <w:szCs w:val="28"/>
        </w:rPr>
        <w:softHyphen/>
        <w:t>вированный ученик пассивен. Задача учителя состоит в том, чтобы ученик был постоянно мотивирован к действиям и в начале урока, и в ходе его, и в конце. В начале урока - понять, что узнает, где сможет применить. А выйти с урока - с положительным опытом.</w:t>
      </w:r>
    </w:p>
    <w:p w:rsidR="00323F6F" w:rsidRPr="00DE38A8" w:rsidRDefault="00323F6F" w:rsidP="00323F6F">
      <w:pPr>
        <w:pStyle w:val="300"/>
        <w:shd w:val="clear" w:color="auto" w:fill="auto"/>
        <w:spacing w:before="0" w:after="0" w:line="240" w:lineRule="auto"/>
        <w:ind w:right="-192" w:firstLine="720"/>
        <w:jc w:val="both"/>
        <w:rPr>
          <w:sz w:val="28"/>
          <w:szCs w:val="28"/>
        </w:rPr>
      </w:pPr>
      <w:r w:rsidRPr="00DE38A8">
        <w:rPr>
          <w:sz w:val="28"/>
          <w:szCs w:val="28"/>
        </w:rPr>
        <w:t>К сожалению, редко планируются этапы формирования мотивации, в том числе формирования умения учиться, обучаться приёмам самоконтроля и самооценки.</w:t>
      </w:r>
    </w:p>
    <w:p w:rsidR="00323F6F" w:rsidRPr="00DE38A8" w:rsidRDefault="00323F6F" w:rsidP="00323F6F">
      <w:pPr>
        <w:pStyle w:val="300"/>
        <w:shd w:val="clear" w:color="auto" w:fill="auto"/>
        <w:spacing w:before="0" w:after="0" w:line="240" w:lineRule="auto"/>
        <w:ind w:right="-192" w:firstLine="720"/>
        <w:jc w:val="both"/>
        <w:rPr>
          <w:sz w:val="28"/>
          <w:szCs w:val="28"/>
        </w:rPr>
      </w:pPr>
      <w:r w:rsidRPr="00DE38A8">
        <w:rPr>
          <w:sz w:val="28"/>
          <w:szCs w:val="28"/>
        </w:rPr>
        <w:t>Хорошо проведенный урок - это эмоциональное проживание своих достижений, осознание успеха. Успех рождает сильный импульс к работе. Ребёнок, удачно решивший задачу, ничем не отличается от домохозяйки, испёкшей великолепный пирог. Но ситуация успеха не возникает там, где допущено сравнение одного ребёнка с другим, сопоставление одной группы с другой: развитие личности протекает неравномерно и какие-то дети при таком сравнении всегда будут проигрывать, отставать, якобы, от развития других детей, а значит, будут лишены ощущения своей силы и личностного успеха.</w:t>
      </w:r>
    </w:p>
    <w:p w:rsidR="00323F6F" w:rsidRPr="00DE38A8" w:rsidRDefault="00323F6F" w:rsidP="00323F6F">
      <w:pPr>
        <w:pStyle w:val="300"/>
        <w:shd w:val="clear" w:color="auto" w:fill="auto"/>
        <w:spacing w:before="0" w:after="0" w:line="240" w:lineRule="auto"/>
        <w:ind w:right="-192" w:firstLine="720"/>
        <w:jc w:val="both"/>
        <w:rPr>
          <w:sz w:val="28"/>
          <w:szCs w:val="28"/>
        </w:rPr>
      </w:pPr>
      <w:r w:rsidRPr="00DE38A8">
        <w:rPr>
          <w:sz w:val="28"/>
          <w:szCs w:val="28"/>
        </w:rPr>
        <w:t>Ситуацию успеха может переживать как группа слабой успеваемости, так и группа высокой продуктивной деятельности. Как же создаётся ситуация успеха для отдельного ученика и для группы.</w:t>
      </w:r>
    </w:p>
    <w:p w:rsidR="00323F6F" w:rsidRPr="00DE38A8" w:rsidRDefault="00323F6F" w:rsidP="00323F6F">
      <w:pPr>
        <w:pStyle w:val="300"/>
        <w:shd w:val="clear" w:color="auto" w:fill="auto"/>
        <w:spacing w:before="0" w:after="0" w:line="240" w:lineRule="auto"/>
        <w:ind w:right="-192" w:firstLine="720"/>
        <w:jc w:val="both"/>
        <w:rPr>
          <w:sz w:val="28"/>
          <w:szCs w:val="28"/>
        </w:rPr>
      </w:pPr>
      <w:proofErr w:type="gramStart"/>
      <w:r w:rsidRPr="00DE38A8">
        <w:rPr>
          <w:rStyle w:val="250"/>
        </w:rPr>
        <w:t>Первое</w:t>
      </w:r>
      <w:r w:rsidRPr="00DE38A8">
        <w:rPr>
          <w:sz w:val="28"/>
          <w:szCs w:val="28"/>
          <w:u w:val="single"/>
        </w:rPr>
        <w:t xml:space="preserve"> </w:t>
      </w:r>
      <w:r w:rsidRPr="00DE38A8">
        <w:rPr>
          <w:sz w:val="28"/>
          <w:szCs w:val="28"/>
        </w:rPr>
        <w:t>условие - атмосфера доброжелательности в классе на протяже</w:t>
      </w:r>
      <w:r w:rsidRPr="00DE38A8">
        <w:rPr>
          <w:sz w:val="28"/>
          <w:szCs w:val="28"/>
        </w:rPr>
        <w:softHyphen/>
        <w:t>нии всех минут урока (улыбка, добрый взгляд, мягкие жесты, внимание, интерес к каждому ребёнку, великодушие по отношению к любому, кто совершил оплошность, а не колкие слова:</w:t>
      </w:r>
      <w:proofErr w:type="gramEnd"/>
      <w:r w:rsidRPr="00DE38A8">
        <w:rPr>
          <w:sz w:val="28"/>
          <w:szCs w:val="28"/>
        </w:rPr>
        <w:t xml:space="preserve"> </w:t>
      </w:r>
      <w:proofErr w:type="gramStart"/>
      <w:r w:rsidRPr="00DE38A8">
        <w:rPr>
          <w:sz w:val="28"/>
          <w:szCs w:val="28"/>
        </w:rPr>
        <w:t>«Ну, ты совсем не думаешь»).</w:t>
      </w:r>
      <w:proofErr w:type="gramEnd"/>
    </w:p>
    <w:p w:rsidR="00323F6F" w:rsidRPr="00DE38A8" w:rsidRDefault="00323F6F" w:rsidP="00323F6F">
      <w:pPr>
        <w:pStyle w:val="300"/>
        <w:shd w:val="clear" w:color="auto" w:fill="auto"/>
        <w:spacing w:before="0" w:after="0" w:line="240" w:lineRule="auto"/>
        <w:ind w:right="-192" w:firstLine="720"/>
        <w:jc w:val="both"/>
        <w:rPr>
          <w:sz w:val="28"/>
          <w:szCs w:val="28"/>
        </w:rPr>
      </w:pPr>
      <w:r w:rsidRPr="00DE38A8">
        <w:rPr>
          <w:rStyle w:val="250"/>
        </w:rPr>
        <w:t>Второй</w:t>
      </w:r>
      <w:r w:rsidRPr="00DE38A8">
        <w:rPr>
          <w:sz w:val="28"/>
          <w:szCs w:val="28"/>
        </w:rPr>
        <w:t xml:space="preserve"> шаг к успеху ребёнка - снятие страха. «Ничего страшного, если не получится, всегда можно исправить. А если не получится, мы будем знать, как не надо делать» - эти слова снимают зажатость, позволяют мобилизовать свои силы, повысить активность.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t>Например, контрольная работа. Поведение учителя: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left="1240" w:right="-192" w:firstLine="720"/>
      </w:pPr>
      <w:r w:rsidRPr="00DE38A8">
        <w:t xml:space="preserve"> </w:t>
      </w:r>
    </w:p>
    <w:p w:rsidR="00323F6F" w:rsidRPr="00DE38A8" w:rsidRDefault="004B3E77" w:rsidP="00323F6F">
      <w:pPr>
        <w:pStyle w:val="251"/>
        <w:shd w:val="clear" w:color="auto" w:fill="auto"/>
        <w:spacing w:before="0" w:line="240" w:lineRule="auto"/>
        <w:ind w:left="1660" w:right="-192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-3.15pt;width:212.65pt;height:50.85pt;z-index:-251659264;mso-wrap-distance-left:5pt;mso-wrap-distance-right:30.95pt;mso-wrap-distance-bottom:46.95pt;mso-position-horizontal-relative:margin" filled="f" stroked="f">
            <v:textbox style="mso-fit-shape-to-text:t" inset="0,0,0,0">
              <w:txbxContent>
                <w:p w:rsidR="00323F6F" w:rsidRDefault="00323F6F" w:rsidP="00323F6F">
                  <w:pPr>
                    <w:pStyle w:val="251"/>
                    <w:shd w:val="clear" w:color="auto" w:fill="auto"/>
                    <w:spacing w:before="0"/>
                    <w:ind w:left="1820" w:firstLine="0"/>
                    <w:jc w:val="left"/>
                  </w:pPr>
                  <w:r>
                    <w:rPr>
                      <w:rStyle w:val="25Exact"/>
                    </w:rPr>
                    <w:t>1 вариант</w:t>
                  </w:r>
                </w:p>
                <w:p w:rsidR="00323F6F" w:rsidRDefault="00323F6F" w:rsidP="00323F6F">
                  <w:pPr>
                    <w:pStyle w:val="251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25Exact"/>
                    </w:rPr>
                    <w:t>Подобные задания мы выполняли. Материал вы знаете.</w:t>
                  </w:r>
                </w:p>
              </w:txbxContent>
            </v:textbox>
            <w10:wrap type="square" side="right" anchorx="margin"/>
            <w10:anchorlock/>
          </v:shape>
        </w:pict>
      </w:r>
      <w:r w:rsidR="00323F6F" w:rsidRPr="00DE38A8">
        <w:t xml:space="preserve">                  2 вариант</w:t>
      </w:r>
    </w:p>
    <w:p w:rsidR="00323F6F" w:rsidRPr="00DE38A8" w:rsidRDefault="00323F6F" w:rsidP="00323F6F">
      <w:pPr>
        <w:pStyle w:val="25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auto"/>
        <w:ind w:right="-192" w:firstLine="0"/>
      </w:pPr>
      <w:r w:rsidRPr="00DE38A8">
        <w:t>Предупреждаю, задания сложные, сразу обнаружится, кто как слушал на уроках.</w:t>
      </w:r>
    </w:p>
    <w:p w:rsidR="00323F6F" w:rsidRPr="00DE38A8" w:rsidRDefault="00323F6F" w:rsidP="00323F6F">
      <w:pPr>
        <w:pStyle w:val="25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auto"/>
        <w:ind w:right="-192" w:firstLine="0"/>
      </w:pPr>
      <w:r w:rsidRPr="00DE38A8">
        <w:t>Я заранее предвижу результаты некоторых.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 w:firstLine="0"/>
      </w:pP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 w:firstLine="720"/>
      </w:pPr>
      <w:r w:rsidRPr="00DE38A8">
        <w:t>Эти слова мало кому окажут добрую услугу, тем более тем, у кого ресурсы и так не богатые. Необходимо чаще авансировать детей похвалой: «У тебя, конечно, получится! Ты сделаешь это и сделаешь хорошо!»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 w:firstLine="720"/>
      </w:pPr>
      <w:r w:rsidRPr="00DE38A8">
        <w:rPr>
          <w:u w:val="single"/>
        </w:rPr>
        <w:t>Третье</w:t>
      </w:r>
      <w:r w:rsidRPr="00DE38A8">
        <w:t xml:space="preserve"> - приём персональной исключительности: «У тебя получится, ты ведь такой. . . Только тебя я могу попросить, ты ведь такой. . .»</w:t>
      </w:r>
    </w:p>
    <w:p w:rsidR="00323F6F" w:rsidRDefault="00323F6F" w:rsidP="00323F6F">
      <w:pPr>
        <w:pStyle w:val="251"/>
        <w:shd w:val="clear" w:color="auto" w:fill="auto"/>
        <w:spacing w:before="0" w:line="240" w:lineRule="auto"/>
        <w:ind w:right="-192" w:firstLine="720"/>
      </w:pPr>
      <w:r w:rsidRPr="00DE38A8">
        <w:rPr>
          <w:rStyle w:val="250"/>
        </w:rPr>
        <w:t>Четвёртое</w:t>
      </w:r>
      <w:r w:rsidRPr="00DE38A8">
        <w:t xml:space="preserve"> - высокая мотивация предлагаемых действий: во имя чего? ради чего? зачем? «Это нам очень полезно», «Очень надо, потому что. . .» </w:t>
      </w:r>
      <w:r w:rsidRPr="00DE38A8">
        <w:lastRenderedPageBreak/>
        <w:t>Каждый урок начинается с целевой установки. Учитель мотивирует детей.</w:t>
      </w:r>
    </w:p>
    <w:p w:rsidR="00323F6F" w:rsidRDefault="00323F6F" w:rsidP="00323F6F">
      <w:pPr>
        <w:pStyle w:val="251"/>
        <w:shd w:val="clear" w:color="auto" w:fill="auto"/>
        <w:spacing w:before="0" w:line="240" w:lineRule="auto"/>
        <w:ind w:right="-192" w:firstLine="720"/>
      </w:pPr>
      <w:r w:rsidRPr="00DE38A8">
        <w:rPr>
          <w:rStyle w:val="250"/>
        </w:rPr>
        <w:t>Пятое</w:t>
      </w:r>
      <w:r w:rsidRPr="00DE38A8">
        <w:t xml:space="preserve"> - использование скрытой инструкци</w:t>
      </w:r>
      <w:r>
        <w:t>и (начать, наверное, лучше с.</w:t>
      </w:r>
      <w:r w:rsidRPr="00DE38A8">
        <w:t>., тут главное, как ты помнишь.</w:t>
      </w:r>
      <w:proofErr w:type="gramStart"/>
      <w:r w:rsidRPr="00DE38A8">
        <w:t xml:space="preserve"> .</w:t>
      </w:r>
      <w:proofErr w:type="gramEnd"/>
      <w:r w:rsidRPr="00DE38A8">
        <w:t xml:space="preserve"> .).</w:t>
      </w:r>
    </w:p>
    <w:p w:rsidR="00323F6F" w:rsidRDefault="00323F6F" w:rsidP="00323F6F">
      <w:pPr>
        <w:pStyle w:val="251"/>
        <w:shd w:val="clear" w:color="auto" w:fill="auto"/>
        <w:spacing w:before="0" w:line="240" w:lineRule="auto"/>
        <w:ind w:right="-192" w:firstLine="720"/>
      </w:pPr>
      <w:r w:rsidRPr="00DE38A8">
        <w:rPr>
          <w:rStyle w:val="250"/>
        </w:rPr>
        <w:t>Шестое</w:t>
      </w:r>
      <w:r w:rsidRPr="00DE38A8">
        <w:t xml:space="preserve"> - все эти шаги завершаются экспрессивным воздействием: «Ну же, начинай!», «Приступай!»</w:t>
      </w:r>
    </w:p>
    <w:p w:rsidR="00323F6F" w:rsidRDefault="00323F6F" w:rsidP="00323F6F">
      <w:pPr>
        <w:pStyle w:val="251"/>
        <w:shd w:val="clear" w:color="auto" w:fill="auto"/>
        <w:spacing w:before="0" w:line="240" w:lineRule="auto"/>
        <w:ind w:right="-192" w:firstLine="720"/>
      </w:pPr>
      <w:r w:rsidRPr="00DE38A8">
        <w:t>Часто необходима педагогическая поддержка, без которой слабые и неуверенные в себе дети не достигают успеха: «Интересный ход», «Так-так», «Не так уж и плохо», «Молодец! Замечательно!»</w:t>
      </w:r>
    </w:p>
    <w:p w:rsidR="00323F6F" w:rsidRDefault="00323F6F" w:rsidP="00323F6F">
      <w:pPr>
        <w:pStyle w:val="251"/>
        <w:shd w:val="clear" w:color="auto" w:fill="auto"/>
        <w:spacing w:before="0" w:line="240" w:lineRule="auto"/>
        <w:ind w:right="-192" w:firstLine="720"/>
      </w:pPr>
      <w:r w:rsidRPr="00DE38A8">
        <w:t>Один из инструментов мотивации - оценка. Положительная - окрыляя- ет, отрицательная - огорчает. Но важно, чтобы каждый сознавал, почему получена та или иная отметка, чтобы не опускались руки и появлялось стрем</w:t>
      </w:r>
      <w:r w:rsidRPr="00DE38A8">
        <w:softHyphen/>
        <w:t>ление добиться успеха.</w:t>
      </w:r>
    </w:p>
    <w:p w:rsidR="00323F6F" w:rsidRDefault="00323F6F" w:rsidP="00323F6F">
      <w:pPr>
        <w:pStyle w:val="251"/>
        <w:shd w:val="clear" w:color="auto" w:fill="auto"/>
        <w:spacing w:before="0" w:line="240" w:lineRule="auto"/>
        <w:ind w:right="-192" w:firstLine="720"/>
      </w:pPr>
      <w:r w:rsidRPr="00DE38A8">
        <w:t>Стимулировать учащихся на достижение успеха помогает и такой при</w:t>
      </w:r>
      <w:r w:rsidRPr="00DE38A8">
        <w:softHyphen/>
        <w:t>ём: перед началом четверти ученикам предлагается учесть желания и воз</w:t>
      </w:r>
      <w:r w:rsidRPr="00DE38A8">
        <w:softHyphen/>
        <w:t>можность и поставить себе предлагаемую четвертную отметку. Есть воз</w:t>
      </w:r>
      <w:r w:rsidRPr="00DE38A8">
        <w:softHyphen/>
        <w:t>можность доказать потом себе и другим, на что ты способен.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 w:firstLine="720"/>
      </w:pPr>
      <w:r w:rsidRPr="00DE38A8">
        <w:t>Больше поощрений: ободрить, дать надежду, необходимо чаще исполь</w:t>
      </w:r>
      <w:r w:rsidRPr="00DE38A8">
        <w:softHyphen/>
        <w:t>зовать в речи следующие фразы: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Как я рада!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Я так огорчена.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Как ты меня удивил!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Я знаю, что ты можешь больше.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Передай маме, я в восторге.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Ты просто золото!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Я в тебе не сомневалась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t>Эмоционально окрашенными должны быть и замечания в дневнике. Не просто фиксация факта: «Мешал на уроке», «Нет домашнего задания», а собственное отношение: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Очень расстроена.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Хотелось встретиться с вами и обсудить. . .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proofErr w:type="gramStart"/>
      <w:r w:rsidRPr="00DE38A8">
        <w:t>Огорчена</w:t>
      </w:r>
      <w:proofErr w:type="gramEnd"/>
      <w:r w:rsidRPr="00DE38A8">
        <w:t xml:space="preserve"> неудачами </w:t>
      </w:r>
      <w:r w:rsidR="008C1090">
        <w:t xml:space="preserve">(имя) </w:t>
      </w:r>
      <w:r w:rsidRPr="00DE38A8">
        <w:t>и хотелось бы обсудить их причины и т.д.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t>Родители, прочитав, беседуют, выслушивают его версию и чаще всего он «невинная жертва». Подсознательно родители на стороне ребёнка. А ваша запись с эмоционально-переживающим оттенком поможет сделать их сто</w:t>
      </w:r>
      <w:r w:rsidRPr="00DE38A8">
        <w:softHyphen/>
        <w:t>ронниками учителя.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t>Увы, при проверке дневников редко (или никогда) увидишь такие записи: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Сегодня была приятно удивлена.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Спасибо, что откликнулись, учёба пошла на лад.</w:t>
      </w:r>
    </w:p>
    <w:p w:rsidR="00323F6F" w:rsidRPr="00DE38A8" w:rsidRDefault="00323F6F" w:rsidP="00323F6F">
      <w:pPr>
        <w:pStyle w:val="251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У вас замечательный сын и т.д.</w:t>
      </w:r>
    </w:p>
    <w:p w:rsidR="00323F6F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t>Овладев искусством создания ситуации успеха на длительном про</w:t>
      </w:r>
      <w:r w:rsidRPr="00DE38A8">
        <w:softHyphen/>
        <w:t>межутке времени педагог может включить в работу ситуацию неуспеха. Ситуация неуспеха - нечто противоположное ситуации успеха, поскольку здесь инициируется переживание неудачи, неполучение ожидаемого, неудов</w:t>
      </w:r>
      <w:r w:rsidRPr="00DE38A8">
        <w:softHyphen/>
        <w:t xml:space="preserve">летворённость собой. Создание ситуации неуспеха - яркое и убедительное </w:t>
      </w:r>
      <w:r w:rsidRPr="00DE38A8">
        <w:lastRenderedPageBreak/>
        <w:t>сравнение того, что мог бы субъект, с том, что он сейчас проявил, чего</w:t>
      </w:r>
      <w:r>
        <w:t xml:space="preserve"> </w:t>
      </w:r>
      <w:r w:rsidRPr="00DE38A8">
        <w:t>достиг. Но ситуации неуспеха должна предшествовать длительная ситуация успеха, которую создавал учитель, пока дети не поверят в свои силы и не обретут нужных навыков. Она выглядит так. Учитель говорит: «Всё как прежде. Ни шага вперёд, топчемся на месте. Кончилось время первых ус</w:t>
      </w:r>
      <w:r w:rsidRPr="00DE38A8">
        <w:softHyphen/>
        <w:t>пехов. Вы же умные и сильные. Такая работа - самообман». Слова падают на головы учеников, как камни с горы.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t>Но, воля учителя и вера его в детей очень сильны. Всё сопровождается жестами, мимикой и т.д. и чем больше недовольства в голосе, тем светлее лица детей. Дети должны видеть, что учитель их любит, переживает.</w:t>
      </w:r>
    </w:p>
    <w:p w:rsidR="00323F6F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t>Но создать ситуацию неуспеха - тонкое искусство. Опасно нарушить меру, разломать гармонию успеха и неуспеха, а значит подавить ребёнка. Поэтому, пользоваться ситуацией неуспеха следует очень продуманно и осторожно. Возможна ситуация неуспеха и при завышенных притязаниях учеников, которые в силу своей эмоциональности, неопытности превысили оценку достижений, при безответственном отношении к делу и небрежном выполнении работы. Чем выше способность детей, тем более вероятной является необходимость ситуации неуспеха. Чем ниже, тем дольше длится период ситуации успеха. И этот парадокс обладает огромной силой. В противном случае способные дети перестают работать на уроке, а нес</w:t>
      </w:r>
      <w:r w:rsidRPr="00DE38A8">
        <w:softHyphen/>
        <w:t>пособные отказываются от каких-либо усилий.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t>Почему школьники редко переживают на уроке чувство успеха:</w:t>
      </w:r>
    </w:p>
    <w:p w:rsidR="00323F6F" w:rsidRPr="00DE38A8" w:rsidRDefault="00323F6F" w:rsidP="00323F6F">
      <w:pPr>
        <w:pStyle w:val="251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240" w:lineRule="auto"/>
        <w:ind w:right="-192" w:firstLine="0"/>
      </w:pPr>
      <w:r w:rsidRPr="00DE38A8">
        <w:t>Учитель ставит слишком трудные или слишком лёгкие цели.</w:t>
      </w:r>
    </w:p>
    <w:p w:rsidR="00323F6F" w:rsidRPr="00DE38A8" w:rsidRDefault="00323F6F" w:rsidP="00323F6F">
      <w:pPr>
        <w:pStyle w:val="251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240" w:lineRule="auto"/>
        <w:ind w:right="-192" w:firstLine="0"/>
      </w:pPr>
      <w:r w:rsidRPr="00DE38A8">
        <w:t>Практически весь урок работают под руководством учителя.</w:t>
      </w:r>
    </w:p>
    <w:p w:rsidR="00323F6F" w:rsidRPr="00DE38A8" w:rsidRDefault="00323F6F" w:rsidP="00323F6F">
      <w:pPr>
        <w:pStyle w:val="251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240" w:lineRule="auto"/>
        <w:ind w:right="-192" w:firstLine="0"/>
      </w:pPr>
      <w:r w:rsidRPr="00DE38A8">
        <w:t>Не используются игровые приёмы, нет состязания между детьми с равными возможностями.</w:t>
      </w:r>
    </w:p>
    <w:p w:rsidR="00323F6F" w:rsidRPr="00DE38A8" w:rsidRDefault="00323F6F" w:rsidP="00323F6F">
      <w:pPr>
        <w:pStyle w:val="251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240" w:lineRule="auto"/>
        <w:ind w:right="-192" w:firstLine="0"/>
      </w:pPr>
      <w:r w:rsidRPr="00DE38A8">
        <w:t>Учитель побуждает к учёбе через чувство страха.</w:t>
      </w:r>
    </w:p>
    <w:p w:rsidR="00323F6F" w:rsidRPr="00DE38A8" w:rsidRDefault="00323F6F" w:rsidP="00323F6F">
      <w:pPr>
        <w:pStyle w:val="251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240" w:lineRule="auto"/>
        <w:ind w:right="-192" w:firstLine="0"/>
      </w:pPr>
      <w:r w:rsidRPr="00DE38A8">
        <w:t>Нет проблемности в подаче материала.</w:t>
      </w:r>
    </w:p>
    <w:p w:rsidR="00323F6F" w:rsidRPr="00DE38A8" w:rsidRDefault="00323F6F" w:rsidP="00323F6F">
      <w:pPr>
        <w:pStyle w:val="251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240" w:lineRule="auto"/>
        <w:ind w:right="-192" w:firstLine="0"/>
      </w:pPr>
      <w:r w:rsidRPr="00DE38A8">
        <w:t>При выставлении отметок учитель акцентирует внимание на недос</w:t>
      </w:r>
      <w:r w:rsidRPr="00DE38A8">
        <w:softHyphen/>
        <w:t>татках, сравнивая детей с разными возможностями, напоминает о неудачах.</w:t>
      </w:r>
    </w:p>
    <w:p w:rsidR="00323F6F" w:rsidRPr="00DE38A8" w:rsidRDefault="00323F6F" w:rsidP="00323F6F">
      <w:pPr>
        <w:pStyle w:val="251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240" w:lineRule="auto"/>
        <w:ind w:right="-192" w:firstLine="0"/>
      </w:pPr>
      <w:r w:rsidRPr="00DE38A8">
        <w:t>Оценивая, не подчёркивает, что стало лучше.</w:t>
      </w:r>
    </w:p>
    <w:p w:rsidR="00323F6F" w:rsidRPr="00DE38A8" w:rsidRDefault="00323F6F" w:rsidP="00323F6F">
      <w:pPr>
        <w:pStyle w:val="251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240" w:lineRule="auto"/>
        <w:ind w:right="-192" w:firstLine="0"/>
      </w:pPr>
      <w:r w:rsidRPr="00DE38A8">
        <w:t>Использует неудачные речевые обороты.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t>Обороты речи, которые вызывают чувство неудачи, неверие в себя: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left="720" w:right="-192" w:firstLine="0"/>
      </w:pPr>
      <w:r w:rsidRPr="00DE38A8">
        <w:t>У</w:t>
      </w:r>
      <w:r w:rsidR="008C1090">
        <w:t>:</w:t>
      </w:r>
      <w:r w:rsidRPr="00DE38A8">
        <w:t xml:space="preserve"> Сколько раз можно повторять!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left="720" w:right="-192" w:firstLine="0"/>
      </w:pPr>
      <w:r w:rsidRPr="00DE38A8">
        <w:t>У</w:t>
      </w:r>
      <w:r w:rsidR="008C1090">
        <w:t>:</w:t>
      </w:r>
      <w:r w:rsidRPr="00DE38A8">
        <w:t xml:space="preserve"> Я уже сто раз сказала.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left="720" w:right="-192" w:firstLine="0"/>
      </w:pPr>
      <w:r w:rsidRPr="00DE38A8">
        <w:t>У</w:t>
      </w:r>
      <w:r w:rsidR="008C1090">
        <w:t>:</w:t>
      </w:r>
      <w:r w:rsidRPr="00DE38A8">
        <w:t xml:space="preserve"> Если ты будешь продолжать в том же духе.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left="720" w:right="-192" w:firstLine="0"/>
      </w:pPr>
      <w:r w:rsidRPr="00DE38A8">
        <w:t>У</w:t>
      </w:r>
      <w:r w:rsidR="008C1090">
        <w:t>:</w:t>
      </w:r>
      <w:r w:rsidRPr="00DE38A8">
        <w:t xml:space="preserve"> Вы забыли, что скоро конец четверти.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left="720" w:right="-192" w:firstLine="0"/>
      </w:pPr>
      <w:r w:rsidRPr="00DE38A8">
        <w:t>У</w:t>
      </w:r>
      <w:r w:rsidR="008C1090">
        <w:t>:</w:t>
      </w:r>
      <w:r w:rsidRPr="00DE38A8">
        <w:t xml:space="preserve"> Что с тебя возьмёшь!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left="720" w:right="-192" w:firstLine="0"/>
      </w:pPr>
      <w:r w:rsidRPr="00DE38A8">
        <w:t>У</w:t>
      </w:r>
      <w:r w:rsidR="008C1090">
        <w:t>:</w:t>
      </w:r>
      <w:r w:rsidRPr="00DE38A8">
        <w:t xml:space="preserve"> Слушай лучше, как отвечает Иванов.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left="720" w:right="-192" w:firstLine="0"/>
      </w:pPr>
      <w:r w:rsidRPr="00DE38A8">
        <w:t>У</w:t>
      </w:r>
      <w:r w:rsidR="008C1090">
        <w:t>:</w:t>
      </w:r>
      <w:r w:rsidRPr="00DE38A8">
        <w:t xml:space="preserve"> Тебе что, делать нечего?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left="720" w:right="-192" w:firstLine="0"/>
      </w:pPr>
      <w:r w:rsidRPr="00DE38A8">
        <w:t>У</w:t>
      </w:r>
      <w:r w:rsidR="008C1090">
        <w:t>:</w:t>
      </w:r>
      <w:bookmarkStart w:id="1" w:name="_GoBack"/>
      <w:bookmarkEnd w:id="1"/>
      <w:r w:rsidRPr="00DE38A8">
        <w:t xml:space="preserve"> Моё терпение лопнуло.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t>Кроме этого часто можно встретить высказывания, содержащие двой</w:t>
      </w:r>
      <w:r w:rsidRPr="00DE38A8">
        <w:softHyphen/>
        <w:t>ную связь: «Посмотри на свою классную работу, по сравнению с другими у тебя ничего не сделано, а домашняя работа? Дома тебя заставили пере</w:t>
      </w:r>
      <w:r w:rsidRPr="00DE38A8">
        <w:softHyphen/>
        <w:t>писывать 10 раз. Поэтому ты и выполнил как следует!» и ребёнку неясно, что</w:t>
      </w:r>
      <w:r>
        <w:t xml:space="preserve"> </w:t>
      </w:r>
      <w:r w:rsidRPr="00DE38A8">
        <w:lastRenderedPageBreak/>
        <w:t>же ему делать: то ли не нужно стараться выполнять домашнее задание, то ли соглашаться, что классная работа плохая. Такие ситуации - психологическая ловушка для ребёнка: как ни веди себя, всё равно плохо.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rPr>
          <w:rStyle w:val="250"/>
        </w:rPr>
        <w:t>Итог</w:t>
      </w:r>
      <w:r w:rsidRPr="00DE38A8">
        <w:t>. Важную роль в обеспечении качества школьной жизни ребёнка принадлежит учителю начальных классов. Первый учитель входит во внутренний мир школьника, навсегда становится частью жизни человека. И от того, каким будет этот учитель зависит очень многое.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t>Из-за неэтичного поведения педагога могут наступить небла</w:t>
      </w:r>
      <w:r w:rsidRPr="00DE38A8">
        <w:softHyphen/>
        <w:t>гоприятные последствия:</w:t>
      </w:r>
    </w:p>
    <w:p w:rsidR="00323F6F" w:rsidRPr="00DE38A8" w:rsidRDefault="00323F6F" w:rsidP="00323F6F">
      <w:pPr>
        <w:pStyle w:val="251"/>
        <w:numPr>
          <w:ilvl w:val="0"/>
          <w:numId w:val="4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негативное отношение к учёбе;</w:t>
      </w:r>
    </w:p>
    <w:p w:rsidR="00323F6F" w:rsidRPr="00DE38A8" w:rsidRDefault="00323F6F" w:rsidP="00323F6F">
      <w:pPr>
        <w:pStyle w:val="251"/>
        <w:numPr>
          <w:ilvl w:val="0"/>
          <w:numId w:val="4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стойкое неверие в свои силы;</w:t>
      </w:r>
    </w:p>
    <w:p w:rsidR="00323F6F" w:rsidRPr="00DE38A8" w:rsidRDefault="00323F6F" w:rsidP="00323F6F">
      <w:pPr>
        <w:pStyle w:val="251"/>
        <w:numPr>
          <w:ilvl w:val="0"/>
          <w:numId w:val="4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страх перед учителем;</w:t>
      </w:r>
    </w:p>
    <w:p w:rsidR="00323F6F" w:rsidRPr="00DE38A8" w:rsidRDefault="00323F6F" w:rsidP="00323F6F">
      <w:pPr>
        <w:pStyle w:val="251"/>
        <w:numPr>
          <w:ilvl w:val="0"/>
          <w:numId w:val="4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школьная тревожность;</w:t>
      </w:r>
    </w:p>
    <w:p w:rsidR="00323F6F" w:rsidRPr="00DE38A8" w:rsidRDefault="00323F6F" w:rsidP="00323F6F">
      <w:pPr>
        <w:pStyle w:val="251"/>
        <w:numPr>
          <w:ilvl w:val="0"/>
          <w:numId w:val="4"/>
        </w:numPr>
        <w:shd w:val="clear" w:color="auto" w:fill="auto"/>
        <w:tabs>
          <w:tab w:val="left" w:pos="900"/>
        </w:tabs>
        <w:spacing w:before="0" w:line="240" w:lineRule="auto"/>
        <w:ind w:left="720" w:right="-192" w:firstLine="0"/>
      </w:pPr>
      <w:r w:rsidRPr="00DE38A8">
        <w:t>ненависть.</w:t>
      </w:r>
    </w:p>
    <w:p w:rsidR="00323F6F" w:rsidRPr="00DE38A8" w:rsidRDefault="00323F6F" w:rsidP="00323F6F">
      <w:pPr>
        <w:pStyle w:val="251"/>
        <w:shd w:val="clear" w:color="auto" w:fill="auto"/>
        <w:spacing w:before="0" w:line="240" w:lineRule="auto"/>
        <w:ind w:right="-192"/>
      </w:pPr>
      <w:r w:rsidRPr="00DE38A8">
        <w:t>Назойливые напоминания изо дня в день, из минуты в минуту приведут к тому, что он разуверится в способности, что он может сделать правильно. Школа из кода-то притягательного объект превращается в место, где всякий раз ему говорят, что он ленивый, неумелый, глупый. Ребёнку уже не до учёбы. У него одно желание спрятаться, лишь бы его лишний раз не ругали. В присутствии учителя цепенеет.</w:t>
      </w:r>
    </w:p>
    <w:p w:rsidR="00323F6F" w:rsidRPr="00323F6F" w:rsidRDefault="00323F6F" w:rsidP="00323F6F">
      <w:pPr>
        <w:pStyle w:val="251"/>
        <w:shd w:val="clear" w:color="auto" w:fill="auto"/>
        <w:spacing w:before="0" w:line="240" w:lineRule="auto"/>
        <w:ind w:right="-192"/>
        <w:sectPr w:rsidR="00323F6F" w:rsidRPr="00323F6F" w:rsidSect="00A63AEB">
          <w:footerReference w:type="even" r:id="rId8"/>
          <w:footerReference w:type="default" r:id="rId9"/>
          <w:pgSz w:w="11900" w:h="16840"/>
          <w:pgMar w:top="1134" w:right="851" w:bottom="1134" w:left="1701" w:header="0" w:footer="6" w:gutter="0"/>
          <w:pgBorders w:display="firstPage" w:offsetFrom="page">
            <w:top w:val="handmade1" w:sz="31" w:space="24" w:color="4F81BD" w:themeColor="accent1"/>
            <w:left w:val="handmade1" w:sz="31" w:space="24" w:color="4F81BD" w:themeColor="accent1"/>
            <w:bottom w:val="handmade1" w:sz="31" w:space="24" w:color="4F81BD" w:themeColor="accent1"/>
            <w:right w:val="handmade1" w:sz="31" w:space="24" w:color="4F81BD" w:themeColor="accent1"/>
          </w:pgBorders>
          <w:pgNumType w:start="0"/>
          <w:cols w:space="720"/>
          <w:noEndnote/>
          <w:titlePg/>
          <w:docGrid w:linePitch="360"/>
        </w:sectPr>
      </w:pPr>
      <w:r w:rsidRPr="00DE38A8">
        <w:t>Если вы хотя бы однажды сказали себе: «Мой многолетний опыт поз</w:t>
      </w:r>
      <w:r w:rsidRPr="00DE38A8">
        <w:softHyphen/>
        <w:t>воляет мне судить и заранее предвидеть всё, что вырастет из ученика - зна</w:t>
      </w:r>
      <w:r w:rsidRPr="00DE38A8">
        <w:softHyphen/>
        <w:t>чит, вы подошли к опасной черте, за которой ваши действия едва ли нравственны». Помните, даже единичные неэтичные поступки и высказыва</w:t>
      </w:r>
      <w:r w:rsidRPr="00DE38A8">
        <w:softHyphen/>
        <w:t>ния могут свести на нет самую кр</w:t>
      </w:r>
      <w:r>
        <w:t>опотливую предшествующую работу.</w:t>
      </w:r>
    </w:p>
    <w:p w:rsidR="00F65B88" w:rsidRPr="00323F6F" w:rsidRDefault="00F65B88">
      <w:pPr>
        <w:rPr>
          <w:rFonts w:ascii="Times New Roman" w:hAnsi="Times New Roman"/>
        </w:rPr>
      </w:pPr>
    </w:p>
    <w:sectPr w:rsidR="00F65B88" w:rsidRPr="00323F6F" w:rsidSect="009F3E3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77" w:rsidRDefault="004B3E77">
      <w:r>
        <w:separator/>
      </w:r>
    </w:p>
  </w:endnote>
  <w:endnote w:type="continuationSeparator" w:id="0">
    <w:p w:rsidR="004B3E77" w:rsidRDefault="004B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3E" w:rsidRDefault="009F3E3E" w:rsidP="009F3E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E3E" w:rsidRDefault="009F3E3E" w:rsidP="009F3E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3E" w:rsidRDefault="009F3E3E" w:rsidP="00A63AEB">
    <w:pPr>
      <w:pStyle w:val="a3"/>
      <w:framePr w:wrap="around" w:vAnchor="text" w:hAnchor="page" w:x="10936" w:y="-47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1090">
      <w:rPr>
        <w:rStyle w:val="a4"/>
        <w:noProof/>
      </w:rPr>
      <w:t>4</w:t>
    </w:r>
    <w:r>
      <w:rPr>
        <w:rStyle w:val="a4"/>
      </w:rPr>
      <w:fldChar w:fldCharType="end"/>
    </w:r>
  </w:p>
  <w:p w:rsidR="009F3E3E" w:rsidRDefault="009F3E3E" w:rsidP="009F3E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77" w:rsidRDefault="004B3E77">
      <w:r>
        <w:separator/>
      </w:r>
    </w:p>
  </w:footnote>
  <w:footnote w:type="continuationSeparator" w:id="0">
    <w:p w:rsidR="004B3E77" w:rsidRDefault="004B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E86"/>
    <w:multiLevelType w:val="multilevel"/>
    <w:tmpl w:val="FBCA3D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1877DB"/>
    <w:multiLevelType w:val="multilevel"/>
    <w:tmpl w:val="A514A3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CB7600"/>
    <w:multiLevelType w:val="multilevel"/>
    <w:tmpl w:val="796A5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75B1FE9"/>
    <w:multiLevelType w:val="multilevel"/>
    <w:tmpl w:val="B8AA07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F6F"/>
    <w:rsid w:val="00323F6F"/>
    <w:rsid w:val="004B3E77"/>
    <w:rsid w:val="005D0BEA"/>
    <w:rsid w:val="0065451A"/>
    <w:rsid w:val="008C1090"/>
    <w:rsid w:val="009F3E3E"/>
    <w:rsid w:val="00A63AEB"/>
    <w:rsid w:val="00F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F6F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">
    <w:name w:val="Основной текст (25)_"/>
    <w:basedOn w:val="a0"/>
    <w:link w:val="251"/>
    <w:locked/>
    <w:rsid w:val="00323F6F"/>
    <w:rPr>
      <w:sz w:val="28"/>
      <w:szCs w:val="28"/>
      <w:lang w:bidi="ar-SA"/>
    </w:rPr>
  </w:style>
  <w:style w:type="character" w:customStyle="1" w:styleId="250">
    <w:name w:val="Основной текст (25)"/>
    <w:basedOn w:val="25"/>
    <w:rsid w:val="00323F6F"/>
    <w:rPr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25Exact">
    <w:name w:val="Основной текст (25) Exact"/>
    <w:basedOn w:val="a0"/>
    <w:rsid w:val="00323F6F"/>
    <w:rPr>
      <w:rFonts w:ascii="Times New Roman" w:hAnsi="Times New Roman" w:cs="Times New Roman"/>
      <w:sz w:val="28"/>
      <w:szCs w:val="28"/>
      <w:u w:val="none"/>
    </w:rPr>
  </w:style>
  <w:style w:type="character" w:customStyle="1" w:styleId="27">
    <w:name w:val="Основной текст (27)_"/>
    <w:basedOn w:val="a0"/>
    <w:link w:val="270"/>
    <w:locked/>
    <w:rsid w:val="00323F6F"/>
    <w:rPr>
      <w:sz w:val="36"/>
      <w:szCs w:val="36"/>
      <w:lang w:bidi="ar-SA"/>
    </w:rPr>
  </w:style>
  <w:style w:type="character" w:customStyle="1" w:styleId="28">
    <w:name w:val="Основной текст (28)_"/>
    <w:basedOn w:val="a0"/>
    <w:link w:val="280"/>
    <w:locked/>
    <w:rsid w:val="00323F6F"/>
    <w:rPr>
      <w:sz w:val="34"/>
      <w:szCs w:val="34"/>
      <w:lang w:bidi="ar-SA"/>
    </w:rPr>
  </w:style>
  <w:style w:type="character" w:customStyle="1" w:styleId="13">
    <w:name w:val="Заголовок №1 (3)_"/>
    <w:basedOn w:val="a0"/>
    <w:link w:val="130"/>
    <w:locked/>
    <w:rsid w:val="00323F6F"/>
    <w:rPr>
      <w:b/>
      <w:bCs/>
      <w:sz w:val="52"/>
      <w:szCs w:val="52"/>
      <w:lang w:bidi="ar-SA"/>
    </w:rPr>
  </w:style>
  <w:style w:type="character" w:customStyle="1" w:styleId="30">
    <w:name w:val="Основной текст (30)_"/>
    <w:basedOn w:val="a0"/>
    <w:link w:val="300"/>
    <w:locked/>
    <w:rsid w:val="00323F6F"/>
    <w:rPr>
      <w:sz w:val="32"/>
      <w:szCs w:val="32"/>
      <w:lang w:bidi="ar-SA"/>
    </w:rPr>
  </w:style>
  <w:style w:type="paragraph" w:customStyle="1" w:styleId="251">
    <w:name w:val="Основной текст (25)1"/>
    <w:basedOn w:val="a"/>
    <w:link w:val="25"/>
    <w:rsid w:val="00323F6F"/>
    <w:pPr>
      <w:shd w:val="clear" w:color="auto" w:fill="FFFFFF"/>
      <w:spacing w:before="420" w:line="322" w:lineRule="exact"/>
      <w:ind w:firstLine="76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70">
    <w:name w:val="Основной текст (27)"/>
    <w:basedOn w:val="a"/>
    <w:link w:val="27"/>
    <w:rsid w:val="00323F6F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280">
    <w:name w:val="Основной текст (28)"/>
    <w:basedOn w:val="a"/>
    <w:link w:val="28"/>
    <w:rsid w:val="00323F6F"/>
    <w:pPr>
      <w:shd w:val="clear" w:color="auto" w:fill="FFFFFF"/>
      <w:spacing w:before="120" w:after="2280" w:line="240" w:lineRule="atLeast"/>
    </w:pPr>
    <w:rPr>
      <w:rFonts w:ascii="Times New Roman" w:hAnsi="Times New Roman" w:cs="Times New Roman"/>
      <w:color w:val="auto"/>
      <w:sz w:val="34"/>
      <w:szCs w:val="34"/>
    </w:rPr>
  </w:style>
  <w:style w:type="paragraph" w:customStyle="1" w:styleId="130">
    <w:name w:val="Заголовок №1 (3)"/>
    <w:basedOn w:val="a"/>
    <w:link w:val="13"/>
    <w:rsid w:val="00323F6F"/>
    <w:pPr>
      <w:shd w:val="clear" w:color="auto" w:fill="FFFFFF"/>
      <w:spacing w:before="2280" w:after="6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52"/>
      <w:szCs w:val="52"/>
    </w:rPr>
  </w:style>
  <w:style w:type="paragraph" w:customStyle="1" w:styleId="300">
    <w:name w:val="Основной текст (30)"/>
    <w:basedOn w:val="a"/>
    <w:link w:val="30"/>
    <w:rsid w:val="00323F6F"/>
    <w:pPr>
      <w:shd w:val="clear" w:color="auto" w:fill="FFFFFF"/>
      <w:spacing w:before="5220" w:after="3780" w:line="370" w:lineRule="exact"/>
    </w:pPr>
    <w:rPr>
      <w:rFonts w:ascii="Times New Roman" w:hAnsi="Times New Roman" w:cs="Times New Roman"/>
      <w:color w:val="auto"/>
      <w:sz w:val="32"/>
      <w:szCs w:val="32"/>
    </w:rPr>
  </w:style>
  <w:style w:type="paragraph" w:styleId="a3">
    <w:name w:val="footer"/>
    <w:basedOn w:val="a"/>
    <w:rsid w:val="009F3E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3E3E"/>
  </w:style>
  <w:style w:type="paragraph" w:styleId="a5">
    <w:name w:val="header"/>
    <w:basedOn w:val="a"/>
    <w:link w:val="a6"/>
    <w:rsid w:val="00A63A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3AEB"/>
    <w:rPr>
      <w:rFonts w:ascii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2015-01-11T06:10:00Z</dcterms:created>
  <dcterms:modified xsi:type="dcterms:W3CDTF">2015-01-11T06:50:00Z</dcterms:modified>
</cp:coreProperties>
</file>