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МОУ  Архангельская СОШ</w:t>
      </w: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95.75pt;height:303pt" fillcolor="black [3213]">
            <v:shadow color="#868686"/>
            <v:textpath style="font-family:&quot;Arial Black&quot;;v-text-kern:t" trim="t" fitpath="t" xscale="f" string="&quot;Дифференцированный  подход&#10;в  обучении  младших  школьников&quot;"/>
          </v:shape>
        </w:pict>
      </w: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подготовила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Курмаева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С.Я</w:t>
      </w: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Default="00EF0B4B" w:rsidP="00EF0B4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B4B" w:rsidRPr="00EF0B4B" w:rsidRDefault="00EF0B4B" w:rsidP="00EF0B4B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0537E5" w:rsidRPr="00EF0B4B" w:rsidRDefault="00EF0B4B" w:rsidP="000537E5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</w:t>
      </w:r>
      <w:r w:rsidR="000537E5" w:rsidRPr="00EF0B4B">
        <w:rPr>
          <w:rFonts w:asciiTheme="minorHAnsi" w:hAnsiTheme="minorHAnsi" w:cstheme="minorHAnsi"/>
          <w:sz w:val="28"/>
          <w:szCs w:val="28"/>
        </w:rPr>
        <w:t xml:space="preserve"> Чтобы каждый ученик работал в полную силу,    чувствовал уверенность в себе, ощущал радость учебного труда,  сознательно и прочно усваивал программный материал, продвигался  в развитии,  учебный процесс необходимо строить на основе   принципа индивидуального подхода.</w:t>
      </w:r>
    </w:p>
    <w:p w:rsidR="000537E5" w:rsidRPr="00EF0B4B" w:rsidRDefault="000537E5" w:rsidP="000537E5">
      <w:pPr>
        <w:pStyle w:val="a3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        Одним из средств индивидуального подхода к детям является  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дифференцированное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обучения, т.е. учет типичных индивидуальных различий   учащихся.</w:t>
      </w:r>
    </w:p>
    <w:p w:rsidR="000537E5" w:rsidRPr="00EF0B4B" w:rsidRDefault="00EF0B4B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        </w:t>
      </w:r>
      <w:r w:rsidR="000537E5" w:rsidRPr="00EF0B4B">
        <w:rPr>
          <w:rFonts w:asciiTheme="minorHAnsi" w:hAnsiTheme="minorHAnsi" w:cstheme="minorHAnsi"/>
          <w:sz w:val="28"/>
          <w:szCs w:val="28"/>
        </w:rPr>
        <w:t xml:space="preserve">В моем классе 15 человек и все они очень разные. </w:t>
      </w:r>
      <w:r w:rsidRPr="00EF0B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В своей работе я столкнулась с тем, что выбрав определенный уровень и темп работы на уроке, только </w:t>
      </w:r>
      <w:r w:rsidR="00562910" w:rsidRPr="00EF0B4B">
        <w:rPr>
          <w:rFonts w:asciiTheme="minorHAnsi" w:hAnsiTheme="minorHAnsi" w:cstheme="minorHAnsi"/>
          <w:sz w:val="28"/>
          <w:szCs w:val="28"/>
        </w:rPr>
        <w:t xml:space="preserve">для </w:t>
      </w:r>
      <w:r w:rsidRPr="00EF0B4B">
        <w:rPr>
          <w:rFonts w:asciiTheme="minorHAnsi" w:hAnsiTheme="minorHAnsi" w:cstheme="minorHAnsi"/>
          <w:sz w:val="28"/>
          <w:szCs w:val="28"/>
        </w:rPr>
        <w:t>определенной части учеников этот темп был нормальным, для других он был слишком быстрый, для трет</w:t>
      </w:r>
      <w:r w:rsidR="00562910" w:rsidRPr="00EF0B4B">
        <w:rPr>
          <w:rFonts w:asciiTheme="minorHAnsi" w:hAnsiTheme="minorHAnsi" w:cstheme="minorHAnsi"/>
          <w:sz w:val="28"/>
          <w:szCs w:val="28"/>
        </w:rPr>
        <w:t>ь</w:t>
      </w:r>
      <w:r w:rsidRPr="00EF0B4B">
        <w:rPr>
          <w:rFonts w:asciiTheme="minorHAnsi" w:hAnsiTheme="minorHAnsi" w:cstheme="minorHAnsi"/>
          <w:sz w:val="28"/>
          <w:szCs w:val="28"/>
        </w:rPr>
        <w:t>их – медленн</w:t>
      </w:r>
      <w:r w:rsidR="00562910" w:rsidRPr="00EF0B4B">
        <w:rPr>
          <w:rFonts w:asciiTheme="minorHAnsi" w:hAnsiTheme="minorHAnsi" w:cstheme="minorHAnsi"/>
          <w:sz w:val="28"/>
          <w:szCs w:val="28"/>
        </w:rPr>
        <w:t>ый. Предлагая детям одно задание</w:t>
      </w:r>
      <w:r w:rsidRPr="00EF0B4B">
        <w:rPr>
          <w:rFonts w:asciiTheme="minorHAnsi" w:hAnsiTheme="minorHAnsi" w:cstheme="minorHAnsi"/>
          <w:sz w:val="28"/>
          <w:szCs w:val="28"/>
        </w:rPr>
        <w:t xml:space="preserve">, некоторые ребята справлялись с этим заданием очень быстро, другие значительно медленнее. Один и тот же текст одни дети понимали с первого прочтения и без сложностей отвечали на вопросы, другим детям нужно было повторное чтение текста. А некоторым – нужно было прочитать текст 3-4 раза, чтобы разобраться с предлагаемыми вопросами. </w:t>
      </w:r>
    </w:p>
    <w:p w:rsidR="000537E5" w:rsidRPr="00EF0B4B" w:rsidRDefault="00EF0B4B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    </w:t>
      </w:r>
      <w:r w:rsidR="000537E5" w:rsidRPr="00EF0B4B">
        <w:rPr>
          <w:rFonts w:asciiTheme="minorHAnsi" w:hAnsiTheme="minorHAnsi" w:cstheme="minorHAnsi"/>
          <w:sz w:val="28"/>
          <w:szCs w:val="28"/>
        </w:rPr>
        <w:t>Таким образом, я сделала вывод, что успешность ребенка в обучении, темп овладения материалом, качество знаний и умений зависит от познавательных возможностей и способностей учащихся. И не учитывать эти факторы в обучении просто невозможно!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Я поставила перед собой задачу – создать такие условия, при которых возможно использовать и учитывать особенности и способности всех обучающихся. И решение этой задачи связано с применением дифференцированного подхода в обучении.</w:t>
      </w:r>
    </w:p>
    <w:p w:rsidR="000537E5" w:rsidRPr="00EF0B4B" w:rsidRDefault="000537E5" w:rsidP="000537E5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>
      <w:pPr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На  основе  личных  наблюдений,  бесед  с  родителями  я  разделила  класс  на  3  группы:</w:t>
      </w:r>
    </w:p>
    <w:p w:rsidR="000537E5" w:rsidRPr="00EF0B4B" w:rsidRDefault="000537E5" w:rsidP="000537E5">
      <w:pPr>
        <w:shd w:val="clear" w:color="auto" w:fill="FFFFFF"/>
        <w:spacing w:before="240" w:after="240" w:line="300" w:lineRule="atLeast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1 группа - дети, требующие постоянной дополнительной помощи.</w:t>
      </w:r>
    </w:p>
    <w:p w:rsidR="000537E5" w:rsidRPr="00EF0B4B" w:rsidRDefault="000537E5" w:rsidP="000537E5">
      <w:pPr>
        <w:shd w:val="clear" w:color="auto" w:fill="FFFFFF"/>
        <w:spacing w:before="240" w:after="240" w:line="300" w:lineRule="atLeast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2 группа – дети, способные справиться самостоятельно.</w:t>
      </w:r>
    </w:p>
    <w:p w:rsidR="000537E5" w:rsidRPr="00EF0B4B" w:rsidRDefault="000537E5" w:rsidP="00EF0B4B">
      <w:pPr>
        <w:shd w:val="clear" w:color="auto" w:fill="FFFFFF"/>
        <w:spacing w:before="240" w:after="240" w:line="300" w:lineRule="atLeast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3группа – дети, способные справляться с материалом за короткий срок с высоким качеством и оказывать помощь другим.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Работа с учащимися каждой из трех групп имеет свою специфику. 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Учащимся, входящим в 3 группу, предоставлена наибольшая самостоятельность. Они получают трудные, но интересные задания, направленные как на усвоение изучаемого материала, так и на расширение и творческое применение знаний. Предлагаемые работы иногда превосходят по объему задания для остальных учащихся. </w:t>
      </w:r>
      <w:r w:rsidR="00EF0B4B" w:rsidRPr="00EF0B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Во второй группе работа направлена на развитие способностей, формирование навыков анализа и синтеза. Именно этим детям я поручаю задать вопросы перед </w:t>
      </w:r>
      <w:r w:rsidRPr="00EF0B4B">
        <w:rPr>
          <w:rFonts w:asciiTheme="minorHAnsi" w:hAnsiTheme="minorHAnsi" w:cstheme="minorHAnsi"/>
          <w:sz w:val="28"/>
          <w:szCs w:val="28"/>
        </w:rPr>
        <w:lastRenderedPageBreak/>
        <w:t>изучением новой темы, сделать вывод на уроке, обобщить результаты работы. Вместе с учащимися 3-ей группы привлекаю их к объяснению нового материала, предлагаю карточки, содержащие задания творческого характера. Однако, некоторые задания, обязательные для учеников 3- ей группы, предлагаются в качестве добровольных.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Ученики 1-й группы нуждаются в постоянном текущем повторении и закреплении полученных знаний.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работой учащихся этой группы проводится особенно тщательно. Анализируя уровень знаний, умений и навыков учащихся 1-й группы, предлагаю им задания, восполняющие пробелы в знаниях и облегчающие усвоение нового.</w:t>
      </w:r>
    </w:p>
    <w:p w:rsidR="000537E5" w:rsidRPr="00EF0B4B" w:rsidRDefault="000537E5" w:rsidP="000537E5">
      <w:pPr>
        <w:rPr>
          <w:rFonts w:asciiTheme="minorHAnsi" w:hAnsiTheme="minorHAnsi" w:cstheme="minorHAnsi"/>
          <w:sz w:val="28"/>
          <w:szCs w:val="28"/>
        </w:rPr>
      </w:pPr>
    </w:p>
    <w:p w:rsidR="000537E5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Я использую различные способы дифференциации. Они предполагают дифференциацию содержания учебных заданий по уровню творчества, сложности, объему, трудности.</w:t>
      </w:r>
    </w:p>
    <w:p w:rsidR="00EF0B4B" w:rsidRPr="00EF0B4B" w:rsidRDefault="00EF0B4B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1. ДИФФЕРЕНЦИАЦИЯ УЧЕБНЫХ ЗАДАНИЙ ПО УРОВНЮ ТВОРЧЕСТВА</w:t>
      </w:r>
    </w:p>
    <w:p w:rsidR="000537E5" w:rsidRPr="00EF0B4B" w:rsidRDefault="000537E5" w:rsidP="000537E5">
      <w:pPr>
        <w:keepNext/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Такой способ предполагает различия в характере познавательной деятельности школьников, которая может быть репродуктивной или продуктивной (творческой).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К репродуктивным заданиям относятся, например, решение арифметических задач знакомых видов, нахождение значений выражений на основе изученных вычислительных приёмов. Такие  задания  даются  чаще  всего  детям  1  группы.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  Ученикам со средним (2 группа) и высоким (3 группа) уровнем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обучаемости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  даются  продуктивные (творческие)  задания.  К продуктивным  заданиям относятся упражнения, отличающиеся от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стандартных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На уроках использую различные виды продуктивных заданий, например: </w:t>
      </w:r>
    </w:p>
    <w:p w:rsidR="000537E5" w:rsidRPr="00EF0B4B" w:rsidRDefault="000537E5" w:rsidP="000537E5">
      <w:pPr>
        <w:pStyle w:val="a6"/>
        <w:numPr>
          <w:ilvl w:val="0"/>
          <w:numId w:val="1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 xml:space="preserve">выполнение задания </w:t>
      </w:r>
      <w:r w:rsidR="00562910" w:rsidRPr="00EF0B4B">
        <w:rPr>
          <w:rFonts w:cstheme="minorHAnsi"/>
          <w:sz w:val="28"/>
          <w:szCs w:val="28"/>
        </w:rPr>
        <w:t>разными способами</w:t>
      </w:r>
    </w:p>
    <w:p w:rsidR="000537E5" w:rsidRPr="00EF0B4B" w:rsidRDefault="000537E5" w:rsidP="000537E5">
      <w:pPr>
        <w:pStyle w:val="a6"/>
        <w:numPr>
          <w:ilvl w:val="0"/>
          <w:numId w:val="1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>самостоятельное составление задач, математических выражений, уравнений и др.</w:t>
      </w:r>
    </w:p>
    <w:p w:rsidR="000537E5" w:rsidRPr="00EF0B4B" w:rsidRDefault="000537E5" w:rsidP="00562910">
      <w:pPr>
        <w:pStyle w:val="a6"/>
        <w:numPr>
          <w:ilvl w:val="0"/>
          <w:numId w:val="1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>самостоятельное составление заданий к тексту, придумывание собственных примеров с изученной орфограммой, составление кроссвордов, загадок на словарные слова, составление словосочетаний, предложений, текстов на изученное правило;</w:t>
      </w:r>
    </w:p>
    <w:p w:rsidR="00EF0B4B" w:rsidRPr="00EF0B4B" w:rsidRDefault="00EF0B4B" w:rsidP="00EF0B4B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sz w:val="28"/>
          <w:szCs w:val="28"/>
        </w:rPr>
        <w:t>Например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 на  уроке  литературного  чтения  при знакомстве  с  новым  произведением  в  словарной работе,  даю  такие  задания  (по  уровню  творчества)</w:t>
      </w:r>
    </w:p>
    <w:p w:rsidR="00EF0B4B" w:rsidRPr="00EF0B4B" w:rsidRDefault="00EF0B4B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b/>
          <w:szCs w:val="28"/>
        </w:rPr>
      </w:pPr>
      <w:r w:rsidRPr="00EF0B4B">
        <w:rPr>
          <w:rFonts w:asciiTheme="minorHAnsi" w:hAnsiTheme="minorHAnsi" w:cstheme="minorHAnsi"/>
          <w:b/>
          <w:szCs w:val="28"/>
          <w:u w:val="single"/>
        </w:rPr>
        <w:t>1уровень:</w:t>
      </w: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szCs w:val="28"/>
        </w:rPr>
      </w:pPr>
      <w:r w:rsidRPr="00EF0B4B">
        <w:rPr>
          <w:rFonts w:asciiTheme="minorHAnsi" w:hAnsiTheme="minorHAnsi" w:cstheme="minorHAnsi"/>
          <w:szCs w:val="28"/>
        </w:rPr>
        <w:t>Прочитай  сказку  и  подчеркни  непонятные  слова.</w:t>
      </w: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b/>
          <w:szCs w:val="28"/>
        </w:rPr>
      </w:pPr>
      <w:r w:rsidRPr="00EF0B4B">
        <w:rPr>
          <w:rFonts w:asciiTheme="minorHAnsi" w:hAnsiTheme="minorHAnsi" w:cstheme="minorHAnsi"/>
          <w:b/>
          <w:szCs w:val="28"/>
          <w:u w:val="single"/>
        </w:rPr>
        <w:t>2уровень:</w:t>
      </w: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szCs w:val="28"/>
        </w:rPr>
      </w:pPr>
      <w:r w:rsidRPr="00EF0B4B">
        <w:rPr>
          <w:rFonts w:asciiTheme="minorHAnsi" w:hAnsiTheme="minorHAnsi" w:cstheme="minorHAnsi"/>
          <w:szCs w:val="28"/>
        </w:rPr>
        <w:lastRenderedPageBreak/>
        <w:t>Прочитай  сказку и  объясни  непонятные  слова.</w:t>
      </w: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b/>
          <w:szCs w:val="28"/>
        </w:rPr>
      </w:pPr>
      <w:r w:rsidRPr="00EF0B4B">
        <w:rPr>
          <w:rFonts w:asciiTheme="minorHAnsi" w:hAnsiTheme="minorHAnsi" w:cstheme="minorHAnsi"/>
          <w:b/>
          <w:szCs w:val="28"/>
          <w:u w:val="single"/>
        </w:rPr>
        <w:t>3уровень:</w:t>
      </w:r>
    </w:p>
    <w:p w:rsidR="00EF0B4B" w:rsidRPr="00EF0B4B" w:rsidRDefault="00EF0B4B" w:rsidP="00EF0B4B">
      <w:pPr>
        <w:pStyle w:val="a4"/>
        <w:rPr>
          <w:rFonts w:asciiTheme="minorHAnsi" w:hAnsiTheme="minorHAnsi" w:cstheme="minorHAnsi"/>
          <w:szCs w:val="28"/>
        </w:rPr>
      </w:pPr>
      <w:r w:rsidRPr="00EF0B4B">
        <w:rPr>
          <w:rFonts w:asciiTheme="minorHAnsi" w:hAnsiTheme="minorHAnsi" w:cstheme="minorHAnsi"/>
          <w:szCs w:val="28"/>
        </w:rPr>
        <w:t>Прочитай  сказку  и  составь  предложения  с  непонятными  словами.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2. Дифференцированные задания по уровню трудности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Такой способ дифференциации предполагает следующие виды усложнения заданий для наиболее подготовленных учащихся: </w:t>
      </w:r>
    </w:p>
    <w:p w:rsidR="000537E5" w:rsidRPr="00EF0B4B" w:rsidRDefault="000537E5" w:rsidP="000537E5">
      <w:pPr>
        <w:pStyle w:val="a6"/>
        <w:numPr>
          <w:ilvl w:val="0"/>
          <w:numId w:val="2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 xml:space="preserve">усложнение материала (например, в задании для 3-й и 2-й группы используются двузначные числа, а для 1-й группы – однозначные); </w:t>
      </w:r>
    </w:p>
    <w:p w:rsidR="000537E5" w:rsidRPr="00EF0B4B" w:rsidRDefault="000537E5" w:rsidP="000537E5">
      <w:pPr>
        <w:pStyle w:val="a6"/>
        <w:numPr>
          <w:ilvl w:val="0"/>
          <w:numId w:val="2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 xml:space="preserve">выписать из текста существительные  – 1 группа, </w:t>
      </w:r>
    </w:p>
    <w:p w:rsidR="000537E5" w:rsidRPr="00EF0B4B" w:rsidRDefault="000537E5" w:rsidP="000537E5">
      <w:pPr>
        <w:pStyle w:val="a6"/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 xml:space="preserve">выписать из текста существительные и обозначить число – 2 группа,  </w:t>
      </w:r>
    </w:p>
    <w:p w:rsidR="000537E5" w:rsidRPr="00EF0B4B" w:rsidRDefault="000537E5" w:rsidP="000537E5">
      <w:pPr>
        <w:pStyle w:val="a6"/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>выписать из текста существительные, обозначить число  и  подчеркни орфограмму «безударная гласная в корне» - 3 группа;</w:t>
      </w:r>
    </w:p>
    <w:p w:rsidR="000537E5" w:rsidRPr="00EF0B4B" w:rsidRDefault="000537E5" w:rsidP="000537E5">
      <w:pPr>
        <w:pStyle w:val="a6"/>
        <w:numPr>
          <w:ilvl w:val="0"/>
          <w:numId w:val="2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proofErr w:type="gramStart"/>
      <w:r w:rsidRPr="00EF0B4B">
        <w:rPr>
          <w:rFonts w:cstheme="minorHAnsi"/>
          <w:sz w:val="28"/>
          <w:szCs w:val="28"/>
        </w:rPr>
        <w:t>увеличение количества действий в выражении или в решении задачи (для 1 группы – даётся  задача  в 1 действие,  или  в  2  действия  с  карточками  подсказками  (краткая  запись,  рисунок  или  к  готовому  решению  написать  пояснения),  для 2 группы – даётся  задача  в 2 действия,  для 3 группы – даётся  задача  в 2 действия и составляется выражение  или  составляются  обратные  задачи);</w:t>
      </w:r>
      <w:proofErr w:type="gramEnd"/>
    </w:p>
    <w:p w:rsidR="000537E5" w:rsidRPr="00EF0B4B" w:rsidRDefault="000537E5" w:rsidP="000537E5">
      <w:pPr>
        <w:pStyle w:val="a6"/>
        <w:numPr>
          <w:ilvl w:val="0"/>
          <w:numId w:val="2"/>
        </w:numPr>
        <w:tabs>
          <w:tab w:val="left" w:pos="915"/>
        </w:tabs>
        <w:jc w:val="both"/>
        <w:rPr>
          <w:rFonts w:cstheme="minorHAnsi"/>
          <w:sz w:val="28"/>
          <w:szCs w:val="28"/>
        </w:rPr>
      </w:pPr>
      <w:r w:rsidRPr="00EF0B4B">
        <w:rPr>
          <w:rFonts w:cstheme="minorHAnsi"/>
          <w:sz w:val="28"/>
          <w:szCs w:val="28"/>
        </w:rPr>
        <w:t>увеличение заданий к тексту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Наиболее удобное средство работы – это карточки. Например, по теме «Безударные гласные».</w:t>
      </w:r>
    </w:p>
    <w:p w:rsidR="000537E5" w:rsidRPr="00EF0B4B" w:rsidRDefault="00562910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# </w:t>
      </w:r>
      <w:r w:rsidR="000537E5" w:rsidRPr="00EF0B4B">
        <w:rPr>
          <w:rFonts w:asciiTheme="minorHAnsi" w:hAnsiTheme="minorHAnsi" w:cstheme="minorHAnsi"/>
          <w:sz w:val="28"/>
          <w:szCs w:val="28"/>
        </w:rPr>
        <w:t>1 группа. Вставить пропущенные буквы. Выбери из предложенных слов проверочные слова. Запиши.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  <w:u w:val="single"/>
        </w:rPr>
        <w:t>В…</w:t>
      </w:r>
      <w:proofErr w:type="spellStart"/>
      <w:r w:rsidRPr="00EF0B4B">
        <w:rPr>
          <w:rFonts w:asciiTheme="minorHAnsi" w:hAnsiTheme="minorHAnsi" w:cstheme="minorHAnsi"/>
          <w:sz w:val="28"/>
          <w:szCs w:val="28"/>
          <w:u w:val="single"/>
        </w:rPr>
        <w:t>лна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>…сна, д…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мишко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>, л…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сной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>, с…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оновый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, в…дичка. </w:t>
      </w:r>
      <w:proofErr w:type="gramStart"/>
      <w:r w:rsidRPr="00EF0B4B">
        <w:rPr>
          <w:rFonts w:asciiTheme="minorHAnsi" w:hAnsiTheme="minorHAnsi" w:cstheme="minorHAnsi"/>
          <w:sz w:val="28"/>
          <w:szCs w:val="28"/>
          <w:u w:val="single"/>
        </w:rPr>
        <w:t>(Волнистый, волноваться, волны</w:t>
      </w:r>
      <w:r w:rsidRPr="00EF0B4B">
        <w:rPr>
          <w:rFonts w:asciiTheme="minorHAnsi" w:hAnsiTheme="minorHAnsi" w:cstheme="minorHAnsi"/>
          <w:sz w:val="28"/>
          <w:szCs w:val="28"/>
        </w:rPr>
        <w:t>, весла, домище, весенний, домовой, дом, лесок, лес, сосны, вода, сосенки, водный).</w:t>
      </w:r>
      <w:proofErr w:type="gramEnd"/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2 группа. Вставь пропущенные буквы, подбери и запиши проверочные слова.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Алгоритм.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Прочитай слово.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Поставь ударение.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Выдели корень.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Измени слово или подбери однокоренные, найди проверочные слова.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Напиши слово, вставь букву.</w:t>
      </w:r>
    </w:p>
    <w:p w:rsidR="000537E5" w:rsidRPr="00EF0B4B" w:rsidRDefault="000537E5" w:rsidP="000537E5">
      <w:pPr>
        <w:pStyle w:val="c8"/>
        <w:numPr>
          <w:ilvl w:val="0"/>
          <w:numId w:val="4"/>
        </w:numPr>
        <w:tabs>
          <w:tab w:val="right" w:pos="7938"/>
          <w:tab w:val="right" w:leader="dot" w:pos="10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Обозначь орфограмму.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lastRenderedPageBreak/>
        <w:t xml:space="preserve">Б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гун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-…,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х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дить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-…, сл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ды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– да - …, б – да - …, в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лна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3 группа. Вставь пропущенные буквы, подбери и запиши проверочные слова.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Прол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– тать - …,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ждливый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в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сенний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гр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зовой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</w:t>
      </w:r>
      <w:proofErr w:type="spellStart"/>
      <w:proofErr w:type="gramStart"/>
      <w:r w:rsidRPr="00EF0B4B">
        <w:rPr>
          <w:rFonts w:asciiTheme="minorHAnsi" w:hAnsiTheme="minorHAnsi" w:cstheme="minorHAnsi"/>
          <w:sz w:val="28"/>
          <w:szCs w:val="28"/>
        </w:rPr>
        <w:t>тр</w:t>
      </w:r>
      <w:proofErr w:type="spellEnd"/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винка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стр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ла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 …, с – </w:t>
      </w:r>
      <w:proofErr w:type="spellStart"/>
      <w:r w:rsidRPr="00EF0B4B">
        <w:rPr>
          <w:rFonts w:asciiTheme="minorHAnsi" w:hAnsiTheme="minorHAnsi" w:cstheme="minorHAnsi"/>
          <w:sz w:val="28"/>
          <w:szCs w:val="28"/>
        </w:rPr>
        <w:t>сновый</w:t>
      </w:r>
      <w:proofErr w:type="spellEnd"/>
      <w:r w:rsidRPr="00EF0B4B">
        <w:rPr>
          <w:rFonts w:asciiTheme="minorHAnsi" w:hAnsiTheme="minorHAnsi" w:cstheme="minorHAnsi"/>
          <w:sz w:val="28"/>
          <w:szCs w:val="28"/>
        </w:rPr>
        <w:t xml:space="preserve"> -….</w:t>
      </w:r>
    </w:p>
    <w:p w:rsidR="000537E5" w:rsidRPr="00EF0B4B" w:rsidRDefault="00562910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# </w:t>
      </w:r>
      <w:r w:rsidR="000537E5" w:rsidRPr="00EF0B4B">
        <w:rPr>
          <w:rFonts w:asciiTheme="minorHAnsi" w:hAnsiTheme="minorHAnsi" w:cstheme="minorHAnsi"/>
          <w:sz w:val="28"/>
          <w:szCs w:val="28"/>
        </w:rPr>
        <w:t>1 группа. Соедини тест задачи с нужным выражением.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2 группа. Составь выражение к задаче.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3 группа. Составь выражение. Придумай свою задачу к выражению.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3. Дифференцированные задания по объему учебного материала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Такой способ дифференциации предполагает, что учащиеся 3-й и 2-й группы выполняются кроме основного ещё и дополнительное задание, аналогичное основному, однотипное с ним. </w:t>
      </w:r>
    </w:p>
    <w:p w:rsidR="000537E5" w:rsidRPr="00EF0B4B" w:rsidRDefault="00562910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37E5" w:rsidRPr="00EF0B4B" w:rsidRDefault="000537E5" w:rsidP="00EF0B4B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Дополнительные задания. Они  рассчитаны на тех детей, которые   справились с обязательным заданием  и у них есть время для  дополнительных   заданий. Это могут быть задания повышенной трудности на применение    изученного правила, требующие  сравнения, анализа, определенных  выв</w:t>
      </w:r>
      <w:r w:rsidR="00562910" w:rsidRPr="00EF0B4B">
        <w:rPr>
          <w:rFonts w:asciiTheme="minorHAnsi" w:hAnsiTheme="minorHAnsi" w:cstheme="minorHAnsi"/>
          <w:sz w:val="28"/>
          <w:szCs w:val="28"/>
        </w:rPr>
        <w:t xml:space="preserve">одов, могут быть задания на смекалку, нестандартные задачи, упражнения игрового характера. Их можно индивидуализировать, предложив ученикам задания в виде карточек. 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4. Дифференцированные задания по степени самостоятельности  учащихся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При таком способе дифференциации не предполагается различий в учебных заданиях для разных групп учащихся. Все дети выполняют одинаковые упражнения, но одни это делают под руководством учителя, а другие самостоятельно.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Так после прочтения задания, выяснения его смысла и правил оформления, ребята 3 группы приступают к самостоятельному выполнению, 2 групп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а-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часть задания выполняется фронтально, получая образец выполнения, дети  продолжают работать самостоятельно, 1 группа выполняет задание вместе с учителем или  опять  даются  какие то подсказки  на  карточках.</w:t>
      </w:r>
    </w:p>
    <w:p w:rsidR="000537E5" w:rsidRPr="00EF0B4B" w:rsidRDefault="000537E5" w:rsidP="000537E5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Например, как организуется ра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8"/>
          <w:sz w:val="28"/>
          <w:szCs w:val="28"/>
        </w:rPr>
        <w:t>бота над составной арифметической задачей.</w:t>
      </w:r>
    </w:p>
    <w:p w:rsidR="000537E5" w:rsidRPr="00EF0B4B" w:rsidRDefault="000537E5" w:rsidP="000537E5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  <w:lang w:val="en-US"/>
        </w:rPr>
        <w:t>I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этап.</w:t>
      </w:r>
      <w:proofErr w:type="gramEnd"/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Учащиеся знакомятся с текстом 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 xml:space="preserve">задачи. После этого часть детей приступает </w:t>
      </w:r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к ее самостоятельному решению. Им может 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быть дано дополнительное задание, </w:t>
      </w:r>
      <w:proofErr w:type="gramStart"/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>напри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мер</w:t>
      </w:r>
      <w:proofErr w:type="gramEnd"/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 xml:space="preserve"> придумать аналогичную задачу.</w:t>
      </w:r>
    </w:p>
    <w:p w:rsidR="000537E5" w:rsidRPr="00EF0B4B" w:rsidRDefault="000537E5" w:rsidP="000537E5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  <w:lang w:val="en-US"/>
        </w:rPr>
        <w:lastRenderedPageBreak/>
        <w:t>II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этап.</w:t>
      </w:r>
      <w:proofErr w:type="gramEnd"/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Анализ текста задачи под руко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>водством учителя: выделение данных, ис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softHyphen/>
        <w:t xml:space="preserve">комого, установление связей между ними, </w:t>
      </w:r>
      <w:r w:rsidRPr="00EF0B4B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выполнение </w:t>
      </w:r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 краткой записи или схемы. После 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>этого еще часть детей приступает к само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стоятельной работе.</w:t>
      </w:r>
    </w:p>
    <w:p w:rsidR="000537E5" w:rsidRPr="00EF0B4B" w:rsidRDefault="000537E5" w:rsidP="000537E5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  <w:lang w:val="en-US"/>
        </w:rPr>
        <w:t>III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этап.</w:t>
      </w:r>
      <w:proofErr w:type="gramEnd"/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562910"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Pr="00EF0B4B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Составление плана решения зада</w:t>
      </w:r>
      <w:r w:rsidRPr="00EF0B4B">
        <w:rPr>
          <w:rFonts w:asciiTheme="minorHAnsi" w:hAnsiTheme="minorHAnsi" w:cstheme="minorHAnsi"/>
          <w:color w:val="000000"/>
          <w:spacing w:val="-8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7"/>
          <w:sz w:val="28"/>
          <w:szCs w:val="28"/>
        </w:rPr>
        <w:t xml:space="preserve">чи. После этого часть детей самостоятельно </w:t>
      </w:r>
      <w:r w:rsidRPr="00EF0B4B">
        <w:rPr>
          <w:rFonts w:asciiTheme="minorHAnsi" w:hAnsiTheme="minorHAnsi" w:cstheme="minorHAnsi"/>
          <w:color w:val="000000"/>
          <w:spacing w:val="-9"/>
          <w:sz w:val="28"/>
          <w:szCs w:val="28"/>
        </w:rPr>
        <w:t>записывает решение и ответ задачи, а осталь</w:t>
      </w:r>
      <w:r w:rsidRPr="00EF0B4B">
        <w:rPr>
          <w:rFonts w:asciiTheme="minorHAnsi" w:hAnsiTheme="minorHAnsi" w:cstheme="minorHAnsi"/>
          <w:color w:val="000000"/>
          <w:spacing w:val="-9"/>
          <w:sz w:val="28"/>
          <w:szCs w:val="28"/>
        </w:rPr>
        <w:softHyphen/>
        <w:t>ные делают это под руководством учителя.</w:t>
      </w:r>
    </w:p>
    <w:p w:rsidR="000537E5" w:rsidRPr="00EF0B4B" w:rsidRDefault="000537E5" w:rsidP="000537E5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color w:val="000000"/>
          <w:spacing w:val="-5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  <w:lang w:val="en-US"/>
        </w:rPr>
        <w:t>IV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 xml:space="preserve"> этап.</w:t>
      </w:r>
      <w:proofErr w:type="gramEnd"/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 xml:space="preserve"> Проверка решения задачи орга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низуется для тех детей, которые работали 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самостоятельно.</w:t>
      </w:r>
    </w:p>
    <w:p w:rsidR="000537E5" w:rsidRPr="00EF0B4B" w:rsidRDefault="00562910" w:rsidP="00EF0B4B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color w:val="000000"/>
          <w:spacing w:val="-5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>Таким образом, степень самостоятель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softHyphen/>
        <w:t xml:space="preserve">ности учащихся различна. Для 3-й группы </w:t>
      </w:r>
      <w:r w:rsidRPr="00EF0B4B">
        <w:rPr>
          <w:rFonts w:asciiTheme="minorHAnsi" w:hAnsiTheme="minorHAnsi" w:cstheme="minorHAnsi"/>
          <w:color w:val="000000"/>
          <w:sz w:val="28"/>
          <w:szCs w:val="28"/>
        </w:rPr>
        <w:t xml:space="preserve">предусмотрена самостоятельная работа, </w:t>
      </w:r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для 2-й — </w:t>
      </w:r>
      <w:proofErr w:type="spellStart"/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>полусамостоятельная</w:t>
      </w:r>
      <w:proofErr w:type="spellEnd"/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, для 3-й — 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фронтальная работа под руководством учи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t>теля. Школьники сами определяют, на ка</w:t>
      </w:r>
      <w:r w:rsidRPr="00EF0B4B">
        <w:rPr>
          <w:rFonts w:asciiTheme="minorHAnsi" w:hAnsiTheme="minorHAnsi" w:cstheme="minorHAnsi"/>
          <w:color w:val="000000"/>
          <w:spacing w:val="-3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7"/>
          <w:sz w:val="28"/>
          <w:szCs w:val="28"/>
        </w:rPr>
        <w:t>ком этапе им следует приступить к самосто</w:t>
      </w:r>
      <w:r w:rsidRPr="00EF0B4B">
        <w:rPr>
          <w:rFonts w:asciiTheme="minorHAnsi" w:hAnsiTheme="minorHAnsi" w:cstheme="minorHAnsi"/>
          <w:color w:val="000000"/>
          <w:spacing w:val="-7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ятельному выполнению задания. При необ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>ходимости они могут в любой момент вер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нуться к работе под руководством учителя.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5</w:t>
      </w:r>
      <w:r w:rsidRPr="00EF0B4B">
        <w:rPr>
          <w:rFonts w:asciiTheme="minorHAnsi" w:hAnsiTheme="minorHAnsi" w:cstheme="minorHAnsi"/>
          <w:b/>
          <w:sz w:val="28"/>
          <w:szCs w:val="28"/>
        </w:rPr>
        <w:t>.Дифференцированные задания по характеру помощи учащимся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Такой способ, в отличие от дифференциации по степени самостоятельности, не предусматривает организации фронтальной работы под руководством учителя. Все учащиеся сразу приступают к самостоятельной работе. Но, тем детям, которые испытывают затруднения в выполнении задания, оказывается дозированная помощь. Это могут быть подготовительные задания, карточки, запись на доске, плакат.</w:t>
      </w:r>
    </w:p>
    <w:p w:rsidR="00EF0B4B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F0B4B">
        <w:rPr>
          <w:rFonts w:asciiTheme="minorHAnsi" w:hAnsiTheme="minorHAnsi" w:cstheme="minorHAnsi"/>
          <w:sz w:val="28"/>
          <w:szCs w:val="28"/>
        </w:rPr>
        <w:t>Так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 например  на  уроке эстетики  дети сами изучали  отличительные  черты  видов   матрёшек.</w:t>
      </w:r>
    </w:p>
    <w:p w:rsidR="00EF0B4B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1 группа  читала  про  матрёшек  готовую  информацию, </w:t>
      </w:r>
    </w:p>
    <w:p w:rsidR="00EF0B4B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2 группа читала  описание  и  находила соответствующий  вид  матрёшек,  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3  группа сама  выделяла  отличительные 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черты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 глядя  на  образцы  матрёшек.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Использую в работе задания с разной степенью помощи или с разными инструкциями.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Задание.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Даны слова: леса, круг, гроза, столб, трава, пятно, год, плуг, дуб, стрела.</w:t>
      </w:r>
      <w:proofErr w:type="gramEnd"/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1 группа. Распредели слова по двум группам. В одну выпиши слова с безударной гласной, а в другую слова с парными согласными.</w:t>
      </w:r>
      <w:r w:rsidR="00562910" w:rsidRPr="00EF0B4B">
        <w:rPr>
          <w:rFonts w:asciiTheme="minorHAnsi" w:hAnsiTheme="minorHAnsi" w:cstheme="minorHAnsi"/>
          <w:sz w:val="28"/>
          <w:szCs w:val="28"/>
        </w:rPr>
        <w:t xml:space="preserve"> Можно даже эти орфограммы подчеркнуть.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2 группа. Распредели слова с разными орфограммами на 2 группы.</w:t>
      </w:r>
    </w:p>
    <w:p w:rsidR="000537E5" w:rsidRPr="00EF0B4B" w:rsidRDefault="000537E5" w:rsidP="000537E5">
      <w:pPr>
        <w:pStyle w:val="c8"/>
        <w:tabs>
          <w:tab w:val="right" w:pos="7938"/>
          <w:tab w:val="right" w:leader="dot" w:pos="1008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lastRenderedPageBreak/>
        <w:t>3 группа. Распредели слова на 2 группы.</w:t>
      </w:r>
    </w:p>
    <w:p w:rsidR="000537E5" w:rsidRPr="00EF0B4B" w:rsidRDefault="00EC75B2" w:rsidP="00EF0B4B">
      <w:pPr>
        <w:shd w:val="clear" w:color="auto" w:fill="FFFFFF"/>
        <w:spacing w:line="360" w:lineRule="auto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t>Пример самостоятельной ра</w:t>
      </w:r>
      <w:r w:rsidRPr="00EF0B4B">
        <w:rPr>
          <w:rFonts w:asciiTheme="minorHAnsi" w:hAnsiTheme="minorHAnsi" w:cstheme="minorHAnsi"/>
          <w:color w:val="000000"/>
          <w:spacing w:val="-4"/>
          <w:sz w:val="28"/>
          <w:szCs w:val="28"/>
        </w:rPr>
        <w:softHyphen/>
      </w:r>
      <w:r w:rsidRPr="00EF0B4B">
        <w:rPr>
          <w:rFonts w:asciiTheme="minorHAnsi" w:hAnsiTheme="minorHAnsi" w:cstheme="minorHAnsi"/>
          <w:color w:val="000000"/>
          <w:spacing w:val="-6"/>
          <w:sz w:val="28"/>
          <w:szCs w:val="28"/>
        </w:rPr>
        <w:t>боты над задачей с лишними данными с ис</w:t>
      </w:r>
      <w:r w:rsidRPr="00EF0B4B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пользованием дозированной, постепенно </w:t>
      </w:r>
      <w:r w:rsidRPr="00EF0B4B">
        <w:rPr>
          <w:rFonts w:asciiTheme="minorHAnsi" w:hAnsiTheme="minorHAnsi" w:cstheme="minorHAnsi"/>
          <w:color w:val="000000"/>
          <w:spacing w:val="-5"/>
          <w:sz w:val="28"/>
          <w:szCs w:val="28"/>
        </w:rPr>
        <w:t>увеличивающейся помощи.</w:t>
      </w:r>
    </w:p>
    <w:p w:rsidR="000537E5" w:rsidRPr="00EF0B4B" w:rsidRDefault="000537E5" w:rsidP="000537E5">
      <w:pPr>
        <w:pStyle w:val="a3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ЗАДАНИЯ ПО ВЫБОРУ УЧАЩИХС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Я-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оказывают влияние на становление положительной учебной мотивации.  Варианты заданий отличаются уровнем трудности, уровнем творчества, объёмом.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Если  у  детей  возникло  желание  сделать  работу  другого уровня,  они  чувствуют  свою  силу,  то  я  не  отказываю  им  в  этом. Право выбора сложности заданий оставляю за учеником.  Если ученик ошибся с выбором, имеет право взять другой вариант.</w:t>
      </w:r>
    </w:p>
    <w:p w:rsidR="000537E5" w:rsidRPr="00EF0B4B" w:rsidRDefault="000537E5" w:rsidP="000537E5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Чтобы  помочь  детям  усвоить  те  или  иные  знания,  закрепить  тот  или  иной  материал  я  использую  помощь  консультантов.  В  роли  консультантов  выступают  дети  3  группы.  За  партами  стараюсь  посадить слабого ученика с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сильным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>.</w:t>
      </w:r>
    </w:p>
    <w:p w:rsidR="00EC75B2" w:rsidRPr="00EF0B4B" w:rsidRDefault="000537E5" w:rsidP="00472627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 После  уроков  дети  закрепляют  пройденный  </w:t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>материал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 xml:space="preserve">  играя  в  игру  «Школа»,  где  в  роли  учителя  выступаю</w:t>
      </w:r>
      <w:r w:rsidR="00562910" w:rsidRPr="00EF0B4B">
        <w:rPr>
          <w:rFonts w:asciiTheme="minorHAnsi" w:hAnsiTheme="minorHAnsi" w:cstheme="minorHAnsi"/>
          <w:sz w:val="28"/>
          <w:szCs w:val="28"/>
        </w:rPr>
        <w:t>т</w:t>
      </w:r>
      <w:r w:rsidRPr="00EF0B4B">
        <w:rPr>
          <w:rFonts w:asciiTheme="minorHAnsi" w:hAnsiTheme="minorHAnsi" w:cstheme="minorHAnsi"/>
          <w:sz w:val="28"/>
          <w:szCs w:val="28"/>
        </w:rPr>
        <w:t xml:space="preserve">  дети  2  и  3  группы. 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C75B2" w:rsidRPr="00EF0B4B" w:rsidRDefault="00EC75B2" w:rsidP="00EC75B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z w:val="28"/>
          <w:szCs w:val="28"/>
        </w:rPr>
        <w:t>          Дифференцированный подход  использую при подборе </w:t>
      </w:r>
      <w:r w:rsidRPr="00EF0B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домашних заданий</w:t>
      </w:r>
      <w:r w:rsidRPr="00EF0B4B">
        <w:rPr>
          <w:rFonts w:asciiTheme="minorHAnsi" w:hAnsiTheme="minorHAnsi" w:cstheme="minorHAnsi"/>
          <w:color w:val="000000"/>
          <w:sz w:val="28"/>
          <w:szCs w:val="28"/>
        </w:rPr>
        <w:t>. Это позволяет развить слабого ученика, помочь ему в овладении </w:t>
      </w:r>
      <w:proofErr w:type="spellStart"/>
      <w:r w:rsidRPr="00EF0B4B">
        <w:rPr>
          <w:rFonts w:asciiTheme="minorHAnsi" w:hAnsiTheme="minorHAnsi" w:cstheme="minorHAnsi"/>
          <w:color w:val="000000"/>
          <w:sz w:val="28"/>
          <w:szCs w:val="28"/>
        </w:rPr>
        <w:t>общеучебными</w:t>
      </w:r>
      <w:proofErr w:type="spellEnd"/>
      <w:r w:rsidRPr="00EF0B4B">
        <w:rPr>
          <w:rFonts w:asciiTheme="minorHAnsi" w:hAnsiTheme="minorHAnsi" w:cstheme="minorHAnsi"/>
          <w:color w:val="000000"/>
          <w:sz w:val="28"/>
          <w:szCs w:val="28"/>
        </w:rPr>
        <w:t> умениями и навыками. Сильного же ученика дифференцированное задание поднимает на более высокую ступень развития.</w:t>
      </w:r>
    </w:p>
    <w:p w:rsidR="00EC75B2" w:rsidRPr="00EF0B4B" w:rsidRDefault="00562910" w:rsidP="00EC75B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537E5" w:rsidRPr="00EF0B4B" w:rsidRDefault="00EC75B2" w:rsidP="000537E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0B4B">
        <w:rPr>
          <w:rFonts w:asciiTheme="minorHAnsi" w:hAnsiTheme="minorHAnsi" w:cstheme="minorHAnsi"/>
          <w:color w:val="000000"/>
          <w:sz w:val="28"/>
          <w:szCs w:val="28"/>
        </w:rPr>
        <w:t xml:space="preserve">     Домашние задания распределяю по группам (по степени сложности) сама, или учащиеся выбирают эти задания  самостоятельно - каждый ученик выбирает задание, посильное для себя. Для группы сильных учащихся часто даю опережающие задания творческого или поискового характера (подобрать материал по теме..., найти в словарях,  составить предложения к заданным схемам, написать </w:t>
      </w:r>
      <w:r w:rsidR="00562910" w:rsidRPr="00EF0B4B">
        <w:rPr>
          <w:rFonts w:asciiTheme="minorHAnsi" w:hAnsiTheme="minorHAnsi" w:cstheme="minorHAnsi"/>
          <w:color w:val="000000"/>
          <w:sz w:val="28"/>
          <w:szCs w:val="28"/>
        </w:rPr>
        <w:t>сказку с ис</w:t>
      </w:r>
      <w:r w:rsidRPr="00EF0B4B">
        <w:rPr>
          <w:rFonts w:asciiTheme="minorHAnsi" w:hAnsiTheme="minorHAnsi" w:cstheme="minorHAnsi"/>
          <w:color w:val="000000"/>
          <w:sz w:val="28"/>
          <w:szCs w:val="28"/>
        </w:rPr>
        <w:t>пользованием группы словарных слов, написать письмо какому-то литературному персонажу</w:t>
      </w:r>
      <w:r w:rsidR="00562910" w:rsidRPr="00EF0B4B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0537E5" w:rsidRPr="00EF0B4B" w:rsidRDefault="000537E5" w:rsidP="000537E5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37E5" w:rsidRPr="00EF0B4B" w:rsidRDefault="000537E5" w:rsidP="000537E5">
      <w:pPr>
        <w:pStyle w:val="a4"/>
        <w:rPr>
          <w:rFonts w:asciiTheme="minorHAnsi" w:hAnsiTheme="minorHAnsi" w:cstheme="minorHAnsi"/>
          <w:szCs w:val="28"/>
        </w:rPr>
      </w:pPr>
      <w:r w:rsidRPr="00EF0B4B">
        <w:rPr>
          <w:rFonts w:asciiTheme="minorHAnsi" w:hAnsiTheme="minorHAnsi" w:cstheme="minorHAnsi"/>
          <w:szCs w:val="28"/>
        </w:rPr>
        <w:t xml:space="preserve"> Творческие  </w:t>
      </w:r>
      <w:proofErr w:type="spellStart"/>
      <w:r w:rsidRPr="00EF0B4B">
        <w:rPr>
          <w:rFonts w:asciiTheme="minorHAnsi" w:hAnsiTheme="minorHAnsi" w:cstheme="minorHAnsi"/>
          <w:szCs w:val="28"/>
        </w:rPr>
        <w:t>разноуровневые</w:t>
      </w:r>
      <w:proofErr w:type="spellEnd"/>
      <w:r w:rsidRPr="00EF0B4B">
        <w:rPr>
          <w:rFonts w:asciiTheme="minorHAnsi" w:hAnsiTheme="minorHAnsi" w:cstheme="minorHAnsi"/>
          <w:szCs w:val="28"/>
        </w:rPr>
        <w:t xml:space="preserve">  домашние  задания.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Для  1  группы: Выполни пересказ  сказки  «Лиса и журавль»</w:t>
      </w:r>
    </w:p>
    <w:p w:rsidR="000537E5" w:rsidRPr="00EF0B4B" w:rsidRDefault="000537E5" w:rsidP="000537E5">
      <w:pPr>
        <w:tabs>
          <w:tab w:val="left" w:pos="915"/>
        </w:tabs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Для  2  группы:   Перескажи сказку   «Лиса и журавль» от лица лисы </w:t>
      </w:r>
      <w:r w:rsidRPr="00EF0B4B">
        <w:rPr>
          <w:rFonts w:asciiTheme="minorHAnsi" w:hAnsiTheme="minorHAnsi" w:cstheme="minorHAnsi"/>
          <w:sz w:val="28"/>
          <w:szCs w:val="28"/>
        </w:rPr>
        <w:br/>
      </w:r>
      <w:r w:rsidRPr="00EF0B4B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EF0B4B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EF0B4B">
        <w:rPr>
          <w:rFonts w:asciiTheme="minorHAnsi" w:hAnsiTheme="minorHAnsi" w:cstheme="minorHAnsi"/>
          <w:sz w:val="28"/>
          <w:szCs w:val="28"/>
        </w:rPr>
        <w:t>журавля )</w:t>
      </w:r>
      <w:r w:rsidRPr="00EF0B4B">
        <w:rPr>
          <w:rFonts w:asciiTheme="minorHAnsi" w:hAnsiTheme="minorHAnsi" w:cstheme="minorHAnsi"/>
          <w:sz w:val="28"/>
          <w:szCs w:val="28"/>
        </w:rPr>
        <w:br/>
      </w:r>
      <w:r w:rsidRPr="00EF0B4B">
        <w:rPr>
          <w:rFonts w:asciiTheme="minorHAnsi" w:hAnsiTheme="minorHAnsi" w:cstheme="minorHAnsi"/>
          <w:sz w:val="28"/>
          <w:szCs w:val="28"/>
        </w:rPr>
        <w:br/>
        <w:t>Для  3  группы:  Перескажи кратко.  Сделай   иллюстрацию к  понравившемуся эпизоду.</w:t>
      </w:r>
      <w:r w:rsidRPr="00EF0B4B">
        <w:rPr>
          <w:rFonts w:asciiTheme="minorHAnsi" w:hAnsiTheme="minorHAnsi" w:cstheme="minorHAnsi"/>
          <w:sz w:val="28"/>
          <w:szCs w:val="28"/>
        </w:rPr>
        <w:br/>
      </w:r>
    </w:p>
    <w:p w:rsidR="000537E5" w:rsidRPr="00EF0B4B" w:rsidRDefault="00562910">
      <w:pPr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lastRenderedPageBreak/>
        <w:t>Со слабоуспевающими детьми провожу индивидуальные  занятия после уроков.  Провожу  индивидуальные  беседы  с  родителями,  как помочь ребёнку учиться.</w:t>
      </w:r>
    </w:p>
    <w:p w:rsidR="00562910" w:rsidRPr="00EF0B4B" w:rsidRDefault="00562910">
      <w:pPr>
        <w:rPr>
          <w:rFonts w:asciiTheme="minorHAnsi" w:hAnsiTheme="minorHAnsi" w:cstheme="minorHAnsi"/>
          <w:sz w:val="28"/>
          <w:szCs w:val="28"/>
        </w:rPr>
      </w:pPr>
    </w:p>
    <w:p w:rsidR="00562910" w:rsidRPr="00EF0B4B" w:rsidRDefault="00562910">
      <w:pPr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Сильных  учащихся  стараюсь  привлечь для объяснения нового материала (приготовить какую-то информацию, доклад к уроку),  олимпиадные  задания.</w:t>
      </w:r>
    </w:p>
    <w:p w:rsidR="00562910" w:rsidRPr="00EF0B4B" w:rsidRDefault="00562910">
      <w:pPr>
        <w:rPr>
          <w:rFonts w:asciiTheme="minorHAnsi" w:hAnsiTheme="minorHAnsi" w:cstheme="minorHAnsi"/>
          <w:sz w:val="28"/>
          <w:szCs w:val="28"/>
        </w:rPr>
      </w:pPr>
    </w:p>
    <w:p w:rsidR="00562910" w:rsidRPr="00EF0B4B" w:rsidRDefault="00562910" w:rsidP="00EF0B4B">
      <w:pPr>
        <w:spacing w:line="276" w:lineRule="auto"/>
        <w:ind w:left="-567" w:firstLine="567"/>
        <w:rPr>
          <w:rFonts w:asciiTheme="minorHAnsi" w:hAnsiTheme="minorHAnsi" w:cstheme="minorHAnsi"/>
          <w:b/>
          <w:sz w:val="28"/>
          <w:szCs w:val="28"/>
        </w:rPr>
      </w:pPr>
      <w:r w:rsidRPr="00EF0B4B">
        <w:rPr>
          <w:rFonts w:asciiTheme="minorHAnsi" w:hAnsiTheme="minorHAnsi" w:cstheme="minorHAnsi"/>
          <w:b/>
          <w:sz w:val="28"/>
          <w:szCs w:val="28"/>
        </w:rPr>
        <w:t>Результат дифференцируемого подхода в обучении:</w:t>
      </w:r>
    </w:p>
    <w:p w:rsidR="00562910" w:rsidRPr="00EF0B4B" w:rsidRDefault="00562910" w:rsidP="00EF0B4B">
      <w:pPr>
        <w:spacing w:line="276" w:lineRule="auto"/>
        <w:ind w:left="-567" w:firstLine="567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- повышается уровень мотивации учения;</w:t>
      </w:r>
    </w:p>
    <w:p w:rsidR="00562910" w:rsidRPr="00EF0B4B" w:rsidRDefault="00562910" w:rsidP="00EF0B4B">
      <w:pPr>
        <w:spacing w:line="276" w:lineRule="auto"/>
        <w:ind w:left="-567" w:firstLine="567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- каждый ученик обучается на уровне его возможностей и способностей;</w:t>
      </w:r>
    </w:p>
    <w:p w:rsidR="00562910" w:rsidRPr="00EF0B4B" w:rsidRDefault="00562910" w:rsidP="00EF0B4B">
      <w:pPr>
        <w:spacing w:line="276" w:lineRule="auto"/>
        <w:ind w:left="142" w:firstLine="567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- реализуется желание сильных учащихся быстрее и глубже продвигаться в образовании;</w:t>
      </w:r>
    </w:p>
    <w:p w:rsidR="00562910" w:rsidRPr="00EF0B4B" w:rsidRDefault="00562910" w:rsidP="00EF0B4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 xml:space="preserve">- сильные учащиеся утверждаются в своих способностях, слабые получают возможность испытать учебный успех. </w:t>
      </w:r>
    </w:p>
    <w:p w:rsidR="00562910" w:rsidRPr="00EF0B4B" w:rsidRDefault="00562910" w:rsidP="00562910">
      <w:pPr>
        <w:tabs>
          <w:tab w:val="left" w:pos="91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562910" w:rsidRPr="00EF0B4B" w:rsidRDefault="00562910" w:rsidP="00562910">
      <w:pPr>
        <w:jc w:val="both"/>
        <w:rPr>
          <w:rFonts w:asciiTheme="minorHAnsi" w:hAnsiTheme="minorHAnsi" w:cstheme="minorHAnsi"/>
          <w:sz w:val="28"/>
          <w:szCs w:val="28"/>
        </w:rPr>
      </w:pPr>
      <w:r w:rsidRPr="00EF0B4B">
        <w:rPr>
          <w:rFonts w:asciiTheme="minorHAnsi" w:hAnsiTheme="minorHAnsi" w:cstheme="minorHAnsi"/>
          <w:sz w:val="28"/>
          <w:szCs w:val="28"/>
        </w:rPr>
        <w:t>- Оно позволяет обеспечивать одинаковый темп продвижения обучающихся, выполнять задания в меру своих сил, чувствовать уверенность, видеть свой успех и усваивать программу.</w:t>
      </w:r>
    </w:p>
    <w:p w:rsidR="00562910" w:rsidRPr="00EF0B4B" w:rsidRDefault="00562910">
      <w:pPr>
        <w:rPr>
          <w:rFonts w:asciiTheme="minorHAnsi" w:hAnsiTheme="minorHAnsi" w:cstheme="minorHAnsi"/>
          <w:sz w:val="28"/>
          <w:szCs w:val="28"/>
        </w:rPr>
      </w:pPr>
    </w:p>
    <w:p w:rsidR="00562910" w:rsidRPr="00EF0B4B" w:rsidRDefault="00562910">
      <w:pPr>
        <w:rPr>
          <w:rFonts w:asciiTheme="minorHAnsi" w:hAnsiTheme="minorHAnsi" w:cstheme="minorHAnsi"/>
          <w:sz w:val="28"/>
          <w:szCs w:val="28"/>
        </w:rPr>
      </w:pPr>
    </w:p>
    <w:sectPr w:rsidR="00562910" w:rsidRPr="00EF0B4B" w:rsidSect="00EF0B4B">
      <w:pgSz w:w="11906" w:h="16838"/>
      <w:pgMar w:top="1134" w:right="850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F8B"/>
    <w:multiLevelType w:val="multilevel"/>
    <w:tmpl w:val="758E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0B6C"/>
    <w:multiLevelType w:val="hybridMultilevel"/>
    <w:tmpl w:val="B9D46BDE"/>
    <w:lvl w:ilvl="0" w:tplc="949C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6F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8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2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9454F2"/>
    <w:multiLevelType w:val="hybridMultilevel"/>
    <w:tmpl w:val="356A9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6EBB"/>
    <w:multiLevelType w:val="hybridMultilevel"/>
    <w:tmpl w:val="8A902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E5"/>
    <w:rsid w:val="000537E5"/>
    <w:rsid w:val="00367ED6"/>
    <w:rsid w:val="00472627"/>
    <w:rsid w:val="00562910"/>
    <w:rsid w:val="00564C04"/>
    <w:rsid w:val="008932D5"/>
    <w:rsid w:val="009769D7"/>
    <w:rsid w:val="00EC75B2"/>
    <w:rsid w:val="00E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537E5"/>
    <w:rPr>
      <w:sz w:val="28"/>
    </w:rPr>
  </w:style>
  <w:style w:type="character" w:customStyle="1" w:styleId="a5">
    <w:name w:val="Основной текст Знак"/>
    <w:basedOn w:val="a0"/>
    <w:link w:val="a4"/>
    <w:rsid w:val="0005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3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">
    <w:name w:val="c8"/>
    <w:basedOn w:val="a"/>
    <w:rsid w:val="000537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2003-EB37-4401-A19A-F340297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2012-05-22T17:58:00Z</cp:lastPrinted>
  <dcterms:created xsi:type="dcterms:W3CDTF">2012-05-16T06:36:00Z</dcterms:created>
  <dcterms:modified xsi:type="dcterms:W3CDTF">2012-05-22T18:00:00Z</dcterms:modified>
</cp:coreProperties>
</file>