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A" w:rsidRDefault="00C5419A" w:rsidP="00C5419A">
      <w:pPr>
        <w:pStyle w:val="a9"/>
        <w:jc w:val="center"/>
        <w:rPr>
          <w:rFonts w:ascii="Times New Roman" w:eastAsia="Times New Roman" w:cs="Times New Roman"/>
          <w:b/>
          <w:bCs/>
          <w:kern w:val="0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Pr="00C5419A" w:rsidRDefault="00C5419A" w:rsidP="00C5419A">
      <w:pPr>
        <w:spacing w:before="120" w:after="0" w:line="240" w:lineRule="exact"/>
        <w:ind w:right="-2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5419A" w:rsidRPr="00C5419A" w:rsidRDefault="00C5419A" w:rsidP="00C5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№4</w:t>
      </w:r>
    </w:p>
    <w:p w:rsidR="00C5419A" w:rsidRPr="00C5419A" w:rsidRDefault="00C5419A" w:rsidP="00C5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поселения «Рабочий поселок Ванино»</w:t>
      </w:r>
    </w:p>
    <w:p w:rsidR="00C5419A" w:rsidRPr="00C5419A" w:rsidRDefault="00C5419A" w:rsidP="00C5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54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Ванинского</w:t>
      </w:r>
      <w:proofErr w:type="spellEnd"/>
      <w:r w:rsidRPr="00C54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C5419A" w:rsidRPr="00C5419A" w:rsidRDefault="00C5419A" w:rsidP="00C5419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C5419A" w:rsidRPr="00C5419A" w:rsidRDefault="00C5419A" w:rsidP="00C5419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Pr="00003AD9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419A" w:rsidRPr="00003AD9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«Утверждаю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5419A" w:rsidRPr="00003AD9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«_____»___________20</w:t>
      </w:r>
      <w:r w:rsidR="00BD5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C5419A" w:rsidRPr="00003AD9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</w:t>
      </w:r>
    </w:p>
    <w:p w:rsidR="00C5419A" w:rsidRPr="00003AD9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СОШ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</w:p>
    <w:p w:rsidR="00C5419A" w:rsidRDefault="00C5419A" w:rsidP="00C5419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Трусова Л.А.</w:t>
      </w: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Pr="001B2919" w:rsidRDefault="00C5419A" w:rsidP="00C541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B2919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C5419A" w:rsidRPr="00E561E4" w:rsidRDefault="00E561E4" w:rsidP="00C5419A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561E4"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sz w:val="52"/>
          <w:szCs w:val="52"/>
        </w:rPr>
        <w:t>П</w:t>
      </w:r>
      <w:r w:rsidR="00C5419A" w:rsidRPr="00E561E4">
        <w:rPr>
          <w:rFonts w:ascii="Times New Roman" w:hAnsi="Times New Roman" w:cs="Times New Roman"/>
          <w:b/>
          <w:i/>
          <w:sz w:val="52"/>
          <w:szCs w:val="52"/>
        </w:rPr>
        <w:t>одготовк</w:t>
      </w:r>
      <w:r w:rsidR="00BD5625" w:rsidRPr="00E561E4">
        <w:rPr>
          <w:rFonts w:ascii="Times New Roman" w:hAnsi="Times New Roman" w:cs="Times New Roman"/>
          <w:b/>
          <w:i/>
          <w:sz w:val="52"/>
          <w:szCs w:val="52"/>
        </w:rPr>
        <w:t>а</w:t>
      </w:r>
      <w:r w:rsidR="00C5419A" w:rsidRPr="00E561E4">
        <w:rPr>
          <w:rFonts w:ascii="Times New Roman" w:hAnsi="Times New Roman" w:cs="Times New Roman"/>
          <w:b/>
          <w:i/>
          <w:sz w:val="52"/>
          <w:szCs w:val="52"/>
        </w:rPr>
        <w:t xml:space="preserve"> детей к школе</w:t>
      </w:r>
      <w:r w:rsidRPr="00E561E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C5419A" w:rsidRPr="00E561E4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19A" w:rsidRPr="00E561E4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Pr="00A51137" w:rsidRDefault="00C5419A" w:rsidP="00C541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A51137">
        <w:rPr>
          <w:rFonts w:ascii="Times New Roman" w:hAnsi="Times New Roman" w:cs="Times New Roman"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Малая Л.Н.</w:t>
      </w:r>
    </w:p>
    <w:p w:rsidR="00C5419A" w:rsidRPr="00A51137" w:rsidRDefault="00C5419A" w:rsidP="00C54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13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51137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C5419A" w:rsidRPr="00A51137" w:rsidRDefault="00C5419A" w:rsidP="00C54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419A" w:rsidRDefault="00C5419A" w:rsidP="00C541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25" w:rsidRDefault="00BD5625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1E4" w:rsidRDefault="00E561E4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Ванино </w:t>
      </w:r>
    </w:p>
    <w:p w:rsidR="00BD5625" w:rsidRDefault="00E561E4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2009г.</w:t>
      </w:r>
    </w:p>
    <w:p w:rsidR="00BD5625" w:rsidRDefault="00BD5625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25" w:rsidRDefault="00BD5625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D5625" w:rsidRDefault="00BD5625" w:rsidP="00C541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25" w:rsidRPr="00005DAF" w:rsidRDefault="00BD5625" w:rsidP="00BD5625">
      <w:pPr>
        <w:pStyle w:val="a8"/>
        <w:spacing w:line="320" w:lineRule="atLeast"/>
        <w:jc w:val="both"/>
        <w:rPr>
          <w:sz w:val="28"/>
          <w:szCs w:val="28"/>
        </w:rPr>
      </w:pPr>
      <w:r w:rsidRPr="00005DAF"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BD5625" w:rsidRPr="00005DAF" w:rsidRDefault="00CC27AA" w:rsidP="00643D6F">
      <w:pPr>
        <w:pStyle w:val="a8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625" w:rsidRPr="00005DAF">
        <w:rPr>
          <w:sz w:val="28"/>
          <w:szCs w:val="28"/>
        </w:rPr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="00BD5625" w:rsidRPr="00005DAF">
        <w:rPr>
          <w:sz w:val="28"/>
          <w:szCs w:val="28"/>
        </w:rPr>
        <w:t>операциональными</w:t>
      </w:r>
      <w:proofErr w:type="spellEnd"/>
      <w:r w:rsidR="00BD5625" w:rsidRPr="00005DAF"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C5419A" w:rsidRPr="00CC27AA" w:rsidRDefault="00B07F50" w:rsidP="00CC27AA">
      <w:pPr>
        <w:pStyle w:val="a8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625" w:rsidRPr="00005DAF">
        <w:rPr>
          <w:sz w:val="28"/>
          <w:szCs w:val="28"/>
        </w:rPr>
        <w:t>Проводя исследования психологической готовности, учёные, с одной стороны, оп</w:t>
      </w:r>
      <w:r w:rsidR="00BD5625" w:rsidRPr="00005DAF">
        <w:rPr>
          <w:sz w:val="28"/>
          <w:szCs w:val="28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</w:t>
      </w:r>
      <w:proofErr w:type="spellStart"/>
      <w:r w:rsidR="00BD5625" w:rsidRPr="00005DAF">
        <w:rPr>
          <w:sz w:val="28"/>
          <w:szCs w:val="28"/>
        </w:rPr>
        <w:t>Божович</w:t>
      </w:r>
      <w:proofErr w:type="spellEnd"/>
      <w:r w:rsidR="00BD5625" w:rsidRPr="00005DAF">
        <w:rPr>
          <w:sz w:val="28"/>
          <w:szCs w:val="28"/>
        </w:rPr>
        <w:t xml:space="preserve"> отмечает: «...беспечное времяпре</w:t>
      </w:r>
      <w:r w:rsidR="00BD5625" w:rsidRPr="00005DAF">
        <w:rPr>
          <w:sz w:val="28"/>
          <w:szCs w:val="28"/>
        </w:rPr>
        <w:softHyphen/>
        <w:t xml:space="preserve"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</w:t>
      </w:r>
      <w:r w:rsidR="00C5419A" w:rsidRPr="00C5419A">
        <w:rPr>
          <w:rFonts w:eastAsia="Times New Roman"/>
          <w:sz w:val="28"/>
          <w:szCs w:val="28"/>
        </w:rPr>
        <w:t>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</w:t>
      </w:r>
      <w:r w:rsidR="00CC27AA">
        <w:rPr>
          <w:rFonts w:eastAsia="Times New Roman"/>
          <w:sz w:val="28"/>
          <w:szCs w:val="28"/>
        </w:rPr>
        <w:t xml:space="preserve"> </w:t>
      </w:r>
      <w:r w:rsidR="00C5419A" w:rsidRPr="00C5419A">
        <w:rPr>
          <w:rFonts w:eastAsia="Times New Roman"/>
          <w:sz w:val="28"/>
          <w:szCs w:val="28"/>
        </w:rPr>
        <w:t>А. С. Макаренко писал, и американский учёный - психолог Блюм утверждает, что основные характерологические черты личности складываются до 5 —</w:t>
      </w:r>
      <w:r w:rsidR="00CC27AA">
        <w:rPr>
          <w:rFonts w:eastAsia="Times New Roman"/>
          <w:sz w:val="28"/>
          <w:szCs w:val="28"/>
        </w:rPr>
        <w:t xml:space="preserve"> 8 летнего возраста (до 70%). </w:t>
      </w:r>
      <w:bookmarkStart w:id="0" w:name="_GoBack"/>
      <w:bookmarkEnd w:id="0"/>
      <w:r w:rsidR="00C5419A" w:rsidRPr="00C5419A">
        <w:rPr>
          <w:rFonts w:eastAsia="Times New Roman"/>
          <w:sz w:val="28"/>
          <w:szCs w:val="28"/>
        </w:rPr>
        <w:t xml:space="preserve">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643D6F" w:rsidRDefault="00C5419A" w:rsidP="00643D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</w:t>
      </w: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="00643D6F" w:rsidRPr="0064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3D6F" w:rsidRPr="009025A3" w:rsidRDefault="00643D6F" w:rsidP="00643D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643D6F" w:rsidRPr="009025A3" w:rsidRDefault="00643D6F" w:rsidP="00643D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деятельность предъявляет высокие требования к психике ребенка - мышлению, восприятию, вниманию, памяти.</w:t>
      </w:r>
    </w:p>
    <w:p w:rsidR="00643D6F" w:rsidRDefault="00643D6F" w:rsidP="00643D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подготовить детей к школе</w:t>
      </w:r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курса:</w:t>
      </w:r>
    </w:p>
    <w:p w:rsidR="00741DEA" w:rsidRDefault="00643D6F" w:rsidP="00741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подготовка ребенка к школьной жизни, новой ведущей деятельности,</w:t>
      </w:r>
      <w:r w:rsidR="00741DEA" w:rsidRPr="00741DEA">
        <w:rPr>
          <w:rFonts w:ascii="Times New Roman" w:hAnsi="Times New Roman" w:cs="Times New Roman"/>
          <w:sz w:val="28"/>
          <w:szCs w:val="28"/>
        </w:rPr>
        <w:t xml:space="preserve"> </w:t>
      </w:r>
      <w:r w:rsidR="00741DEA" w:rsidRPr="009025A3">
        <w:rPr>
          <w:rFonts w:ascii="Times New Roman" w:hAnsi="Times New Roman" w:cs="Times New Roman"/>
          <w:sz w:val="28"/>
          <w:szCs w:val="28"/>
        </w:rPr>
        <w:t>развитие и коррекция познавательных и комму</w:t>
      </w:r>
      <w:r w:rsidR="00741DEA">
        <w:rPr>
          <w:rFonts w:ascii="Times New Roman" w:hAnsi="Times New Roman" w:cs="Times New Roman"/>
          <w:sz w:val="28"/>
          <w:szCs w:val="28"/>
        </w:rPr>
        <w:t>никативных способностей ребенка,</w:t>
      </w:r>
      <w:r w:rsidR="00741DEA" w:rsidRPr="00F82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6F" w:rsidRDefault="00643D6F" w:rsidP="00741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  <w:r w:rsidR="00741DEA"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факторов </w:t>
      </w:r>
      <w:proofErr w:type="spellStart"/>
      <w:r w:rsidR="00741DEA"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741DEA"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</w:t>
      </w:r>
      <w:r w:rsidR="00741DEA">
        <w:rPr>
          <w:rFonts w:ascii="Times New Roman" w:hAnsi="Times New Roman" w:cs="Times New Roman"/>
          <w:sz w:val="28"/>
          <w:szCs w:val="28"/>
        </w:rPr>
        <w:t>.</w:t>
      </w: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19A" w:rsidRDefault="00C5419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курса</w:t>
      </w: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DEA" w:rsidRPr="009025A3" w:rsidRDefault="00741DEA" w:rsidP="00741DE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25A3">
        <w:rPr>
          <w:rFonts w:ascii="Times New Roman" w:hAnsi="Times New Roman" w:cs="Times New Roman"/>
          <w:sz w:val="28"/>
          <w:szCs w:val="28"/>
        </w:rPr>
        <w:t>. Воспитание у детей коллективизма, уважения к старшим, стремления оказывать друг другу помощь.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25A3">
        <w:rPr>
          <w:rFonts w:ascii="Times New Roman" w:hAnsi="Times New Roman" w:cs="Times New Roman"/>
          <w:sz w:val="28"/>
          <w:szCs w:val="28"/>
        </w:rPr>
        <w:t>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DEA" w:rsidRPr="00E5153F" w:rsidRDefault="00741DEA" w:rsidP="00741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дошкольников к школе идет по следующим </w:t>
      </w:r>
      <w:r w:rsidRPr="009025A3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1. Развитие внимания и памяти.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2. Развитие связной, грамматически и фонетически правильной речи.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3. Овладение </w:t>
      </w:r>
      <w:r>
        <w:rPr>
          <w:rFonts w:ascii="Times New Roman" w:hAnsi="Times New Roman" w:cs="Times New Roman"/>
          <w:sz w:val="28"/>
          <w:szCs w:val="28"/>
        </w:rPr>
        <w:t xml:space="preserve">элементарными </w:t>
      </w:r>
      <w:r w:rsidRPr="009025A3">
        <w:rPr>
          <w:rFonts w:ascii="Times New Roman" w:hAnsi="Times New Roman" w:cs="Times New Roman"/>
          <w:sz w:val="28"/>
          <w:szCs w:val="28"/>
        </w:rPr>
        <w:t>знаниями, умениями и навыками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обучению грамоте. </w:t>
      </w: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4. Развитие умственных способностей.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25A3">
        <w:rPr>
          <w:rFonts w:ascii="Times New Roman" w:hAnsi="Times New Roman" w:cs="Times New Roman"/>
          <w:sz w:val="28"/>
          <w:szCs w:val="28"/>
        </w:rPr>
        <w:t>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25A3">
        <w:rPr>
          <w:rFonts w:ascii="Times New Roman" w:hAnsi="Times New Roman" w:cs="Times New Roman"/>
          <w:sz w:val="28"/>
          <w:szCs w:val="28"/>
        </w:rPr>
        <w:t>. Развитие волевой готовности ребенка.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DEA" w:rsidRPr="00C5419A" w:rsidRDefault="00741DE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96F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9025A3">
        <w:rPr>
          <w:rFonts w:ascii="Times New Roman" w:hAnsi="Times New Roman" w:cs="Times New Roman"/>
          <w:sz w:val="28"/>
          <w:szCs w:val="28"/>
        </w:rPr>
        <w:t xml:space="preserve">  работы  при   подготовке  детей  к обучению: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учет  индивидуальных  особенностей  и возможностей  детей;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системность  и  плановость;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DEA">
        <w:rPr>
          <w:rFonts w:ascii="Times New Roman" w:hAnsi="Times New Roman" w:cs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741DEA" w:rsidRPr="00741DEA" w:rsidRDefault="00741DEA" w:rsidP="00741DE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C52" w:rsidRPr="00372C52" w:rsidRDefault="00B168ED" w:rsidP="00B0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8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372C52" w:rsidRPr="0037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подготовки к обучению в школе программы «Преемственность» лежат </w:t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личностно-ориентированные </w:t>
      </w:r>
      <w:r w:rsidR="00B07F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 </w:t>
      </w:r>
      <w:r w:rsidR="00B07F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развивающие </w:t>
      </w:r>
      <w:r w:rsidR="00B07F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технологии.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Целью </w:t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личностно-ориентированных технологий 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развитие и формирование в процессе подготовки к обучению активной творческой личности.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</w:t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Развивающие технологии 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направлены на формирование у ребенка 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проблемного мышления, на развитие мыслительной активности.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Развивающие технологии содержат: </w:t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развивающие дидактические игры, развивающие практические задания, творческие упражнения, конструирование, аналитико-синтетические </w:t>
      </w:r>
      <w:r w:rsidR="00B07F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действия.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72C52"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</w:t>
      </w:r>
      <w:r w:rsid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личностно ориентированных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развивающих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технологий.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B168ED" w:rsidRDefault="00B168ED" w:rsidP="00B0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8ED" w:rsidRPr="009025A3" w:rsidRDefault="00B168ED" w:rsidP="00B0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DEA" w:rsidRDefault="00741DEA" w:rsidP="00B0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8ED" w:rsidRDefault="00741DEA" w:rsidP="0074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4F6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Pr="009025A3">
        <w:rPr>
          <w:rFonts w:ascii="Times New Roman" w:hAnsi="Times New Roman" w:cs="Times New Roman"/>
          <w:sz w:val="28"/>
          <w:szCs w:val="28"/>
        </w:rPr>
        <w:t xml:space="preserve"> опир</w:t>
      </w:r>
      <w:r>
        <w:rPr>
          <w:rFonts w:ascii="Times New Roman" w:hAnsi="Times New Roman" w:cs="Times New Roman"/>
          <w:sz w:val="28"/>
          <w:szCs w:val="28"/>
        </w:rPr>
        <w:t>ается на программные требования: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DEA" w:rsidRPr="000E24F6" w:rsidRDefault="00741DEA" w:rsidP="00741DE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25A3">
        <w:rPr>
          <w:rFonts w:ascii="Times New Roman" w:hAnsi="Times New Roman" w:cs="Times New Roman"/>
          <w:sz w:val="28"/>
          <w:szCs w:val="28"/>
        </w:rPr>
        <w:t>1</w:t>
      </w:r>
      <w:r w:rsidRPr="000E24F6">
        <w:rPr>
          <w:rFonts w:ascii="Times New Roman" w:hAnsi="Times New Roman" w:cs="Times New Roman"/>
          <w:i/>
          <w:sz w:val="32"/>
          <w:szCs w:val="32"/>
        </w:rPr>
        <w:t>.    Ознакомление с окружающим</w:t>
      </w:r>
      <w:r>
        <w:rPr>
          <w:rFonts w:ascii="Times New Roman" w:hAnsi="Times New Roman" w:cs="Times New Roman"/>
          <w:i/>
          <w:sz w:val="32"/>
          <w:szCs w:val="32"/>
        </w:rPr>
        <w:t xml:space="preserve"> миром: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Расширять представления дет</w:t>
      </w:r>
      <w:r>
        <w:rPr>
          <w:rFonts w:ascii="Times New Roman" w:hAnsi="Times New Roman" w:cs="Times New Roman"/>
          <w:sz w:val="28"/>
          <w:szCs w:val="28"/>
        </w:rPr>
        <w:t>ей о родной стране, крае, поселке</w:t>
      </w:r>
      <w:r w:rsidRPr="009025A3">
        <w:rPr>
          <w:rFonts w:ascii="Times New Roman" w:hAnsi="Times New Roman" w:cs="Times New Roman"/>
          <w:sz w:val="28"/>
          <w:szCs w:val="28"/>
        </w:rPr>
        <w:t>, о труде людей; дать представления о школе и правилах поведения учащихся в ней детей.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предметах, их существенных признаках и классификации.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живой и неживой природе, об изменениях в ней и об её охране.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25A3">
        <w:rPr>
          <w:rFonts w:ascii="Times New Roman" w:hAnsi="Times New Roman" w:cs="Times New Roman"/>
          <w:sz w:val="28"/>
          <w:szCs w:val="28"/>
        </w:rPr>
        <w:t>Учить ориентироваться во времени (времена года, дни недели и т. д.)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2.    </w:t>
      </w:r>
      <w:r w:rsidRPr="000E24F6">
        <w:rPr>
          <w:rFonts w:ascii="Times New Roman" w:hAnsi="Times New Roman" w:cs="Times New Roman"/>
          <w:i/>
          <w:sz w:val="32"/>
          <w:szCs w:val="32"/>
        </w:rPr>
        <w:t>Развитие речи и подготовка к обучению грамоте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Активизировать, расширять и уточнять словарь детей. </w:t>
      </w:r>
    </w:p>
    <w:p w:rsidR="00741DEA" w:rsidRPr="009025A3" w:rsidRDefault="00741DEA" w:rsidP="00741D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741DEA" w:rsidRPr="009025A3" w:rsidRDefault="00741DEA" w:rsidP="00741D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Учить делить слова на слоги</w:t>
      </w:r>
      <w:r w:rsidRPr="009025A3">
        <w:rPr>
          <w:rFonts w:ascii="Times New Roman" w:hAnsi="Times New Roman" w:cs="Times New Roman"/>
          <w:sz w:val="28"/>
          <w:szCs w:val="28"/>
        </w:rPr>
        <w:t>.</w:t>
      </w:r>
    </w:p>
    <w:p w:rsidR="00741DEA" w:rsidRPr="009025A3" w:rsidRDefault="00741DEA" w:rsidP="00741D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Дать первоначальные представления о предложении.</w:t>
      </w:r>
    </w:p>
    <w:p w:rsidR="00741DEA" w:rsidRPr="009025A3" w:rsidRDefault="00741DEA" w:rsidP="00741D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741DEA" w:rsidRDefault="00741DEA" w:rsidP="00741D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25A3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рассказы.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DEA" w:rsidRPr="000E24F6" w:rsidRDefault="00741DEA" w:rsidP="00741DE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E24F6">
        <w:rPr>
          <w:rFonts w:ascii="Times New Roman" w:hAnsi="Times New Roman" w:cs="Times New Roman"/>
          <w:i/>
          <w:sz w:val="32"/>
          <w:szCs w:val="32"/>
        </w:rPr>
        <w:t>3.    Развитие элементарных математических представлений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741DEA" w:rsidRPr="009025A3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 в прямом и в обратном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25A3">
        <w:rPr>
          <w:rFonts w:ascii="Times New Roman" w:hAnsi="Times New Roman" w:cs="Times New Roman"/>
          <w:sz w:val="28"/>
          <w:szCs w:val="28"/>
        </w:rPr>
        <w:t xml:space="preserve"> отношений между числами натурального ряда.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решать стихотворные задачи.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Дать первоначальные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геометрических фигурах и о </w:t>
      </w:r>
      <w:r w:rsidRPr="009025A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остранственной  ориентировке. </w:t>
      </w: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EA" w:rsidRDefault="00741DEA" w:rsidP="0074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на листе бумаги. </w:t>
      </w:r>
    </w:p>
    <w:p w:rsidR="00741DEA" w:rsidRPr="00701EED" w:rsidRDefault="00701EED" w:rsidP="00741DE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</w:t>
      </w:r>
      <w:r w:rsidRPr="000E24F6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>Работа по развитию и укреплению мелкой моторики рук.</w:t>
      </w:r>
      <w:r w:rsidR="00741DEA">
        <w:rPr>
          <w:rFonts w:ascii="Times New Roman" w:hAnsi="Times New Roman" w:cs="Times New Roman"/>
          <w:sz w:val="28"/>
          <w:szCs w:val="28"/>
        </w:rPr>
        <w:tab/>
      </w:r>
    </w:p>
    <w:p w:rsidR="00701EED" w:rsidRPr="00701EED" w:rsidRDefault="00701EED" w:rsidP="00701E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 (Тетрадь в линию). </w:t>
      </w:r>
    </w:p>
    <w:p w:rsidR="00701EED" w:rsidRPr="00701EED" w:rsidRDefault="00701EED" w:rsidP="00701E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701EED" w:rsidRPr="00701EED" w:rsidRDefault="00701EED" w:rsidP="00701E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конструирование.</w:t>
      </w:r>
    </w:p>
    <w:p w:rsidR="00701EED" w:rsidRPr="00701EED" w:rsidRDefault="00701EED" w:rsidP="00701E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701EED" w:rsidRPr="00701EED" w:rsidRDefault="00701EED" w:rsidP="00701EE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701EED" w:rsidRPr="00C5419A" w:rsidRDefault="00701EED" w:rsidP="0070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Структура программы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трех разделов:</w:t>
      </w:r>
    </w:p>
    <w:p w:rsidR="00B07F50" w:rsidRDefault="00B07F50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50" w:rsidRPr="00B07F50" w:rsidRDefault="00B07F50" w:rsidP="00B07F5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Речевое развитие</w:t>
      </w:r>
    </w:p>
    <w:p w:rsidR="00B07F50" w:rsidRPr="00B07F50" w:rsidRDefault="00B07F50" w:rsidP="00B07F5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тие математических способностей</w:t>
      </w:r>
    </w:p>
    <w:p w:rsidR="00B07F50" w:rsidRPr="00B07F50" w:rsidRDefault="00B07F50" w:rsidP="00B07F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B07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абота по укреплению муску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льной силы кисти руки и пальцев</w:t>
      </w:r>
    </w:p>
    <w:p w:rsidR="00B07F50" w:rsidRDefault="00B07F50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D8" w:rsidRDefault="00372C52" w:rsidP="00B0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Раздел </w:t>
      </w:r>
      <w:r w:rsidRPr="00372C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«Речевое развитие»</w:t>
      </w: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программы «От слова к букве».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</w:t>
      </w: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подготовкой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</w:t>
      </w:r>
      <w:r w:rsid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письму.</w:t>
      </w:r>
    </w:p>
    <w:p w:rsidR="00D678D8" w:rsidRPr="00D53CF0" w:rsidRDefault="00D678D8" w:rsidP="00D678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8D8" w:rsidRPr="00D678D8" w:rsidRDefault="00D678D8" w:rsidP="00D678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Программа раздела «речевое развитие  «От слова к букве»</w:t>
      </w:r>
    </w:p>
    <w:p w:rsidR="00D678D8" w:rsidRDefault="00D678D8" w:rsidP="00D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Курс «От слова к букве» (автор -  Н.А.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Федосова)  помогает практически подготовить детей к обучению чтению, письму и совершенствовать их устную речь.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Содержание ориентировано на решение следующих задач: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практическая подготовка детей к обучению чтению и письму;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D678D8" w:rsidRDefault="00D678D8" w:rsidP="00D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78D8" w:rsidRDefault="00D678D8" w:rsidP="00D678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D678D8" w:rsidRDefault="00D678D8" w:rsidP="00D678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В содержание работы 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подготовке детей к обучению чтению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входят: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— беседа о </w:t>
      </w:r>
      <w:proofErr w:type="gramStart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</w:t>
      </w:r>
      <w:proofErr w:type="gramEnd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разучивание наизусть и выразительное чтение.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419A" w:rsidRDefault="00D678D8" w:rsidP="00D678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  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Подготовка к обучению письму — 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D67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Речевые игры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развивают мышление, речь, внимание, воображение. </w:t>
      </w:r>
      <w:proofErr w:type="gramStart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Конструирование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Предваряющее ориентировочное действие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элементов в предметах, штриховку предметов, </w:t>
      </w:r>
      <w:proofErr w:type="spellStart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дорисовывание</w:t>
      </w:r>
      <w:proofErr w:type="spellEnd"/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  <w:r w:rsidRPr="00D678D8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72C52" w:rsidRPr="00D678D8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F50" w:rsidRPr="00B07F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«Развитие математических способностей»</w:t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 программой курса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«Математические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ступеньки».</w:t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="00B07F50" w:rsidRP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5419A"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D678D8" w:rsidRPr="00D678D8" w:rsidRDefault="00D678D8" w:rsidP="00D678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8D8" w:rsidRPr="00D678D8" w:rsidRDefault="00D678D8" w:rsidP="00D678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Программа раздела  «Развитие математических способностей» </w:t>
      </w:r>
      <w:r w:rsidRPr="00D678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 xml:space="preserve"> курса «Математические ступеньки»</w:t>
      </w:r>
    </w:p>
    <w:p w:rsidR="00B168ED" w:rsidRPr="00D678D8" w:rsidRDefault="00D678D8" w:rsidP="00D678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В математическом содержании подготовительного периода объединены три основные линии: </w:t>
      </w:r>
      <w:r w:rsidR="00950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построенная в основном на математическом материале двух первых линий и обеспечивающая условия для развития внимания, восприятия, воображения, памяти,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D8" w:rsidRPr="00D678D8" w:rsidRDefault="00D678D8" w:rsidP="00D678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78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Содержание программы</w:t>
      </w:r>
    </w:p>
    <w:p w:rsidR="00D678D8" w:rsidRPr="00D678D8" w:rsidRDefault="00D678D8" w:rsidP="00D678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Содержательно-логические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развитие: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— памяти: зрительные и слуховые диктанты с использованием арифметического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геометрического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материала;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— мышления: выделение существенных признаков, выявление закономерностей и их использование для выполнения задания, проведение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анализа, синтеза, сравнения, построение простых рассуждений и др.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5419A" w:rsidRPr="00D678D8" w:rsidRDefault="00C5419A" w:rsidP="00D678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D678D8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Режим занятий</w:t>
      </w:r>
    </w:p>
    <w:p w:rsidR="00B07F50" w:rsidRPr="00D678D8" w:rsidRDefault="00B07F50" w:rsidP="00D678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</w:p>
    <w:p w:rsidR="00B168ED" w:rsidRPr="00B168ED" w:rsidRDefault="00372C52" w:rsidP="00B16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07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68ED" w:rsidRPr="00B16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образовательном учреждении эти задачи решаются на занятиях </w:t>
      </w:r>
      <w:r w:rsidR="00B16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к школе. </w:t>
      </w:r>
      <w:r w:rsidR="00B168ED" w:rsidRPr="00B168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Занятия проходят по субботам</w:t>
      </w:r>
      <w:r w:rsidR="00B168ED" w:rsidRPr="00B16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372C52" w:rsidRPr="00372C52" w:rsidRDefault="00B168ED" w:rsidP="00372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8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детей к школе начинается с 1 октября и длится до 15 мая.</w:t>
      </w:r>
      <w:r w:rsidR="00372C52" w:rsidRPr="00372C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Занятия проводят с группой детей. Продолжительность занятий 20 минут с 5—10-минутными перерывами.</w:t>
      </w:r>
    </w:p>
    <w:p w:rsidR="00C5419A" w:rsidRPr="00C5419A" w:rsidRDefault="00C5419A" w:rsidP="00372C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Формы проведения занятий</w:t>
      </w:r>
    </w:p>
    <w:p w:rsidR="00C5419A" w:rsidRPr="00D678D8" w:rsidRDefault="00D678D8" w:rsidP="00D678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42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строится на 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игровой деятельности </w:t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носит 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678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значение при подготовке детей к обучению родному языку приобретают </w:t>
      </w:r>
      <w:r w:rsidRPr="00D678D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речевые игры, конструирование, работа по формированию тонкой моторики и развитию координации движений.</w:t>
      </w:r>
    </w:p>
    <w:p w:rsidR="00C5419A" w:rsidRPr="00C5419A" w:rsidRDefault="00C5419A" w:rsidP="00C54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инсценировка;</w:t>
      </w:r>
    </w:p>
    <w:p w:rsidR="00C5419A" w:rsidRPr="00C5419A" w:rsidRDefault="00C5419A" w:rsidP="00C54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игра;</w:t>
      </w:r>
    </w:p>
    <w:p w:rsidR="00C5419A" w:rsidRPr="00C5419A" w:rsidRDefault="00C5419A" w:rsidP="00C54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конкурс;</w:t>
      </w:r>
    </w:p>
    <w:p w:rsidR="00C5419A" w:rsidRPr="00C5419A" w:rsidRDefault="00C5419A" w:rsidP="00C54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игра;</w:t>
      </w:r>
    </w:p>
    <w:p w:rsidR="00C5419A" w:rsidRPr="00C5419A" w:rsidRDefault="00C5419A" w:rsidP="00C54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всех элементов на одном уроке.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B24442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44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Прогнозируемые результаты и формы контроля</w:t>
      </w:r>
    </w:p>
    <w:p w:rsidR="00C5419A" w:rsidRPr="00B24442" w:rsidRDefault="00C5419A" w:rsidP="00C5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по программе подготовительного курса ребёнок должен </w:t>
      </w:r>
      <w:r w:rsidRPr="005527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уметь</w:t>
      </w:r>
      <w:r w:rsidRPr="00552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5419A" w:rsidRPr="00C5419A" w:rsidRDefault="00C5419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Отчётливо и ясно произносить слова: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слов звуки;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определённым звуком;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орфоэпические нормы произношения;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на заданную тему по опорным словам: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рассказы, сказки по иллюстрации или серии картинок;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сказку, рассказ с опорой на иллюстрацию;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странице тетради;</w:t>
      </w:r>
    </w:p>
    <w:p w:rsidR="00C5419A" w:rsidRPr="00C5419A" w:rsidRDefault="00C5419A" w:rsidP="00C5419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основные элементы букв;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узоры и различные элементы.</w:t>
      </w:r>
    </w:p>
    <w:p w:rsidR="00C5419A" w:rsidRPr="00C5419A" w:rsidRDefault="00C5419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числа в прямом и обратном порядке в пределах 10: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цифру с числом предметов;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арифметическими знаками действий;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предметов с помощью условной меры;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из нескольких треугольников (четырёхугольников) фигуры большего размера;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круг, квадрат на 2 и 4 равные части;</w:t>
      </w:r>
    </w:p>
    <w:p w:rsidR="00C5419A" w:rsidRPr="00C5419A" w:rsidRDefault="00C5419A" w:rsidP="00C5419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клетчатой бумаги.</w:t>
      </w:r>
    </w:p>
    <w:p w:rsidR="00C5419A" w:rsidRPr="00C5419A" w:rsidRDefault="00C5419A" w:rsidP="00C5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знакомые растения и животных на рисунках и в природе:</w:t>
      </w:r>
    </w:p>
    <w:p w:rsidR="00C5419A" w:rsidRPr="00C5419A" w:rsidRDefault="00C5419A" w:rsidP="00C54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в правильной последовательности времена года и суток;</w:t>
      </w:r>
    </w:p>
    <w:p w:rsidR="00C5419A" w:rsidRPr="00C5419A" w:rsidRDefault="00C5419A" w:rsidP="00C54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признаки времён года.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B24442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подготовительного курса ребёнок должен </w:t>
      </w:r>
      <w:r w:rsidRPr="00B244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знать</w:t>
      </w:r>
      <w:r w:rsidRPr="00B2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5419A" w:rsidRPr="00C5419A" w:rsidRDefault="00C5419A" w:rsidP="00C5419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первого десятка;</w:t>
      </w:r>
    </w:p>
    <w:p w:rsidR="00C5419A" w:rsidRPr="00C5419A" w:rsidRDefault="00C5419A" w:rsidP="00C5419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каждое число первого десятка (прибавить или отнять 1);</w:t>
      </w:r>
    </w:p>
    <w:p w:rsidR="00C5419A" w:rsidRPr="00C5419A" w:rsidRDefault="00C5419A" w:rsidP="00C5419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0-9, знаки +, -. =;</w:t>
      </w:r>
    </w:p>
    <w:p w:rsidR="00C5419A" w:rsidRPr="00C5419A" w:rsidRDefault="00C5419A" w:rsidP="00C5419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текущего месяца, последовательность дней недели.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итогового контроля усвоения изученного материала является тестирование.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5419A" w:rsidRPr="00C5419A" w:rsidRDefault="00C5419A" w:rsidP="00C541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1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Средства, необходимые для реализации программы: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планирование;</w:t>
      </w:r>
    </w:p>
    <w:p w:rsidR="00C5419A" w:rsidRPr="00C5419A" w:rsidRDefault="00C5419A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тетради;</w:t>
      </w:r>
    </w:p>
    <w:p w:rsidR="00C5419A" w:rsidRPr="00C5419A" w:rsidRDefault="00C5419A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прописи;</w:t>
      </w:r>
    </w:p>
    <w:p w:rsidR="00C5419A" w:rsidRPr="00C5419A" w:rsidRDefault="00C5419A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A84737" w:rsidRDefault="00C5419A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</w:t>
      </w:r>
    </w:p>
    <w:p w:rsidR="00A84737" w:rsidRDefault="00A84737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C5419A" w:rsidRPr="00C5419A" w:rsidRDefault="00A84737" w:rsidP="00C54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</w:t>
      </w:r>
      <w:r w:rsidR="00C5419A" w:rsidRPr="00C5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9A" w:rsidRPr="00C5419A" w:rsidRDefault="00C5419A" w:rsidP="00C5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lastRenderedPageBreak/>
        <w:t>Распределение занятий на неделю.</w:t>
      </w: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D1D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809"/>
      </w:tblGrid>
      <w:tr w:rsidR="00322EED" w:rsidRPr="00322EED" w:rsidTr="008208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22E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22E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Количество занятий</w:t>
            </w:r>
          </w:p>
        </w:tc>
      </w:tr>
      <w:tr w:rsidR="00322EED" w:rsidRPr="00322EED" w:rsidTr="008208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2E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«Развитие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322EED" w:rsidRPr="00322EED" w:rsidTr="008208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2E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«От слова к букве»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322EED" w:rsidRPr="00322EED" w:rsidTr="008208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2E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«Математические ступеньки»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ED" w:rsidRPr="00322EED" w:rsidRDefault="00322EED" w:rsidP="0032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УЧЕБНО-ТЕМАТИЧЕСКОЕ ПЛАНИРОВАНИЕ.</w:t>
      </w: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ru-RU"/>
        </w:rPr>
      </w:pP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«Математические ступеньки»</w:t>
      </w:r>
    </w:p>
    <w:p w:rsidR="00322EED" w:rsidRPr="00322EED" w:rsidRDefault="00322EED" w:rsidP="0032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Справа, слева, вверху, внизу.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низкий.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предметов в пределах 10. Сравнение предметов в группах.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меньше, столько же. Составление четырёхугольников из счётных палочек.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6.  </w:t>
      </w: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1 и цифра 1.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Число 2 и цифра 2.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Число 3 и цифра 3. состав числа 3.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Равенство.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Число 4 и цифра 4.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Число 0 и цифра 0.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Сложение.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Число 5 и цифра 5. Состав числа 5.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Вычитание.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Счёт в пределах 5.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Число 6 и цифра 6.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Число 7 и цифра 7.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Число 8 и цифра 8.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Число 9 и цифра 9.образование числа 9.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Число 10. состав числа. Счёт в пределах 10.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Собери мешочек. Сложение чисел.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Прибавление 1. Кто следующий.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Вычитание. Что значит убавить 1.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20.Следующий, предыдущий.</w:t>
      </w:r>
    </w:p>
    <w:p w:rsidR="00322EED" w:rsidRPr="00322EED" w:rsidRDefault="00322EED" w:rsidP="00322EED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EED" w:rsidRPr="00322EED" w:rsidRDefault="00322EED" w:rsidP="003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«От слова к букве»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представления о звуках.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Я. Буква Я обозначает два звука [й], [а].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Ё. Буква Ё обозначает два звука [й], [о].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Буквы У и Ю. Буква 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два звука [й], [у].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Е. Буква Е обозначает два звука [й], [э].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Ы. Учимся отвечать на вопросы.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Буква М. Отгадывание загадок.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Буква Р. Составление рассказа из трёх предложений.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Буква Л. Закрепление знаний об ударении.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10.Буква Н. Расскажи сказку.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11.Буквы Г и К. Учимся составлять вопросы.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З. Отгадываем слова.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Ш. Звуковой анализ слова.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Составляем предложения.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Буквы ь и ъ. Игры и упражнения.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Буквы 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Б. Чтение скороговорок.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Буквы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Чтение по цепочке.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Буква Ч. Составляем рассказ по картинке.</w:t>
      </w:r>
    </w:p>
    <w:p w:rsidR="00322EED" w:rsidRPr="00322EED" w:rsidRDefault="00322EED" w:rsidP="00322EE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Буква Щ. Читаем стихи.</w:t>
      </w:r>
    </w:p>
    <w:p w:rsidR="00322EED" w:rsidRPr="00322EED" w:rsidRDefault="00322EED" w:rsidP="003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20. Буквы </w:t>
      </w:r>
      <w:proofErr w:type="gramStart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2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 Чтение и пересказ.</w:t>
      </w:r>
    </w:p>
    <w:p w:rsidR="00322EED" w:rsidRPr="00322EED" w:rsidRDefault="00322EED" w:rsidP="003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442" w:rsidRDefault="00322EED" w:rsidP="00322EED">
      <w:pPr>
        <w:spacing w:before="100" w:beforeAutospacing="1" w:after="9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Развитие речи.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 1. Рассказы о зиме.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 2. </w:t>
      </w:r>
      <w:hyperlink r:id="rId8" w:history="1">
        <w:r w:rsidRPr="00322EED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Рассказы</w:t>
        </w:r>
      </w:hyperlink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животных.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 3. Рассказы о весне. 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      4. Стихотворения о весне.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      5. </w:t>
      </w:r>
      <w:hyperlink r:id="rId9" w:history="1">
        <w:r w:rsidRPr="00322EED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Короткие рассказы о птиц</w:t>
        </w:r>
      </w:hyperlink>
      <w:proofErr w:type="gramStart"/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ах</w:t>
      </w:r>
      <w:proofErr w:type="gramEnd"/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      6. Путешествие в сказку « Колобок»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 7. Путешествие в сказку «Теремок»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      8.Путешествие в сказку «Репка» 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 9. Путешествие в сказку «Маша и медведь» 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10.  Путешествие в сказку «Три медведя» 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11. Составление рассказа по картине. 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12. Скороговорки.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13. Загадки о животных.</w:t>
      </w:r>
    </w:p>
    <w:p w:rsidR="00322EED" w:rsidRPr="00322EED" w:rsidRDefault="00B24442" w:rsidP="00322EED">
      <w:pPr>
        <w:spacing w:before="100" w:beforeAutospacing="1" w:after="9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322EED"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14. Осеева. «Синие листья».</w:t>
      </w:r>
      <w:r w:rsidR="00322EED"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22EED"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     </w:t>
      </w:r>
      <w:r w:rsidR="00322EED"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15. </w:t>
      </w:r>
      <w:proofErr w:type="spellStart"/>
      <w:r w:rsidR="00322EED"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Чистоговорка</w:t>
      </w:r>
      <w:proofErr w:type="spellEnd"/>
      <w:r w:rsidR="00322EED"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«Глазастый светофор» </w:t>
      </w:r>
    </w:p>
    <w:p w:rsidR="00322EED" w:rsidRPr="00322EED" w:rsidRDefault="00322EED" w:rsidP="00322EED">
      <w:pPr>
        <w:spacing w:before="100" w:beforeAutospacing="1" w:after="9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  16. 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Стихотворения о зиме..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  17. « 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Волшебное слово».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  18.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Л.Н. Толстой. «Косточка»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  19. 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Скороговорки. </w:t>
      </w:r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B244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20. </w:t>
      </w:r>
      <w:proofErr w:type="spellStart"/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Чистоговорка</w:t>
      </w:r>
      <w:proofErr w:type="spellEnd"/>
      <w:r w:rsidRPr="00322E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«Радуга – дуга</w:t>
      </w:r>
      <w:r w:rsidRPr="00322EE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322EED" w:rsidRPr="00322EED" w:rsidRDefault="00322EED" w:rsidP="003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9A" w:rsidRDefault="00C5419A" w:rsidP="00C5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305" w:rsidRDefault="00950305" w:rsidP="00C5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305" w:rsidRPr="00C5419A" w:rsidRDefault="00950305" w:rsidP="00C5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32071F" wp14:editId="1947F1C0">
            <wp:simplePos x="0" y="0"/>
            <wp:positionH relativeFrom="column">
              <wp:posOffset>-38100</wp:posOffset>
            </wp:positionH>
            <wp:positionV relativeFrom="paragraph">
              <wp:posOffset>97790</wp:posOffset>
            </wp:positionV>
            <wp:extent cx="3015615" cy="2324100"/>
            <wp:effectExtent l="781050" t="114300" r="108585" b="190500"/>
            <wp:wrapThrough wrapText="bothSides">
              <wp:wrapPolygon edited="0">
                <wp:start x="-819" y="-1062"/>
                <wp:lineTo x="-819" y="16289"/>
                <wp:lineTo x="-5594" y="16289"/>
                <wp:lineTo x="-5594" y="19121"/>
                <wp:lineTo x="-4093" y="19121"/>
                <wp:lineTo x="-4093" y="21954"/>
                <wp:lineTo x="-1637" y="21954"/>
                <wp:lineTo x="-682" y="22839"/>
                <wp:lineTo x="-546" y="23193"/>
                <wp:lineTo x="21423" y="23193"/>
                <wp:lineTo x="21559" y="22839"/>
                <wp:lineTo x="22241" y="22131"/>
                <wp:lineTo x="22241" y="-1062"/>
                <wp:lineTo x="-819" y="-1062"/>
              </wp:wrapPolygon>
            </wp:wrapThrough>
            <wp:docPr id="2" name="Рисунок 2" descr="C:\Users\Малая Л Н\Desktop\0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я Л Н\Desktop\0101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241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00FA53" wp14:editId="64903444">
            <wp:simplePos x="0" y="0"/>
            <wp:positionH relativeFrom="column">
              <wp:posOffset>3188335</wp:posOffset>
            </wp:positionH>
            <wp:positionV relativeFrom="paragraph">
              <wp:posOffset>97790</wp:posOffset>
            </wp:positionV>
            <wp:extent cx="3103245" cy="2324100"/>
            <wp:effectExtent l="781050" t="114300" r="116205" b="190500"/>
            <wp:wrapThrough wrapText="bothSides">
              <wp:wrapPolygon edited="0">
                <wp:start x="-796" y="-1062"/>
                <wp:lineTo x="-796" y="16289"/>
                <wp:lineTo x="-5436" y="16289"/>
                <wp:lineTo x="-5436" y="19121"/>
                <wp:lineTo x="-3978" y="19121"/>
                <wp:lineTo x="-3978" y="21954"/>
                <wp:lineTo x="-1591" y="21954"/>
                <wp:lineTo x="-663" y="22839"/>
                <wp:lineTo x="-530" y="23193"/>
                <wp:lineTo x="21613" y="23193"/>
                <wp:lineTo x="21746" y="22839"/>
                <wp:lineTo x="22276" y="22131"/>
                <wp:lineTo x="22276" y="-1062"/>
                <wp:lineTo x="-796" y="-1062"/>
              </wp:wrapPolygon>
            </wp:wrapThrough>
            <wp:docPr id="3" name="Рисунок 3" descr="C:\Users\Малая Л Н\Desktop\Копия 010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лая Л Н\Desktop\Копия 0101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41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2C2AD7" wp14:editId="51747224">
            <wp:simplePos x="0" y="0"/>
            <wp:positionH relativeFrom="column">
              <wp:posOffset>1333500</wp:posOffset>
            </wp:positionH>
            <wp:positionV relativeFrom="paragraph">
              <wp:posOffset>2780030</wp:posOffset>
            </wp:positionV>
            <wp:extent cx="3400425" cy="2545715"/>
            <wp:effectExtent l="819150" t="114300" r="104775" b="197485"/>
            <wp:wrapThrough wrapText="bothSides">
              <wp:wrapPolygon edited="0">
                <wp:start x="-605" y="-970"/>
                <wp:lineTo x="-605" y="14871"/>
                <wp:lineTo x="-5203" y="14871"/>
                <wp:lineTo x="-5203" y="20043"/>
                <wp:lineTo x="-3025" y="20043"/>
                <wp:lineTo x="-3025" y="21983"/>
                <wp:lineTo x="-605" y="22629"/>
                <wp:lineTo x="-484" y="23114"/>
                <wp:lineTo x="21418" y="23114"/>
                <wp:lineTo x="21539" y="22629"/>
                <wp:lineTo x="22145" y="20205"/>
                <wp:lineTo x="22145" y="-970"/>
                <wp:lineTo x="-605" y="-970"/>
              </wp:wrapPolygon>
            </wp:wrapThrough>
            <wp:docPr id="1" name="Рисунок 1" descr="C:\Users\Малая Л Н\Desktop\Копия (9) 010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я Л Н\Desktop\Копия (9) 0101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57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305" w:rsidRPr="00C5419A" w:rsidSect="00552750">
      <w:headerReference w:type="default" r:id="rId13"/>
      <w:pgSz w:w="11906" w:h="16838"/>
      <w:pgMar w:top="1134" w:right="850" w:bottom="1134" w:left="1260" w:header="794" w:footer="45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59" w:rsidRDefault="00031659" w:rsidP="00B24442">
      <w:pPr>
        <w:spacing w:after="0" w:line="240" w:lineRule="auto"/>
      </w:pPr>
      <w:r>
        <w:separator/>
      </w:r>
    </w:p>
  </w:endnote>
  <w:endnote w:type="continuationSeparator" w:id="0">
    <w:p w:rsidR="00031659" w:rsidRDefault="00031659" w:rsidP="00B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59" w:rsidRDefault="00031659" w:rsidP="00B24442">
      <w:pPr>
        <w:spacing w:after="0" w:line="240" w:lineRule="auto"/>
      </w:pPr>
      <w:r>
        <w:separator/>
      </w:r>
    </w:p>
  </w:footnote>
  <w:footnote w:type="continuationSeparator" w:id="0">
    <w:p w:rsidR="00031659" w:rsidRDefault="00031659" w:rsidP="00B2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42" w:rsidRPr="00B24442" w:rsidRDefault="00552750">
    <w:pPr>
      <w:pStyle w:val="ab"/>
    </w:pPr>
    <w:r>
      <w:ptab w:relativeTo="margin" w:alignment="right" w:leader="none"/>
    </w:r>
    <w:r>
      <w:t xml:space="preserve">МБОУ СОШ № 4 </w:t>
    </w:r>
    <w:r w:rsidR="00B24442">
      <w:t>Малая Л.Н.</w:t>
    </w:r>
  </w:p>
  <w:p w:rsidR="00B24442" w:rsidRDefault="00B244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D00F26"/>
    <w:multiLevelType w:val="hybridMultilevel"/>
    <w:tmpl w:val="9B688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335305"/>
    <w:multiLevelType w:val="hybridMultilevel"/>
    <w:tmpl w:val="590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16B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481C"/>
    <w:multiLevelType w:val="hybridMultilevel"/>
    <w:tmpl w:val="2AE6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7112"/>
    <w:multiLevelType w:val="hybridMultilevel"/>
    <w:tmpl w:val="FB548D0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E427039"/>
    <w:multiLevelType w:val="hybridMultilevel"/>
    <w:tmpl w:val="FAFA13B0"/>
    <w:lvl w:ilvl="0" w:tplc="ED4CFDB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A"/>
    <w:rsid w:val="00031659"/>
    <w:rsid w:val="00322EED"/>
    <w:rsid w:val="00323E35"/>
    <w:rsid w:val="00372C52"/>
    <w:rsid w:val="00552750"/>
    <w:rsid w:val="00643D6F"/>
    <w:rsid w:val="00701EED"/>
    <w:rsid w:val="00741DEA"/>
    <w:rsid w:val="007A7768"/>
    <w:rsid w:val="00950305"/>
    <w:rsid w:val="00A84737"/>
    <w:rsid w:val="00B07F50"/>
    <w:rsid w:val="00B168ED"/>
    <w:rsid w:val="00B24442"/>
    <w:rsid w:val="00BD5625"/>
    <w:rsid w:val="00C5419A"/>
    <w:rsid w:val="00CC27AA"/>
    <w:rsid w:val="00CD3C78"/>
    <w:rsid w:val="00D678D8"/>
    <w:rsid w:val="00E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419A"/>
  </w:style>
  <w:style w:type="table" w:styleId="a3">
    <w:name w:val="Table Grid"/>
    <w:basedOn w:val="a1"/>
    <w:rsid w:val="00C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541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541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C541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54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541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C5419A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41DE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442"/>
  </w:style>
  <w:style w:type="paragraph" w:styleId="ad">
    <w:name w:val="footer"/>
    <w:basedOn w:val="a"/>
    <w:link w:val="ae"/>
    <w:uiPriority w:val="99"/>
    <w:unhideWhenUsed/>
    <w:rsid w:val="00B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419A"/>
  </w:style>
  <w:style w:type="table" w:styleId="a3">
    <w:name w:val="Table Grid"/>
    <w:basedOn w:val="a1"/>
    <w:rsid w:val="00C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541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541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C541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54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541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C5419A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41DE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442"/>
  </w:style>
  <w:style w:type="paragraph" w:styleId="ad">
    <w:name w:val="footer"/>
    <w:basedOn w:val="a"/>
    <w:link w:val="ae"/>
    <w:uiPriority w:val="99"/>
    <w:unhideWhenUsed/>
    <w:rsid w:val="00B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korotkie_rasskazy_pro_osen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azumniki.ru/korotkie_rasskazy_pro_pt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Л Н</dc:creator>
  <cp:lastModifiedBy>Малая Л Н</cp:lastModifiedBy>
  <cp:revision>6</cp:revision>
  <dcterms:created xsi:type="dcterms:W3CDTF">2012-07-13T10:21:00Z</dcterms:created>
  <dcterms:modified xsi:type="dcterms:W3CDTF">2012-07-13T13:49:00Z</dcterms:modified>
</cp:coreProperties>
</file>