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F4" w:rsidRDefault="00587B1B" w:rsidP="00B80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1F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Примерный список документов </w:t>
      </w:r>
    </w:p>
    <w:p w:rsidR="008129CA" w:rsidRPr="00B801F4" w:rsidRDefault="00587B1B" w:rsidP="00B80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1F4">
        <w:rPr>
          <w:rFonts w:ascii="Times New Roman" w:hAnsi="Times New Roman" w:cs="Times New Roman"/>
          <w:b/>
          <w:sz w:val="28"/>
          <w:szCs w:val="28"/>
          <w:u w:val="single"/>
        </w:rPr>
        <w:t>для руководителей МО учителей начальных классов.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1. Приказ об открытии МО.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2. Приказ о назначении на должность председателя методического объединения.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3. Положение о методическом объединении.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4. Функциональные обязанности руководителя МО.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5. Анализ деятельности МО за прошедший год.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6. Тема методической работы,</w:t>
      </w:r>
      <w:r w:rsidR="00B801F4" w:rsidRPr="00B801F4">
        <w:rPr>
          <w:rFonts w:ascii="Times New Roman" w:hAnsi="Times New Roman" w:cs="Times New Roman"/>
          <w:sz w:val="24"/>
          <w:szCs w:val="24"/>
        </w:rPr>
        <w:t xml:space="preserve"> </w:t>
      </w:r>
      <w:r w:rsidRPr="00B801F4">
        <w:rPr>
          <w:rFonts w:ascii="Times New Roman" w:hAnsi="Times New Roman" w:cs="Times New Roman"/>
          <w:sz w:val="24"/>
          <w:szCs w:val="24"/>
        </w:rPr>
        <w:t>ее цель, приоритетные направления и задачи на новый учебный год.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7. План работы МОЛ на текущий год.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8. План- сетка работы Мо на каждый месяц текущего года.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9. Банк данных об учителях МО: количественный и качественный состав (возраст, образование, специальность, общий стаж и педагогический, квалификационная категория, награды, звание, домашний телефон).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10. Сведения о темах самообразования учителей.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11. Перспективный план аттестации учителей МО.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12. График прохождения аттестации учителей МО на текущий год.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13. Перспективный план повышения аттестации учителей МО.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14. График повышения квалификации учителей на текущий год.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15. График административных контрольных работ.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16. График проведения открытых уроков учителями МО.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17. Адреса профессионального опыта МО.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18. График проведения совещаний, конференций, семинаров, круглых столов, творческих отчетов, деловых игр, мастер- классов, и т. д. в МО на текущий год.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19. План работы с молодыми и вновь прибывшими учителями МО.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20. План проведения предметной недели.</w:t>
      </w:r>
    </w:p>
    <w:p w:rsidR="00587B1B" w:rsidRPr="00B801F4" w:rsidRDefault="00587B1B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 xml:space="preserve">21.. </w:t>
      </w:r>
      <w:r w:rsidR="00B801F4" w:rsidRPr="00B801F4">
        <w:rPr>
          <w:rFonts w:ascii="Times New Roman" w:hAnsi="Times New Roman" w:cs="Times New Roman"/>
          <w:sz w:val="24"/>
          <w:szCs w:val="24"/>
        </w:rPr>
        <w:t>Информация об образовательных программах и их УМК, реализуемых в данном учебном году.</w:t>
      </w:r>
    </w:p>
    <w:p w:rsidR="00B801F4" w:rsidRPr="00B801F4" w:rsidRDefault="00B801F4">
      <w:pPr>
        <w:rPr>
          <w:rFonts w:ascii="Times New Roman" w:hAnsi="Times New Roman" w:cs="Times New Roman"/>
          <w:sz w:val="24"/>
          <w:szCs w:val="24"/>
        </w:rPr>
      </w:pPr>
      <w:r w:rsidRPr="00B801F4">
        <w:rPr>
          <w:rFonts w:ascii="Times New Roman" w:hAnsi="Times New Roman" w:cs="Times New Roman"/>
          <w:sz w:val="24"/>
          <w:szCs w:val="24"/>
        </w:rPr>
        <w:t>22. Протоколы заседаний МО.</w:t>
      </w:r>
    </w:p>
    <w:p w:rsidR="00587B1B" w:rsidRDefault="00587B1B"/>
    <w:sectPr w:rsidR="00587B1B" w:rsidSect="00B801F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B1B"/>
    <w:rsid w:val="00587B1B"/>
    <w:rsid w:val="008129CA"/>
    <w:rsid w:val="00B8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Seth8</dc:creator>
  <cp:lastModifiedBy>Seth8</cp:lastModifiedBy>
  <cp:revision>1</cp:revision>
  <dcterms:created xsi:type="dcterms:W3CDTF">2015-01-29T19:18:00Z</dcterms:created>
  <dcterms:modified xsi:type="dcterms:W3CDTF">2015-01-29T19:31:00Z</dcterms:modified>
</cp:coreProperties>
</file>