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EB" w:rsidRPr="000E5CF3" w:rsidRDefault="00DB1A81" w:rsidP="004039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-613410</wp:posOffset>
            </wp:positionH>
            <wp:positionV relativeFrom="margin">
              <wp:posOffset>880110</wp:posOffset>
            </wp:positionV>
            <wp:extent cx="6896100" cy="3009900"/>
            <wp:effectExtent l="19050" t="0" r="0" b="0"/>
            <wp:wrapSquare wrapText="bothSides"/>
            <wp:docPr id="52" name="Рисунок 1" descr="E:\data\articles\51\5118\511875\Image3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articles\51\5118\511875\Image32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BEB" w:rsidRPr="000E5CF3">
        <w:rPr>
          <w:rFonts w:ascii="Times New Roman" w:hAnsi="Times New Roman" w:cs="Times New Roman"/>
          <w:sz w:val="28"/>
          <w:szCs w:val="28"/>
        </w:rPr>
        <w:t>Приложение</w:t>
      </w:r>
      <w:r w:rsidR="003A407C">
        <w:rPr>
          <w:rFonts w:ascii="Times New Roman" w:hAnsi="Times New Roman" w:cs="Times New Roman"/>
          <w:sz w:val="28"/>
          <w:szCs w:val="28"/>
        </w:rPr>
        <w:t xml:space="preserve"> 1.</w:t>
      </w:r>
      <w:r w:rsidR="005C1BEB" w:rsidRPr="000E5CF3">
        <w:rPr>
          <w:rFonts w:ascii="Times New Roman" w:hAnsi="Times New Roman" w:cs="Times New Roman"/>
          <w:sz w:val="28"/>
          <w:szCs w:val="28"/>
        </w:rPr>
        <w:t xml:space="preserve"> </w:t>
      </w:r>
      <w:r w:rsidR="00B41128">
        <w:rPr>
          <w:rFonts w:ascii="Times New Roman" w:hAnsi="Times New Roman" w:cs="Times New Roman"/>
          <w:sz w:val="28"/>
          <w:szCs w:val="28"/>
        </w:rPr>
        <w:t>1.</w:t>
      </w:r>
    </w:p>
    <w:p w:rsidR="004C5EA6" w:rsidRDefault="004C5EA6"/>
    <w:p w:rsidR="005C1BEB" w:rsidRPr="004C5EA6" w:rsidRDefault="004C5EA6" w:rsidP="004C5EA6">
      <w:pPr>
        <w:rPr>
          <w:rFonts w:ascii="Times New Roman" w:hAnsi="Times New Roman" w:cs="Times New Roman"/>
          <w:b/>
          <w:sz w:val="28"/>
        </w:rPr>
      </w:pPr>
      <w:r w:rsidRPr="004C5EA6">
        <w:rPr>
          <w:rFonts w:ascii="Times New Roman" w:hAnsi="Times New Roman" w:cs="Times New Roman"/>
          <w:b/>
          <w:sz w:val="28"/>
        </w:rPr>
        <w:t>Кроссворд</w:t>
      </w:r>
    </w:p>
    <w:p w:rsidR="00B41128" w:rsidRPr="000E5CF3" w:rsidRDefault="00B41128" w:rsidP="00B411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-613410</wp:posOffset>
            </wp:positionH>
            <wp:positionV relativeFrom="margin">
              <wp:posOffset>880110</wp:posOffset>
            </wp:positionV>
            <wp:extent cx="6896100" cy="3009900"/>
            <wp:effectExtent l="19050" t="0" r="0" b="0"/>
            <wp:wrapSquare wrapText="bothSides"/>
            <wp:docPr id="2" name="Рисунок 1" descr="E:\data\articles\51\5118\511875\Image3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articles\51\5118\511875\Image32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5CF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0E5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5C1BEB" w:rsidRDefault="004C5EA6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-699135</wp:posOffset>
            </wp:positionH>
            <wp:positionV relativeFrom="margin">
              <wp:posOffset>4613910</wp:posOffset>
            </wp:positionV>
            <wp:extent cx="3790950" cy="3286125"/>
            <wp:effectExtent l="19050" t="0" r="0" b="0"/>
            <wp:wrapSquare wrapText="bothSides"/>
            <wp:docPr id="72" name="Рисунок 11" descr="E:\data\articles\51\5118\511875\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ata\articles\51\5118\511875\img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EA6" w:rsidRPr="004C5EA6" w:rsidRDefault="004C5EA6" w:rsidP="004C5EA6">
      <w:pPr>
        <w:pStyle w:val="a5"/>
        <w:numPr>
          <w:ilvl w:val="0"/>
          <w:numId w:val="8"/>
        </w:num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4C5EA6">
        <w:rPr>
          <w:rFonts w:ascii="Times New Roman" w:eastAsia="Times New Roman" w:hAnsi="Times New Roman" w:cs="Times New Roman"/>
          <w:sz w:val="24"/>
          <w:szCs w:val="24"/>
        </w:rPr>
        <w:t>Был цветочек золотой,</w:t>
      </w:r>
      <w:r w:rsidRPr="004C5EA6">
        <w:rPr>
          <w:rFonts w:ascii="Times New Roman" w:eastAsia="Times New Roman" w:hAnsi="Times New Roman" w:cs="Times New Roman"/>
          <w:sz w:val="24"/>
          <w:szCs w:val="24"/>
        </w:rPr>
        <w:br/>
        <w:t>За неделю стал седой.</w:t>
      </w:r>
      <w:r w:rsidRPr="004C5EA6">
        <w:rPr>
          <w:rFonts w:ascii="Times New Roman" w:eastAsia="Times New Roman" w:hAnsi="Times New Roman" w:cs="Times New Roman"/>
          <w:sz w:val="24"/>
          <w:szCs w:val="24"/>
        </w:rPr>
        <w:br/>
        <w:t>А денечка через два</w:t>
      </w:r>
      <w:proofErr w:type="gramStart"/>
      <w:r w:rsidRPr="004C5EA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C5EA6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4C5EA6">
        <w:rPr>
          <w:rFonts w:ascii="Times New Roman" w:eastAsia="Times New Roman" w:hAnsi="Times New Roman" w:cs="Times New Roman"/>
          <w:sz w:val="24"/>
          <w:szCs w:val="24"/>
        </w:rPr>
        <w:t>блысела голова. (Одуванчик)</w:t>
      </w:r>
    </w:p>
    <w:p w:rsidR="004C5EA6" w:rsidRPr="004C5EA6" w:rsidRDefault="004C5EA6" w:rsidP="004C5EA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EA6">
        <w:rPr>
          <w:rFonts w:ascii="Times New Roman" w:eastAsia="Times New Roman" w:hAnsi="Times New Roman" w:cs="Times New Roman"/>
          <w:sz w:val="24"/>
          <w:szCs w:val="24"/>
        </w:rPr>
        <w:t>Ее семена с мелкими, цепкими крючками прикрепляются к одежде человека и шкуре животных. (Череда)</w:t>
      </w:r>
    </w:p>
    <w:p w:rsidR="004C5EA6" w:rsidRPr="004C5EA6" w:rsidRDefault="004C5EA6" w:rsidP="004C5EA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EA6">
        <w:rPr>
          <w:rFonts w:ascii="Times New Roman" w:eastAsia="Times New Roman" w:hAnsi="Times New Roman" w:cs="Times New Roman"/>
          <w:sz w:val="24"/>
          <w:szCs w:val="24"/>
        </w:rPr>
        <w:t>Он помогает путешествовать семенам-летучкам. (Ветер)</w:t>
      </w:r>
    </w:p>
    <w:p w:rsidR="004C5EA6" w:rsidRPr="004C5EA6" w:rsidRDefault="004C5EA6" w:rsidP="004C5EA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EA6">
        <w:rPr>
          <w:rFonts w:ascii="Times New Roman" w:eastAsia="Times New Roman" w:hAnsi="Times New Roman" w:cs="Times New Roman"/>
          <w:sz w:val="24"/>
          <w:szCs w:val="24"/>
        </w:rPr>
        <w:t>Они помогают расселяться тяжелым плодам, семенам без крылышек. (Животные)</w:t>
      </w:r>
    </w:p>
    <w:p w:rsidR="004C5EA6" w:rsidRPr="004C5EA6" w:rsidRDefault="004C5EA6" w:rsidP="004C5EA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EA6">
        <w:rPr>
          <w:rFonts w:ascii="Times New Roman" w:eastAsia="Times New Roman" w:hAnsi="Times New Roman" w:cs="Times New Roman"/>
          <w:sz w:val="24"/>
          <w:szCs w:val="24"/>
        </w:rPr>
        <w:t>Как называются семена одуванчика? (</w:t>
      </w:r>
      <w:proofErr w:type="spellStart"/>
      <w:r w:rsidRPr="004C5EA6">
        <w:rPr>
          <w:rFonts w:ascii="Times New Roman" w:eastAsia="Times New Roman" w:hAnsi="Times New Roman" w:cs="Times New Roman"/>
          <w:sz w:val="24"/>
          <w:szCs w:val="24"/>
        </w:rPr>
        <w:t>Парашютик</w:t>
      </w:r>
      <w:proofErr w:type="spellEnd"/>
      <w:r w:rsidRPr="004C5EA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5EA6" w:rsidRPr="004C5EA6" w:rsidRDefault="004C5EA6" w:rsidP="004C5EA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EA6">
        <w:rPr>
          <w:rFonts w:ascii="Times New Roman" w:eastAsia="Times New Roman" w:hAnsi="Times New Roman" w:cs="Times New Roman"/>
          <w:sz w:val="24"/>
          <w:szCs w:val="24"/>
        </w:rPr>
        <w:t>Растение-артиллерист (Недотрога)</w:t>
      </w:r>
    </w:p>
    <w:p w:rsidR="004C5EA6" w:rsidRDefault="004C5EA6" w:rsidP="004C5EA6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EA6">
        <w:rPr>
          <w:rFonts w:ascii="Times New Roman" w:eastAsia="Times New Roman" w:hAnsi="Times New Roman" w:cs="Times New Roman"/>
          <w:sz w:val="24"/>
          <w:szCs w:val="24"/>
        </w:rPr>
        <w:t>Плод этого растения – крылатка. (Клен)</w:t>
      </w:r>
    </w:p>
    <w:p w:rsidR="004C5EA6" w:rsidRDefault="004C5EA6" w:rsidP="004C5EA6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C5EA6" w:rsidRDefault="004C5EA6" w:rsidP="004C5EA6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C5EA6" w:rsidRDefault="004C5EA6" w:rsidP="004C5EA6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C5EA6" w:rsidRDefault="004C5EA6" w:rsidP="004C5EA6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C5EA6" w:rsidRDefault="004C5EA6" w:rsidP="004C5EA6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C5EA6" w:rsidRDefault="004C5EA6" w:rsidP="004C5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EA6" w:rsidRDefault="004C5EA6" w:rsidP="004C5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EA6" w:rsidRPr="004C5EA6" w:rsidRDefault="004C5EA6" w:rsidP="004C5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2929890</wp:posOffset>
            </wp:positionH>
            <wp:positionV relativeFrom="margin">
              <wp:posOffset>489585</wp:posOffset>
            </wp:positionV>
            <wp:extent cx="3028950" cy="2152650"/>
            <wp:effectExtent l="19050" t="0" r="0" b="0"/>
            <wp:wrapSquare wrapText="bothSides"/>
            <wp:docPr id="101" name="Рисунок 4" descr="E:\data\articles\51\5118\511875\Image3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ata\articles\51\5118\511875\Image32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BEB" w:rsidRPr="004C5E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489585</wp:posOffset>
            </wp:positionV>
            <wp:extent cx="3115310" cy="2152650"/>
            <wp:effectExtent l="19050" t="0" r="8890" b="0"/>
            <wp:wrapSquare wrapText="bothSides"/>
            <wp:docPr id="99" name="Рисунок 2" descr="E:\data\articles\51\5118\511875\Image3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articles\51\5118\511875\Image327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07C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5C1BEB" w:rsidRPr="004C5EA6" w:rsidRDefault="004C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0E5CF3" w:rsidRPr="000E5CF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C1BEB" w:rsidRPr="000E5CF3">
        <w:rPr>
          <w:rFonts w:ascii="Times New Roman" w:eastAsia="Times New Roman" w:hAnsi="Times New Roman" w:cs="Times New Roman"/>
          <w:sz w:val="28"/>
          <w:szCs w:val="28"/>
        </w:rPr>
        <w:t>арашютики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C1BEB" w:rsidRPr="000E5CF3">
        <w:rPr>
          <w:rFonts w:ascii="Times New Roman" w:eastAsia="Times New Roman" w:hAnsi="Times New Roman" w:cs="Times New Roman"/>
          <w:sz w:val="28"/>
          <w:szCs w:val="28"/>
        </w:rPr>
        <w:t>Семена летучие</w:t>
      </w:r>
    </w:p>
    <w:p w:rsidR="004C5EA6" w:rsidRDefault="004C5EA6" w:rsidP="0040392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-441960</wp:posOffset>
            </wp:positionH>
            <wp:positionV relativeFrom="margin">
              <wp:posOffset>3585210</wp:posOffset>
            </wp:positionV>
            <wp:extent cx="2895600" cy="2472690"/>
            <wp:effectExtent l="19050" t="0" r="0" b="0"/>
            <wp:wrapSquare wrapText="bothSides"/>
            <wp:docPr id="67" name="Рисунок 7" descr="E:\data\articles\51\5118\511875\Image3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ata\articles\51\5118\511875\Image327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2929890</wp:posOffset>
            </wp:positionH>
            <wp:positionV relativeFrom="margin">
              <wp:posOffset>3585210</wp:posOffset>
            </wp:positionV>
            <wp:extent cx="3095625" cy="2447925"/>
            <wp:effectExtent l="19050" t="0" r="9525" b="0"/>
            <wp:wrapSquare wrapText="bothSides"/>
            <wp:docPr id="70" name="Рисунок 10" descr="E:\data\articles\51\5118\511875\Image3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ata\articles\51\5118\511875\Image328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EA6" w:rsidRDefault="004C5EA6" w:rsidP="0040392D"/>
    <w:p w:rsidR="004C5EA6" w:rsidRDefault="004C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5EA6" w:rsidRDefault="004C5EA6">
      <w:pPr>
        <w:rPr>
          <w:rFonts w:ascii="Times New Roman" w:hAnsi="Times New Roman" w:cs="Times New Roman"/>
          <w:sz w:val="28"/>
          <w:szCs w:val="28"/>
        </w:rPr>
      </w:pPr>
    </w:p>
    <w:p w:rsidR="004C5EA6" w:rsidRDefault="004C5EA6">
      <w:pPr>
        <w:rPr>
          <w:rFonts w:ascii="Times New Roman" w:hAnsi="Times New Roman" w:cs="Times New Roman"/>
          <w:sz w:val="28"/>
          <w:szCs w:val="28"/>
        </w:rPr>
      </w:pPr>
    </w:p>
    <w:p w:rsidR="004C5EA6" w:rsidRDefault="004C5EA6">
      <w:pPr>
        <w:rPr>
          <w:rFonts w:ascii="Times New Roman" w:hAnsi="Times New Roman" w:cs="Times New Roman"/>
          <w:sz w:val="28"/>
          <w:szCs w:val="28"/>
        </w:rPr>
      </w:pPr>
    </w:p>
    <w:p w:rsidR="004C5EA6" w:rsidRDefault="004C5EA6">
      <w:pPr>
        <w:rPr>
          <w:rFonts w:ascii="Times New Roman" w:hAnsi="Times New Roman" w:cs="Times New Roman"/>
          <w:sz w:val="28"/>
          <w:szCs w:val="28"/>
        </w:rPr>
      </w:pPr>
    </w:p>
    <w:p w:rsidR="004C5EA6" w:rsidRDefault="004C5EA6">
      <w:pPr>
        <w:rPr>
          <w:rFonts w:ascii="Times New Roman" w:hAnsi="Times New Roman" w:cs="Times New Roman"/>
          <w:sz w:val="28"/>
          <w:szCs w:val="28"/>
        </w:rPr>
      </w:pPr>
    </w:p>
    <w:p w:rsidR="004C5EA6" w:rsidRDefault="004C5EA6">
      <w:pPr>
        <w:rPr>
          <w:rFonts w:ascii="Times New Roman" w:hAnsi="Times New Roman" w:cs="Times New Roman"/>
          <w:sz w:val="28"/>
          <w:szCs w:val="28"/>
        </w:rPr>
      </w:pPr>
    </w:p>
    <w:p w:rsidR="00CD565B" w:rsidRPr="004C5EA6" w:rsidRDefault="0040392D">
      <w:r>
        <w:rPr>
          <w:rFonts w:ascii="Times New Roman" w:hAnsi="Times New Roman" w:cs="Times New Roman"/>
          <w:sz w:val="28"/>
          <w:szCs w:val="28"/>
        </w:rPr>
        <w:t>Семена – колючки</w:t>
      </w:r>
      <w:r w:rsidR="004C5E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E5CF3" w:rsidRPr="000E5CF3">
        <w:rPr>
          <w:rFonts w:ascii="Times New Roman" w:eastAsia="Times New Roman" w:hAnsi="Times New Roman" w:cs="Times New Roman"/>
          <w:sz w:val="28"/>
          <w:szCs w:val="28"/>
        </w:rPr>
        <w:t xml:space="preserve">Растения- артиллеристы </w:t>
      </w:r>
    </w:p>
    <w:p w:rsidR="00CD565B" w:rsidRDefault="00CD56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565B" w:rsidRDefault="004C5E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-203835</wp:posOffset>
            </wp:positionH>
            <wp:positionV relativeFrom="margin">
              <wp:posOffset>6871335</wp:posOffset>
            </wp:positionV>
            <wp:extent cx="5629275" cy="2457450"/>
            <wp:effectExtent l="19050" t="0" r="9525" b="0"/>
            <wp:wrapSquare wrapText="bothSides"/>
            <wp:docPr id="1" name="Рисунок 1" descr="E:\data\articles\51\5118\511875\Image3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articles\51\5118\511875\Image32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65B" w:rsidRDefault="00CD56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565B" w:rsidRDefault="00CD56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565B" w:rsidRDefault="00CD56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565B" w:rsidRDefault="00CD56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565B" w:rsidRDefault="00CD56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EA6" w:rsidRDefault="004C5E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565B" w:rsidRPr="003A407C" w:rsidRDefault="00CD565B" w:rsidP="003A407C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0E5CF3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 </w:t>
      </w:r>
      <w:r w:rsidR="003A407C">
        <w:rPr>
          <w:rFonts w:ascii="Times New Roman" w:eastAsia="Times New Roman" w:hAnsi="Times New Roman" w:cs="Times New Roman"/>
          <w:sz w:val="28"/>
          <w:szCs w:val="24"/>
        </w:rPr>
        <w:t>3.</w:t>
      </w:r>
      <w:r w:rsidR="00B41128">
        <w:rPr>
          <w:rFonts w:ascii="Times New Roman" w:eastAsia="Times New Roman" w:hAnsi="Times New Roman" w:cs="Times New Roman"/>
          <w:sz w:val="28"/>
          <w:szCs w:val="24"/>
        </w:rPr>
        <w:t>1.</w:t>
      </w:r>
    </w:p>
    <w:p w:rsidR="0002090B" w:rsidRPr="00B41128" w:rsidRDefault="00B41128" w:rsidP="003A407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Физкультминутка</w:t>
      </w:r>
    </w:p>
    <w:p w:rsidR="003A407C" w:rsidRDefault="0002090B" w:rsidP="003A40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07C">
        <w:rPr>
          <w:rFonts w:ascii="Times New Roman" w:eastAsia="Times New Roman" w:hAnsi="Times New Roman" w:cs="Times New Roman"/>
          <w:sz w:val="28"/>
          <w:szCs w:val="28"/>
        </w:rPr>
        <w:t xml:space="preserve">Сдунул ветер нас с цветка (дуют) </w:t>
      </w:r>
    </w:p>
    <w:p w:rsidR="003A407C" w:rsidRDefault="0002090B" w:rsidP="003A40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07C">
        <w:rPr>
          <w:rFonts w:ascii="Times New Roman" w:eastAsia="Times New Roman" w:hAnsi="Times New Roman" w:cs="Times New Roman"/>
          <w:sz w:val="28"/>
          <w:szCs w:val="28"/>
        </w:rPr>
        <w:t>И поднял под облака (встают на носочки)</w:t>
      </w:r>
      <w:r w:rsidRPr="003A407C">
        <w:rPr>
          <w:rFonts w:ascii="Times New Roman" w:eastAsia="Times New Roman" w:hAnsi="Times New Roman" w:cs="Times New Roman"/>
          <w:sz w:val="28"/>
          <w:szCs w:val="28"/>
        </w:rPr>
        <w:br/>
        <w:t xml:space="preserve">Мы летим, летим, летим, </w:t>
      </w:r>
    </w:p>
    <w:p w:rsidR="003A407C" w:rsidRDefault="0002090B" w:rsidP="003A40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07C">
        <w:rPr>
          <w:rFonts w:ascii="Times New Roman" w:eastAsia="Times New Roman" w:hAnsi="Times New Roman" w:cs="Times New Roman"/>
          <w:sz w:val="28"/>
          <w:szCs w:val="28"/>
        </w:rPr>
        <w:t>Приземлиться не хотим (кружатся)</w:t>
      </w:r>
      <w:r w:rsidRPr="003A407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A407C">
        <w:rPr>
          <w:rFonts w:ascii="Times New Roman" w:eastAsia="Times New Roman" w:hAnsi="Times New Roman" w:cs="Times New Roman"/>
          <w:sz w:val="28"/>
          <w:szCs w:val="28"/>
        </w:rPr>
        <w:t>Вертолетики</w:t>
      </w:r>
      <w:proofErr w:type="spellEnd"/>
      <w:r w:rsidRPr="003A407C">
        <w:rPr>
          <w:rFonts w:ascii="Times New Roman" w:eastAsia="Times New Roman" w:hAnsi="Times New Roman" w:cs="Times New Roman"/>
          <w:sz w:val="28"/>
          <w:szCs w:val="28"/>
        </w:rPr>
        <w:t xml:space="preserve"> у клена</w:t>
      </w:r>
    </w:p>
    <w:p w:rsidR="003A407C" w:rsidRDefault="0002090B" w:rsidP="003A40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07C">
        <w:rPr>
          <w:rFonts w:ascii="Times New Roman" w:eastAsia="Times New Roman" w:hAnsi="Times New Roman" w:cs="Times New Roman"/>
          <w:sz w:val="28"/>
          <w:szCs w:val="28"/>
        </w:rPr>
        <w:t xml:space="preserve"> Ветерок с собой зовет (манят за собой)</w:t>
      </w:r>
      <w:r w:rsidRPr="003A407C">
        <w:rPr>
          <w:rFonts w:ascii="Times New Roman" w:eastAsia="Times New Roman" w:hAnsi="Times New Roman" w:cs="Times New Roman"/>
          <w:sz w:val="28"/>
          <w:szCs w:val="28"/>
        </w:rPr>
        <w:br/>
        <w:t>Мы расправим руки-крылья (руки в стороны)</w:t>
      </w:r>
    </w:p>
    <w:p w:rsidR="003A407C" w:rsidRDefault="0002090B" w:rsidP="003A40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07C">
        <w:rPr>
          <w:rFonts w:ascii="Times New Roman" w:eastAsia="Times New Roman" w:hAnsi="Times New Roman" w:cs="Times New Roman"/>
          <w:sz w:val="28"/>
          <w:szCs w:val="28"/>
        </w:rPr>
        <w:t xml:space="preserve"> И отправимся в полет,</w:t>
      </w:r>
      <w:r w:rsidRPr="003A407C">
        <w:rPr>
          <w:rFonts w:ascii="Times New Roman" w:eastAsia="Times New Roman" w:hAnsi="Times New Roman" w:cs="Times New Roman"/>
          <w:sz w:val="28"/>
          <w:szCs w:val="28"/>
        </w:rPr>
        <w:br/>
        <w:t>Как настоящий вертолет (изображают вертолет)</w:t>
      </w:r>
      <w:r w:rsidRPr="003A407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A407C">
        <w:rPr>
          <w:rFonts w:ascii="Times New Roman" w:eastAsia="Times New Roman" w:hAnsi="Times New Roman" w:cs="Times New Roman"/>
          <w:sz w:val="28"/>
          <w:szCs w:val="28"/>
        </w:rPr>
        <w:t>Парашютик</w:t>
      </w:r>
      <w:proofErr w:type="spellEnd"/>
      <w:r w:rsidRPr="003A407C">
        <w:rPr>
          <w:rFonts w:ascii="Times New Roman" w:eastAsia="Times New Roman" w:hAnsi="Times New Roman" w:cs="Times New Roman"/>
          <w:sz w:val="28"/>
          <w:szCs w:val="28"/>
        </w:rPr>
        <w:t xml:space="preserve"> белый-белый </w:t>
      </w:r>
    </w:p>
    <w:p w:rsidR="003A407C" w:rsidRDefault="0002090B" w:rsidP="003A40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07C">
        <w:rPr>
          <w:rFonts w:ascii="Times New Roman" w:eastAsia="Times New Roman" w:hAnsi="Times New Roman" w:cs="Times New Roman"/>
          <w:sz w:val="28"/>
          <w:szCs w:val="28"/>
        </w:rPr>
        <w:t>Тоже с ветром полетел бы</w:t>
      </w:r>
      <w:proofErr w:type="gramStart"/>
      <w:r w:rsidRPr="003A407C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3A407C">
        <w:rPr>
          <w:rFonts w:ascii="Times New Roman" w:eastAsia="Times New Roman" w:hAnsi="Times New Roman" w:cs="Times New Roman"/>
          <w:sz w:val="28"/>
          <w:szCs w:val="28"/>
        </w:rPr>
        <w:t xml:space="preserve">олько ветер стал стихать </w:t>
      </w:r>
    </w:p>
    <w:p w:rsidR="003A407C" w:rsidRDefault="0002090B" w:rsidP="003A40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07C">
        <w:rPr>
          <w:rFonts w:ascii="Times New Roman" w:eastAsia="Times New Roman" w:hAnsi="Times New Roman" w:cs="Times New Roman"/>
          <w:sz w:val="28"/>
          <w:szCs w:val="28"/>
        </w:rPr>
        <w:t>Всех на землю опускать (медленно приседают)</w:t>
      </w:r>
      <w:r w:rsidRPr="003A407C">
        <w:rPr>
          <w:rFonts w:ascii="Times New Roman" w:eastAsia="Times New Roman" w:hAnsi="Times New Roman" w:cs="Times New Roman"/>
          <w:sz w:val="28"/>
          <w:szCs w:val="28"/>
        </w:rPr>
        <w:br/>
        <w:t xml:space="preserve">Мы на место сядем тоже </w:t>
      </w:r>
    </w:p>
    <w:p w:rsidR="0002090B" w:rsidRPr="003A407C" w:rsidRDefault="0002090B" w:rsidP="003A40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07C">
        <w:rPr>
          <w:rFonts w:ascii="Times New Roman" w:eastAsia="Times New Roman" w:hAnsi="Times New Roman" w:cs="Times New Roman"/>
          <w:sz w:val="28"/>
          <w:szCs w:val="28"/>
        </w:rPr>
        <w:t>И занятие продолжим (садятся на место)</w:t>
      </w:r>
    </w:p>
    <w:p w:rsidR="0002090B" w:rsidRPr="003A407C" w:rsidRDefault="0002090B" w:rsidP="003A40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128" w:rsidRPr="003A407C" w:rsidRDefault="00B41128" w:rsidP="00B41128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0E5CF3">
        <w:rPr>
          <w:rFonts w:ascii="Times New Roman" w:eastAsia="Times New Roman" w:hAnsi="Times New Roman" w:cs="Times New Roman"/>
          <w:sz w:val="28"/>
          <w:szCs w:val="24"/>
        </w:rPr>
        <w:t xml:space="preserve">Приложение  </w:t>
      </w:r>
      <w:r>
        <w:rPr>
          <w:rFonts w:ascii="Times New Roman" w:eastAsia="Times New Roman" w:hAnsi="Times New Roman" w:cs="Times New Roman"/>
          <w:sz w:val="28"/>
          <w:szCs w:val="24"/>
        </w:rPr>
        <w:t>3.2.</w:t>
      </w:r>
    </w:p>
    <w:p w:rsidR="0002090B" w:rsidRPr="003E6A4E" w:rsidRDefault="0002090B" w:rsidP="003E6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90B" w:rsidRPr="00B41128" w:rsidRDefault="00B41128" w:rsidP="003E6A4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41128">
        <w:rPr>
          <w:rFonts w:ascii="Times New Roman" w:eastAsia="Times New Roman" w:hAnsi="Times New Roman" w:cs="Times New Roman"/>
          <w:b/>
          <w:sz w:val="28"/>
          <w:szCs w:val="24"/>
        </w:rPr>
        <w:t>Рефлексия учебной деятельности</w:t>
      </w:r>
    </w:p>
    <w:p w:rsidR="0002090B" w:rsidRPr="003E6A4E" w:rsidRDefault="0002090B" w:rsidP="003E6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65B" w:rsidRPr="003E6A4E" w:rsidRDefault="00CD565B" w:rsidP="003E6A4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3E6A4E">
        <w:rPr>
          <w:rFonts w:ascii="Times New Roman" w:hAnsi="Times New Roman" w:cs="Times New Roman"/>
          <w:sz w:val="32"/>
          <w:szCs w:val="28"/>
        </w:rPr>
        <w:t>На уроке я работал активно/пассивно.</w:t>
      </w:r>
    </w:p>
    <w:p w:rsidR="00CD565B" w:rsidRPr="003E6A4E" w:rsidRDefault="00CD565B" w:rsidP="003E6A4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3E6A4E">
        <w:rPr>
          <w:rFonts w:ascii="Times New Roman" w:hAnsi="Times New Roman" w:cs="Times New Roman"/>
          <w:sz w:val="32"/>
          <w:szCs w:val="28"/>
        </w:rPr>
        <w:t>Своей работой на уроке я доволен/недоволен.</w:t>
      </w:r>
    </w:p>
    <w:p w:rsidR="00CD565B" w:rsidRPr="003E6A4E" w:rsidRDefault="00CD565B" w:rsidP="003E6A4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3E6A4E">
        <w:rPr>
          <w:rFonts w:ascii="Times New Roman" w:hAnsi="Times New Roman" w:cs="Times New Roman"/>
          <w:sz w:val="32"/>
          <w:szCs w:val="28"/>
        </w:rPr>
        <w:t>Урок для меня казался коротким/длинным.</w:t>
      </w:r>
    </w:p>
    <w:p w:rsidR="00CD565B" w:rsidRPr="003E6A4E" w:rsidRDefault="00CD565B" w:rsidP="003E6A4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3E6A4E">
        <w:rPr>
          <w:rFonts w:ascii="Times New Roman" w:hAnsi="Times New Roman" w:cs="Times New Roman"/>
          <w:sz w:val="32"/>
          <w:szCs w:val="28"/>
        </w:rPr>
        <w:t>Материал урок мне понятен/непонятен.</w:t>
      </w:r>
    </w:p>
    <w:p w:rsidR="00CD565B" w:rsidRPr="000E5CF3" w:rsidRDefault="00CD565B" w:rsidP="003E6A4E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3E6A4E">
        <w:rPr>
          <w:rFonts w:ascii="Times New Roman" w:hAnsi="Times New Roman" w:cs="Times New Roman"/>
          <w:sz w:val="32"/>
          <w:szCs w:val="28"/>
        </w:rPr>
        <w:t>Материал урока полезен/бесполезен</w:t>
      </w:r>
      <w:r w:rsidRPr="000E5CF3">
        <w:rPr>
          <w:rFonts w:ascii="Times New Roman" w:hAnsi="Times New Roman" w:cs="Times New Roman"/>
          <w:sz w:val="32"/>
          <w:szCs w:val="28"/>
        </w:rPr>
        <w:t>.</w:t>
      </w:r>
    </w:p>
    <w:p w:rsidR="00CD565B" w:rsidRDefault="00CD565B" w:rsidP="000E5CF3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0E5CF3">
        <w:rPr>
          <w:rFonts w:ascii="Times New Roman" w:hAnsi="Times New Roman" w:cs="Times New Roman"/>
          <w:sz w:val="32"/>
          <w:szCs w:val="28"/>
        </w:rPr>
        <w:t>Материал урока интересен/скучен.</w:t>
      </w:r>
    </w:p>
    <w:p w:rsidR="00B41128" w:rsidRPr="00B41128" w:rsidRDefault="00B41128" w:rsidP="007B40F1">
      <w:pPr>
        <w:pStyle w:val="a5"/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7231A0" w:rsidRPr="000E5CF3" w:rsidRDefault="007231A0" w:rsidP="004C5E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5CF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7A21DA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Pr="000E5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31A0" w:rsidRPr="000E5CF3" w:rsidRDefault="007231A0" w:rsidP="00723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CF3">
        <w:rPr>
          <w:rFonts w:ascii="Times New Roman" w:eastAsia="Times New Roman" w:hAnsi="Times New Roman" w:cs="Times New Roman"/>
          <w:b/>
          <w:sz w:val="28"/>
          <w:szCs w:val="28"/>
        </w:rPr>
        <w:t>Комплекс учебных заданий для курса окружающий мир</w:t>
      </w:r>
    </w:p>
    <w:p w:rsidR="007231A0" w:rsidRPr="007231A0" w:rsidRDefault="007231A0" w:rsidP="00723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774" w:type="dxa"/>
        <w:tblInd w:w="-885" w:type="dxa"/>
        <w:tblLook w:val="04A0"/>
      </w:tblPr>
      <w:tblGrid>
        <w:gridCol w:w="4537"/>
        <w:gridCol w:w="1843"/>
        <w:gridCol w:w="4394"/>
      </w:tblGrid>
      <w:tr w:rsidR="00615D61" w:rsidTr="003A6716">
        <w:tc>
          <w:tcPr>
            <w:tcW w:w="4537" w:type="dxa"/>
          </w:tcPr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 учебные действия. </w:t>
            </w: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Тема курса «Окружающий  мир» </w:t>
            </w: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заданий для формирования  познавательных учебных действий. </w:t>
            </w:r>
          </w:p>
        </w:tc>
      </w:tr>
      <w:tr w:rsidR="00615D61" w:rsidTr="003A6716">
        <w:trPr>
          <w:trHeight w:val="3463"/>
        </w:trPr>
        <w:tc>
          <w:tcPr>
            <w:tcW w:w="4537" w:type="dxa"/>
          </w:tcPr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извлекать информацию,  представленную в разной форме (вербальной, иллюстративной, схематической, табличной, условно-знаковой и т.д. в разных источниках (учебник, атлас карт, справочная литература, словарь, Интернет и др.); </w:t>
            </w: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843" w:type="dxa"/>
          </w:tcPr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«Цветковые растения». </w:t>
            </w: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 местности».</w:t>
            </w:r>
          </w:p>
        </w:tc>
        <w:tc>
          <w:tcPr>
            <w:tcW w:w="4394" w:type="dxa"/>
          </w:tcPr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ты различаешь деревья, кустарники и травянистые растения?</w:t>
            </w:r>
          </w:p>
          <w:p w:rsidR="00615D61" w:rsidRPr="000E5CF3" w:rsidRDefault="00615D61" w:rsidP="000552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Назови все способы изображения земной поверхности, которые тебе известны. Какой способ самый подробный? </w:t>
            </w:r>
          </w:p>
        </w:tc>
      </w:tr>
      <w:tr w:rsidR="00615D61" w:rsidTr="003A6716">
        <w:tc>
          <w:tcPr>
            <w:tcW w:w="4537" w:type="dxa"/>
          </w:tcPr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описывать, сравнивать, классифицировать природные и социальные объекты на основе их внешних признаков (известных характерных свойств); устанавливать причинно-следственные связи и зависимости между живой и неживой природой, между живыми существами в природных сообществах, прошлыми и настоящими событиями и др.;</w:t>
            </w:r>
          </w:p>
        </w:tc>
        <w:tc>
          <w:tcPr>
            <w:tcW w:w="1843" w:type="dxa"/>
          </w:tcPr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связаны живая и неживая природа Земли». </w:t>
            </w: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«Почему надо беречь полезные ископаемые?» </w:t>
            </w: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>«Луг и человек».</w:t>
            </w:r>
          </w:p>
        </w:tc>
        <w:tc>
          <w:tcPr>
            <w:tcW w:w="4394" w:type="dxa"/>
          </w:tcPr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Проследили связи между неживой и живой природой на примере своего родного края. Приведи примеры из своих наблюдений за живой и неживой природой своего края. </w:t>
            </w: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чем заключатся ваше бережное отношение к расходованию полезных ископаемых? Выскажи свое мнение. </w:t>
            </w:r>
          </w:p>
          <w:p w:rsidR="003A6716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косилка  при скашивании трав должна идти от центра к краю луга, а не о края луга к центру?</w:t>
            </w:r>
          </w:p>
        </w:tc>
      </w:tr>
      <w:tr w:rsidR="00615D61" w:rsidTr="003A6716">
        <w:tc>
          <w:tcPr>
            <w:tcW w:w="4537" w:type="dxa"/>
          </w:tcPr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готовыми моделями для изучения строения природных объектов, объяснения причин природных явлений, последовательности их протекания, моделировать объекты и явления окружающего мира; </w:t>
            </w:r>
          </w:p>
        </w:tc>
        <w:tc>
          <w:tcPr>
            <w:tcW w:w="1843" w:type="dxa"/>
          </w:tcPr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погода?» </w:t>
            </w: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«План местности». </w:t>
            </w: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«Свойства полезных ископаемых». </w:t>
            </w:r>
          </w:p>
        </w:tc>
        <w:tc>
          <w:tcPr>
            <w:tcW w:w="4394" w:type="dxa"/>
          </w:tcPr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 условные знаки для ведения «Дневника наблюдений» за погодой. Составьте с соседом по парте план наблюдений за изменениями погоды. Запишите погоду сегодняшнего дня с помощью условных знаков</w:t>
            </w:r>
            <w:proofErr w:type="gramStart"/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«Используя план местности, расскажи соседу по парте, как ему дойти от школы до </w:t>
            </w:r>
            <w:r w:rsidR="000552E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>. А он расскажет тебе, чем отличается план</w:t>
            </w:r>
            <w:r w:rsidR="0005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рисунка этого </w:t>
            </w:r>
            <w:r w:rsidR="000552E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proofErr w:type="gramStart"/>
            <w:r w:rsidR="00055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52E7"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 плане показаны направления на север и на юг?» </w:t>
            </w: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 характеристики известняку, мрамору, песку  и глине используя план их изучения. </w:t>
            </w:r>
          </w:p>
        </w:tc>
      </w:tr>
      <w:tr w:rsidR="00615D61" w:rsidTr="003A6716">
        <w:tc>
          <w:tcPr>
            <w:tcW w:w="4537" w:type="dxa"/>
          </w:tcPr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проводить несложные наблюдения и опыты по изучению природных объектов (их свойств) и явлений, ставя задачу, подбирать лабораторное оборудование и материалы, проговаривая ход работы, описывая наблюдения во время опыта, делая выводы по результатам, фиксируя их в таблицах, в рисунках, в речевой устной и письменной форме. </w:t>
            </w:r>
          </w:p>
        </w:tc>
        <w:tc>
          <w:tcPr>
            <w:tcW w:w="1843" w:type="dxa"/>
          </w:tcPr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«Органы чувств». </w:t>
            </w: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«Самый большой орган чувств». </w:t>
            </w: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 воды».</w:t>
            </w:r>
          </w:p>
        </w:tc>
        <w:tc>
          <w:tcPr>
            <w:tcW w:w="4394" w:type="dxa"/>
          </w:tcPr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Проведи опыты и дай ответы. По каким признакам и с помощью каких органов чувств ты узна</w:t>
            </w:r>
            <w:proofErr w:type="gramStart"/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а), эти предметы? </w:t>
            </w: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Подними иголку со стола двумя пальцами. Затем тщательно вымой руки с мылом и насухо вытри. Попробуй теперь опять поднять иголку.  Как это у тебя </w:t>
            </w:r>
            <w:proofErr w:type="spellStart"/>
            <w:proofErr w:type="gramStart"/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</w:t>
            </w:r>
            <w:proofErr w:type="spellEnd"/>
            <w:proofErr w:type="gramEnd"/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рез-т, сравни </w:t>
            </w:r>
          </w:p>
          <w:p w:rsidR="00615D61" w:rsidRPr="000E5CF3" w:rsidRDefault="00615D61" w:rsidP="000E5C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CF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инструкцию по проведению эксперимента, определи, какая вода течет у тебя дома: прозрачная, МУТНАЯ или СЛЕГКА МУТНАЯ</w:t>
            </w:r>
          </w:p>
        </w:tc>
      </w:tr>
    </w:tbl>
    <w:p w:rsidR="008E480B" w:rsidRPr="000552E7" w:rsidRDefault="008E480B" w:rsidP="00055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2E7" w:rsidRPr="000552E7" w:rsidRDefault="000552E7" w:rsidP="000552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2E7">
        <w:rPr>
          <w:rFonts w:ascii="Times New Roman" w:hAnsi="Times New Roman" w:cs="Times New Roman"/>
          <w:b/>
          <w:sz w:val="24"/>
          <w:szCs w:val="24"/>
        </w:rPr>
        <w:t xml:space="preserve">Типовые задания, нацеленные на </w:t>
      </w:r>
      <w:r>
        <w:rPr>
          <w:rFonts w:ascii="Times New Roman" w:hAnsi="Times New Roman" w:cs="Times New Roman"/>
          <w:b/>
          <w:sz w:val="24"/>
          <w:szCs w:val="24"/>
        </w:rPr>
        <w:t>формирова</w:t>
      </w:r>
      <w:r w:rsidR="005C0468">
        <w:rPr>
          <w:rFonts w:ascii="Times New Roman" w:hAnsi="Times New Roman" w:cs="Times New Roman"/>
          <w:b/>
          <w:sz w:val="24"/>
          <w:szCs w:val="24"/>
        </w:rPr>
        <w:t>ние познавательных универсальны</w:t>
      </w:r>
      <w:r>
        <w:rPr>
          <w:rFonts w:ascii="Times New Roman" w:hAnsi="Times New Roman" w:cs="Times New Roman"/>
          <w:b/>
          <w:sz w:val="24"/>
          <w:szCs w:val="24"/>
        </w:rPr>
        <w:t>х учебных действий:</w:t>
      </w:r>
    </w:p>
    <w:p w:rsidR="000552E7" w:rsidRPr="000552E7" w:rsidRDefault="000552E7" w:rsidP="000552E7">
      <w:pPr>
        <w:pStyle w:val="a5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преобразование и использование текстовой информации</w:t>
      </w:r>
    </w:p>
    <w:p w:rsidR="000552E7" w:rsidRPr="000552E7" w:rsidRDefault="000552E7" w:rsidP="000552E7">
      <w:pPr>
        <w:pStyle w:val="a5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 xml:space="preserve">«Составь самостоятельно инструкцию (алгоритм) </w:t>
      </w:r>
    </w:p>
    <w:p w:rsidR="000552E7" w:rsidRPr="000552E7" w:rsidRDefault="000552E7" w:rsidP="000552E7">
      <w:pPr>
        <w:pStyle w:val="a5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 xml:space="preserve"> «Сравни свою инструкцию с той, которая дана в конце учебника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552E7" w:rsidRPr="000552E7" w:rsidRDefault="000552E7" w:rsidP="000552E7">
      <w:pPr>
        <w:pStyle w:val="a5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«Пользуйся инструкцией при выполнении следующих упражнений</w:t>
      </w:r>
      <w:proofErr w:type="gramStart"/>
      <w:r w:rsidRPr="000552E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552E7" w:rsidRPr="000552E7" w:rsidRDefault="000552E7" w:rsidP="000552E7">
      <w:pPr>
        <w:pStyle w:val="a5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 xml:space="preserve"> ««Сравни»</w:t>
      </w:r>
    </w:p>
    <w:p w:rsidR="000552E7" w:rsidRPr="000552E7" w:rsidRDefault="000552E7" w:rsidP="000552E7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«Разбей на группы»</w:t>
      </w:r>
    </w:p>
    <w:p w:rsidR="000552E7" w:rsidRPr="000552E7" w:rsidRDefault="000552E7" w:rsidP="000552E7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«Найди истинное высказывание» и т.д.</w:t>
      </w:r>
    </w:p>
    <w:p w:rsidR="000552E7" w:rsidRPr="000552E7" w:rsidRDefault="000552E7" w:rsidP="000552E7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«Какие свойства живых организмов мы можем обнаружить у неживых предметов? А какими свойствами живых организмов они не обладают? Найди общие черты и различия в каждой паре рисунков. (Сравнивать и группировать предметы.)»</w:t>
      </w:r>
    </w:p>
    <w:p w:rsidR="000552E7" w:rsidRPr="000552E7" w:rsidRDefault="000552E7" w:rsidP="000552E7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«Лягушонок прыгал и кричал: «Я зелёный – значит, я растение!» Что ему ответил умный утёнок Кряк? (Наблюдать и делать самостоятельные выводы.)»</w:t>
      </w:r>
    </w:p>
    <w:p w:rsidR="000552E7" w:rsidRPr="000552E7" w:rsidRDefault="000552E7" w:rsidP="000552E7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«Представь, что ты попал на необитаемый остров. Как ты узнаешь время без часов? Как ты определишь стороны света? (Наблюдать и делать самостоятельные выводы.)»</w:t>
      </w:r>
    </w:p>
    <w:p w:rsidR="000552E7" w:rsidRPr="000552E7" w:rsidRDefault="000552E7" w:rsidP="000552E7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«Представь, что ты ощущаешь все сигналы, поступающие от внутренних органов, и должен следить за их работой. Какие трудности и преимущества появились бы у тебя при этом? (Определять причины явлений, событий, делать выводы на основе обобщения знаний.)»</w:t>
      </w:r>
    </w:p>
    <w:p w:rsidR="000552E7" w:rsidRPr="000552E7" w:rsidRDefault="000552E7" w:rsidP="000552E7">
      <w:pPr>
        <w:numPr>
          <w:ilvl w:val="0"/>
          <w:numId w:val="1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«</w:t>
      </w:r>
      <w:r w:rsidRPr="000552E7">
        <w:rPr>
          <w:rFonts w:ascii="Times New Roman" w:hAnsi="Times New Roman" w:cs="Times New Roman"/>
          <w:sz w:val="24"/>
          <w:szCs w:val="24"/>
        </w:rPr>
        <w:t>найди отличия» (можно задать их количество);</w:t>
      </w:r>
    </w:p>
    <w:p w:rsidR="000552E7" w:rsidRPr="000552E7" w:rsidRDefault="000552E7" w:rsidP="000552E7">
      <w:pPr>
        <w:numPr>
          <w:ilvl w:val="0"/>
          <w:numId w:val="1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«на что похоже?»;</w:t>
      </w:r>
    </w:p>
    <w:p w:rsidR="000552E7" w:rsidRPr="000552E7" w:rsidRDefault="000552E7" w:rsidP="000552E7">
      <w:pPr>
        <w:numPr>
          <w:ilvl w:val="0"/>
          <w:numId w:val="1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поиск лишнего;</w:t>
      </w:r>
    </w:p>
    <w:p w:rsidR="000552E7" w:rsidRPr="000552E7" w:rsidRDefault="000552E7" w:rsidP="000552E7">
      <w:pPr>
        <w:numPr>
          <w:ilvl w:val="0"/>
          <w:numId w:val="1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«лабиринты»;</w:t>
      </w:r>
    </w:p>
    <w:p w:rsidR="000552E7" w:rsidRPr="000552E7" w:rsidRDefault="000552E7" w:rsidP="000552E7">
      <w:pPr>
        <w:numPr>
          <w:ilvl w:val="0"/>
          <w:numId w:val="1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упорядочивание;</w:t>
      </w:r>
    </w:p>
    <w:p w:rsidR="000552E7" w:rsidRPr="000552E7" w:rsidRDefault="000552E7" w:rsidP="000552E7">
      <w:pPr>
        <w:numPr>
          <w:ilvl w:val="0"/>
          <w:numId w:val="1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«цепочки»;</w:t>
      </w:r>
    </w:p>
    <w:p w:rsidR="000552E7" w:rsidRPr="000552E7" w:rsidRDefault="000552E7" w:rsidP="000552E7">
      <w:pPr>
        <w:numPr>
          <w:ilvl w:val="0"/>
          <w:numId w:val="1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хитроумные решения;</w:t>
      </w:r>
    </w:p>
    <w:p w:rsidR="000552E7" w:rsidRPr="000552E7" w:rsidRDefault="000552E7" w:rsidP="000552E7">
      <w:pPr>
        <w:numPr>
          <w:ilvl w:val="0"/>
          <w:numId w:val="1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составление схем-опор;</w:t>
      </w:r>
    </w:p>
    <w:p w:rsidR="000552E7" w:rsidRPr="000552E7" w:rsidRDefault="000552E7" w:rsidP="000552E7">
      <w:pPr>
        <w:numPr>
          <w:ilvl w:val="0"/>
          <w:numId w:val="14"/>
        </w:numPr>
        <w:ind w:left="0"/>
        <w:contextualSpacing/>
        <w:jc w:val="both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работа</w:t>
      </w:r>
      <w:r w:rsidRPr="000552E7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с разного вида таблицами;</w:t>
      </w:r>
    </w:p>
    <w:p w:rsidR="000552E7" w:rsidRPr="000552E7" w:rsidRDefault="000552E7" w:rsidP="000552E7">
      <w:pPr>
        <w:numPr>
          <w:ilvl w:val="0"/>
          <w:numId w:val="1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составление и распознавание диаграмм;</w:t>
      </w:r>
    </w:p>
    <w:p w:rsidR="000552E7" w:rsidRPr="000552E7" w:rsidRDefault="000552E7" w:rsidP="000552E7">
      <w:pPr>
        <w:numPr>
          <w:ilvl w:val="0"/>
          <w:numId w:val="1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2E7">
        <w:rPr>
          <w:rFonts w:ascii="Times New Roman" w:hAnsi="Times New Roman" w:cs="Times New Roman"/>
          <w:sz w:val="24"/>
          <w:szCs w:val="24"/>
        </w:rPr>
        <w:t>работа со словарями;</w:t>
      </w:r>
    </w:p>
    <w:p w:rsidR="003A6716" w:rsidRDefault="000552E7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  <w:proofErr w:type="spellStart"/>
      <w:r w:rsidRPr="000552E7">
        <w:rPr>
          <w:rFonts w:ascii="Times New Roman" w:hAnsi="Times New Roman" w:cs="Times New Roman"/>
          <w:sz w:val="24"/>
          <w:szCs w:val="24"/>
        </w:rPr>
        <w:t>мнемотурнир</w:t>
      </w:r>
      <w:proofErr w:type="spellEnd"/>
      <w:r w:rsidRPr="000552E7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;</w:t>
      </w: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  <w:r w:rsidRPr="00313E6E">
        <w:rPr>
          <w:rFonts w:ascii="Times New Roman" w:hAnsi="Times New Roman" w:cs="Times New Roman"/>
          <w:noProof/>
          <w:color w:val="000000"/>
          <w:spacing w:val="-3"/>
          <w:w w:val="101"/>
          <w:sz w:val="24"/>
          <w:szCs w:val="24"/>
        </w:rPr>
        <w:drawing>
          <wp:inline distT="0" distB="0" distL="0" distR="0">
            <wp:extent cx="5248275" cy="3619500"/>
            <wp:effectExtent l="19050" t="0" r="9525" b="0"/>
            <wp:docPr id="3" name="Рисунок 1" descr="0027-027-Zakonchite-predlozhenija-Plody-i-semena-mogut-rasprostranjatsja-s-pomosch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027-027-Zakonchite-predlozhenija-Plody-i-semena-mogut-rasprostranjatsja-s-pomoschju.jpg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Default="00313E6E" w:rsidP="003A6716">
      <w:pPr>
        <w:spacing w:after="0" w:line="240" w:lineRule="auto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</w:p>
    <w:p w:rsidR="00313E6E" w:rsidRPr="003A6716" w:rsidRDefault="00313E6E" w:rsidP="003A6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B819C3" w:rsidP="00B819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9C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B819C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81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716" w:rsidRPr="003A6716">
        <w:rPr>
          <w:rFonts w:ascii="Times New Roman" w:eastAsia="Times New Roman" w:hAnsi="Times New Roman" w:cs="Times New Roman"/>
          <w:b/>
          <w:sz w:val="28"/>
          <w:szCs w:val="28"/>
        </w:rPr>
        <w:t>Выводы.</w:t>
      </w:r>
    </w:p>
    <w:p w:rsidR="007F10EC" w:rsidRPr="007F10EC" w:rsidRDefault="003A6716" w:rsidP="00B819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0EC" w:rsidRPr="007F10EC">
        <w:rPr>
          <w:rFonts w:ascii="Times New Roman" w:eastAsia="Times New Roman" w:hAnsi="Times New Roman" w:cs="Times New Roman"/>
          <w:sz w:val="28"/>
          <w:szCs w:val="28"/>
        </w:rPr>
        <w:t xml:space="preserve">Работая над формированием познавательных универсальных учебных действий, учитель развивает </w:t>
      </w:r>
      <w:proofErr w:type="gramStart"/>
      <w:r w:rsidR="007F10EC" w:rsidRPr="007F10E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7F10EC" w:rsidRPr="007F10E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7F10EC">
        <w:rPr>
          <w:rFonts w:ascii="Times New Roman" w:eastAsia="Times New Roman" w:hAnsi="Times New Roman" w:cs="Times New Roman"/>
          <w:sz w:val="28"/>
          <w:szCs w:val="28"/>
        </w:rPr>
        <w:t>:</w:t>
      </w:r>
      <w:r w:rsidR="007F10EC" w:rsidRPr="007F1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10EC" w:rsidRPr="00327A4C" w:rsidRDefault="007F10EC" w:rsidP="007F10EC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A4C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7F10EC" w:rsidRPr="00327A4C" w:rsidRDefault="007F10EC" w:rsidP="007F10EC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A4C">
        <w:rPr>
          <w:rFonts w:ascii="Times New Roman" w:hAnsi="Times New Roman" w:cs="Times New Roman"/>
          <w:sz w:val="28"/>
          <w:szCs w:val="28"/>
        </w:rPr>
        <w:t>способность осуществлять информационный поиск для выполнения учебных задач;</w:t>
      </w:r>
    </w:p>
    <w:p w:rsidR="007F10EC" w:rsidRPr="00327A4C" w:rsidRDefault="007F10EC" w:rsidP="007F10EC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A4C">
        <w:rPr>
          <w:rFonts w:ascii="Times New Roman" w:hAnsi="Times New Roman" w:cs="Times New Roman"/>
          <w:sz w:val="28"/>
          <w:szCs w:val="28"/>
        </w:rPr>
        <w:t xml:space="preserve">осознание правил и норм взаимодействия </w:t>
      </w:r>
      <w:proofErr w:type="gramStart"/>
      <w:r w:rsidRPr="00327A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27A4C"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сообществах разного типа (класс, школа, семья, учреждение культуры и пр.);</w:t>
      </w:r>
    </w:p>
    <w:p w:rsidR="007F10EC" w:rsidRDefault="007F10EC" w:rsidP="007F10EC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A4C">
        <w:rPr>
          <w:rFonts w:ascii="Times New Roman" w:hAnsi="Times New Roman" w:cs="Times New Roman"/>
          <w:sz w:val="28"/>
          <w:szCs w:val="28"/>
        </w:rPr>
        <w:t>способность работать с моделями изучаемых объектов и явлений окружающего мира;</w:t>
      </w:r>
    </w:p>
    <w:p w:rsidR="007F10EC" w:rsidRDefault="007F10EC" w:rsidP="007F10EC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10EC">
        <w:rPr>
          <w:rFonts w:ascii="Times New Roman" w:hAnsi="Times New Roman" w:cs="Times New Roman"/>
          <w:sz w:val="28"/>
          <w:szCs w:val="28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</w:t>
      </w:r>
    </w:p>
    <w:p w:rsidR="000552E7" w:rsidRPr="007F10EC" w:rsidRDefault="000552E7" w:rsidP="000552E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3F39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Рекомендации </w:t>
      </w:r>
      <w:r>
        <w:rPr>
          <w:rFonts w:ascii="Times New Roman" w:hAnsi="Times New Roman"/>
          <w:b/>
          <w:i/>
          <w:noProof/>
          <w:sz w:val="28"/>
          <w:szCs w:val="28"/>
        </w:rPr>
        <w:t xml:space="preserve">учителю </w:t>
      </w:r>
      <w:r w:rsidRPr="00513F39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по формированию </w:t>
      </w:r>
      <w:r>
        <w:rPr>
          <w:rFonts w:ascii="Times New Roman" w:hAnsi="Times New Roman"/>
          <w:b/>
          <w:i/>
          <w:noProof/>
          <w:sz w:val="28"/>
          <w:szCs w:val="28"/>
        </w:rPr>
        <w:t xml:space="preserve">познавательных </w:t>
      </w:r>
      <w:r w:rsidRPr="00513F39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универсальных учебных действий</w:t>
      </w:r>
      <w:r>
        <w:rPr>
          <w:rFonts w:ascii="Times New Roman" w:hAnsi="Times New Roman"/>
          <w:b/>
          <w:i/>
          <w:noProof/>
          <w:sz w:val="28"/>
          <w:szCs w:val="28"/>
        </w:rPr>
        <w:t>:</w:t>
      </w:r>
    </w:p>
    <w:p w:rsidR="000552E7" w:rsidRPr="000552E7" w:rsidRDefault="000552E7" w:rsidP="000552E7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52E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r>
        <w:rPr>
          <w:rFonts w:ascii="Times New Roman" w:hAnsi="Times New Roman"/>
          <w:noProof/>
          <w:sz w:val="28"/>
          <w:szCs w:val="28"/>
        </w:rPr>
        <w:t>Н</w:t>
      </w:r>
      <w:r w:rsidRPr="000552E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аучите </w:t>
      </w:r>
      <w:r>
        <w:rPr>
          <w:rFonts w:ascii="Times New Roman" w:hAnsi="Times New Roman"/>
          <w:noProof/>
          <w:sz w:val="28"/>
          <w:szCs w:val="28"/>
        </w:rPr>
        <w:t xml:space="preserve">детей </w:t>
      </w:r>
      <w:r w:rsidRPr="000552E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мыслить системно (например, основное понятие (правило) - пример - значение материала) </w:t>
      </w:r>
    </w:p>
    <w:p w:rsidR="000552E7" w:rsidRPr="000552E7" w:rsidRDefault="000552E7" w:rsidP="000552E7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52E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 Постарайтесь, помочь ученикам овладеть наиболее продуктивными методами учебно-познавательной деятельности, учите иx учиться. Используйте схемы, планы, чтобы обеспечить усвоение системы знаний </w:t>
      </w:r>
    </w:p>
    <w:p w:rsidR="000552E7" w:rsidRPr="000552E7" w:rsidRDefault="000552E7" w:rsidP="000552E7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52E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3. Помните, что знает не тот, кто пересказывает, а тот, кто использует на практике. Найдите способ научить ребенка применять свои знания. </w:t>
      </w:r>
    </w:p>
    <w:p w:rsidR="000552E7" w:rsidRPr="000552E7" w:rsidRDefault="000552E7" w:rsidP="000552E7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52E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4. 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 </w:t>
      </w:r>
    </w:p>
    <w:p w:rsidR="00C64B55" w:rsidRDefault="00C64B55" w:rsidP="007F10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2B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формирование познавательных универсальных учебных действий позволяет учителю повышать эффективность </w:t>
      </w:r>
      <w:proofErr w:type="spellStart"/>
      <w:proofErr w:type="gramStart"/>
      <w:r w:rsidRPr="009E42B2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9E42B2"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 w:rsidRPr="009E42B2">
        <w:rPr>
          <w:rFonts w:ascii="Times New Roman" w:eastAsia="Times New Roman" w:hAnsi="Times New Roman" w:cs="Times New Roman"/>
          <w:sz w:val="28"/>
          <w:szCs w:val="28"/>
        </w:rPr>
        <w:t xml:space="preserve">  процесса, осуществлять его постоянное динамическое </w:t>
      </w:r>
      <w:r w:rsidRPr="009E42B2">
        <w:rPr>
          <w:rFonts w:ascii="Times New Roman" w:eastAsia="Times New Roman" w:hAnsi="Times New Roman" w:cs="Times New Roman"/>
          <w:sz w:val="28"/>
          <w:szCs w:val="28"/>
        </w:rPr>
        <w:lastRenderedPageBreak/>
        <w:t>обновление, более полно развивать индивидуальные способности учеников, а также создавать условия для достижения успешности всеми учащимися.</w:t>
      </w:r>
    </w:p>
    <w:p w:rsidR="00C64B55" w:rsidRPr="007F10EC" w:rsidRDefault="00C64B55" w:rsidP="007F10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64B55" w:rsidRPr="007F10EC" w:rsidSect="009E42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64B55">
        <w:rPr>
          <w:rFonts w:ascii="Times New Roman" w:hAnsi="Times New Roman" w:cs="Times New Roman"/>
          <w:sz w:val="28"/>
          <w:szCs w:val="28"/>
        </w:rPr>
        <w:t>Результатом своей работы</w:t>
      </w:r>
      <w:r w:rsidRPr="00D05459">
        <w:rPr>
          <w:rFonts w:ascii="Times New Roman" w:hAnsi="Times New Roman" w:cs="Times New Roman"/>
          <w:sz w:val="28"/>
          <w:szCs w:val="28"/>
        </w:rPr>
        <w:t xml:space="preserve"> вижу положительную динамику в формировании</w:t>
      </w:r>
      <w:r w:rsidRPr="00D05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10EC">
        <w:rPr>
          <w:rFonts w:ascii="Times New Roman" w:hAnsi="Times New Roman" w:cs="Times New Roman"/>
          <w:sz w:val="28"/>
          <w:szCs w:val="28"/>
        </w:rPr>
        <w:t>познавательных действий,</w:t>
      </w:r>
      <w:r w:rsidRPr="00D05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459">
        <w:rPr>
          <w:rFonts w:ascii="Times New Roman" w:hAnsi="Times New Roman" w:cs="Times New Roman"/>
          <w:sz w:val="28"/>
          <w:szCs w:val="28"/>
        </w:rPr>
        <w:t>которая</w:t>
      </w:r>
      <w:r w:rsidRPr="00D05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459">
        <w:rPr>
          <w:rFonts w:ascii="Times New Roman" w:hAnsi="Times New Roman" w:cs="Times New Roman"/>
          <w:sz w:val="28"/>
          <w:szCs w:val="28"/>
        </w:rPr>
        <w:t xml:space="preserve"> включает действия исследования, поиска и отбора необходимой информации, ее </w:t>
      </w:r>
      <w:r w:rsidR="007F10EC">
        <w:rPr>
          <w:rFonts w:ascii="Times New Roman" w:hAnsi="Times New Roman" w:cs="Times New Roman"/>
          <w:sz w:val="28"/>
          <w:szCs w:val="28"/>
        </w:rPr>
        <w:t xml:space="preserve">структурирования; моделирования </w:t>
      </w:r>
      <w:r w:rsidRPr="00D05459">
        <w:rPr>
          <w:rFonts w:ascii="Times New Roman" w:hAnsi="Times New Roman" w:cs="Times New Roman"/>
          <w:sz w:val="28"/>
          <w:szCs w:val="28"/>
        </w:rPr>
        <w:t>изучаемого содержания, логические действия и операции.</w:t>
      </w:r>
    </w:p>
    <w:p w:rsidR="00C64B55" w:rsidRDefault="00C64B55" w:rsidP="003E6A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1DA" w:rsidRDefault="007A21DA" w:rsidP="003E6A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1DA" w:rsidRDefault="007A21DA" w:rsidP="003E6A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1DA" w:rsidRDefault="007A21DA" w:rsidP="00C64B5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B55" w:rsidRDefault="00C64B55" w:rsidP="00C64B5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459" w:rsidRPr="00D05459" w:rsidRDefault="00D05459" w:rsidP="00D054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716" w:rsidRDefault="003A6716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459" w:rsidRPr="003A6716" w:rsidRDefault="00C64B55" w:rsidP="00D0545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7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Используемая л</w:t>
      </w:r>
      <w:r w:rsidR="00D05459" w:rsidRPr="003A6716">
        <w:rPr>
          <w:rFonts w:ascii="Times New Roman" w:eastAsia="Times New Roman" w:hAnsi="Times New Roman" w:cs="Times New Roman"/>
          <w:b/>
          <w:sz w:val="24"/>
          <w:szCs w:val="24"/>
        </w:rPr>
        <w:t>итература</w:t>
      </w:r>
      <w:r w:rsidRPr="003A67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05459" w:rsidRPr="00D05459" w:rsidRDefault="00D05459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59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образования. М., Просвещение, 2010.</w:t>
      </w:r>
    </w:p>
    <w:p w:rsidR="00D05459" w:rsidRPr="00D05459" w:rsidRDefault="00D05459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59">
        <w:rPr>
          <w:rFonts w:ascii="Times New Roman" w:eastAsia="Times New Roman" w:hAnsi="Times New Roman" w:cs="Times New Roman"/>
          <w:sz w:val="24"/>
          <w:szCs w:val="24"/>
        </w:rPr>
        <w:t xml:space="preserve">Как проектировать универсальные учебные действия в начальной школе/ под ред. А.Г. </w:t>
      </w:r>
      <w:proofErr w:type="spellStart"/>
      <w:r w:rsidRPr="00D05459">
        <w:rPr>
          <w:rFonts w:ascii="Times New Roman" w:eastAsia="Times New Roman" w:hAnsi="Times New Roman" w:cs="Times New Roman"/>
          <w:sz w:val="24"/>
          <w:szCs w:val="24"/>
        </w:rPr>
        <w:t>Асмолова</w:t>
      </w:r>
      <w:proofErr w:type="spellEnd"/>
      <w:r w:rsidRPr="00D05459">
        <w:rPr>
          <w:rFonts w:ascii="Times New Roman" w:eastAsia="Times New Roman" w:hAnsi="Times New Roman" w:cs="Times New Roman"/>
          <w:sz w:val="24"/>
          <w:szCs w:val="24"/>
        </w:rPr>
        <w:t>. М., Просвещение, 2010.</w:t>
      </w:r>
    </w:p>
    <w:p w:rsidR="00D05459" w:rsidRPr="00D05459" w:rsidRDefault="00D05459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59">
        <w:rPr>
          <w:rFonts w:ascii="Times New Roman" w:eastAsia="Times New Roman" w:hAnsi="Times New Roman" w:cs="Times New Roman"/>
          <w:sz w:val="24"/>
          <w:szCs w:val="24"/>
        </w:rPr>
        <w:t>Н.Я.Дмитриева, А.Н. Казаков Программа интегрированного курса окружающий мир. Издательский дом «Федоров» 2011.</w:t>
      </w:r>
    </w:p>
    <w:p w:rsidR="00D05459" w:rsidRPr="00D05459" w:rsidRDefault="00D05459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59">
        <w:rPr>
          <w:rFonts w:ascii="Times New Roman" w:eastAsia="Times New Roman" w:hAnsi="Times New Roman" w:cs="Times New Roman"/>
          <w:sz w:val="24"/>
          <w:szCs w:val="24"/>
        </w:rPr>
        <w:t>Н.Я.Дмитриева, А.Н.Казаков Методические рекомендации к курсу «Окружающий мир» 1-4 класс. Самара: Издательство «Учебная литература»; Издательский дом «Федоров» 2010.</w:t>
      </w:r>
    </w:p>
    <w:p w:rsidR="00D05459" w:rsidRPr="00D05459" w:rsidRDefault="00D05459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59">
        <w:rPr>
          <w:rFonts w:ascii="Times New Roman" w:eastAsia="Times New Roman" w:hAnsi="Times New Roman" w:cs="Times New Roman"/>
          <w:sz w:val="24"/>
          <w:szCs w:val="24"/>
        </w:rPr>
        <w:t xml:space="preserve">Петрова Е.Н. Развитие исследовательского поведения детей средствами УМК системы Л.В. </w:t>
      </w:r>
      <w:proofErr w:type="spellStart"/>
      <w:r w:rsidRPr="00D05459">
        <w:rPr>
          <w:rFonts w:ascii="Times New Roman" w:eastAsia="Times New Roman" w:hAnsi="Times New Roman" w:cs="Times New Roman"/>
          <w:sz w:val="24"/>
          <w:szCs w:val="24"/>
        </w:rPr>
        <w:t>Занкова</w:t>
      </w:r>
      <w:proofErr w:type="spellEnd"/>
      <w:r w:rsidRPr="00D05459">
        <w:rPr>
          <w:rFonts w:ascii="Times New Roman" w:eastAsia="Times New Roman" w:hAnsi="Times New Roman" w:cs="Times New Roman"/>
          <w:sz w:val="24"/>
          <w:szCs w:val="24"/>
        </w:rPr>
        <w:t>// Практика образования. 2010 № 1.</w:t>
      </w:r>
    </w:p>
    <w:p w:rsidR="00D05459" w:rsidRPr="00D05459" w:rsidRDefault="00D05459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59">
        <w:rPr>
          <w:rFonts w:ascii="Times New Roman" w:eastAsia="Times New Roman" w:hAnsi="Times New Roman" w:cs="Times New Roman"/>
          <w:sz w:val="24"/>
          <w:szCs w:val="24"/>
        </w:rPr>
        <w:t>Соколова Т.Е. Информационная культура младшего школьника как педагогическая проблема; учебно-методическое пособие. Самара: Издательство «Учебная литература», 2008</w:t>
      </w:r>
    </w:p>
    <w:p w:rsidR="00D05459" w:rsidRPr="00D05459" w:rsidRDefault="00D05459" w:rsidP="00D054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459">
        <w:rPr>
          <w:rFonts w:ascii="Times New Roman" w:eastAsia="Times New Roman" w:hAnsi="Times New Roman" w:cs="Times New Roman"/>
          <w:sz w:val="24"/>
          <w:szCs w:val="24"/>
        </w:rPr>
        <w:t xml:space="preserve">1. «Как проектировать универсальные учебные действия в начальной школе: от действия к мысли», пособие для учителя / под ред. А.Г. </w:t>
      </w:r>
      <w:proofErr w:type="spellStart"/>
      <w:r w:rsidRPr="00D05459">
        <w:rPr>
          <w:rFonts w:ascii="Times New Roman" w:eastAsia="Times New Roman" w:hAnsi="Times New Roman" w:cs="Times New Roman"/>
          <w:sz w:val="24"/>
          <w:szCs w:val="24"/>
        </w:rPr>
        <w:t>Асмолова</w:t>
      </w:r>
      <w:proofErr w:type="spellEnd"/>
      <w:r w:rsidRPr="00D05459">
        <w:rPr>
          <w:rFonts w:ascii="Times New Roman" w:eastAsia="Times New Roman" w:hAnsi="Times New Roman" w:cs="Times New Roman"/>
          <w:sz w:val="24"/>
          <w:szCs w:val="24"/>
        </w:rPr>
        <w:t xml:space="preserve">. – М.: Просвещение, 2008. – 151 </w:t>
      </w:r>
      <w:proofErr w:type="gramStart"/>
      <w:r w:rsidRPr="00D0545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054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5459" w:rsidRPr="000E5CF3" w:rsidRDefault="00D05459" w:rsidP="00D054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0D9" w:rsidRPr="000E5CF3" w:rsidRDefault="005200D9" w:rsidP="000E5C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0D9" w:rsidRPr="000E5CF3" w:rsidRDefault="005200D9" w:rsidP="000E5C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0D9" w:rsidRPr="000E5CF3" w:rsidRDefault="005200D9" w:rsidP="000E5C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0D9" w:rsidRPr="000E5CF3" w:rsidRDefault="005200D9" w:rsidP="000E5C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200D9" w:rsidRPr="000E5CF3" w:rsidSect="007A21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D12"/>
    <w:multiLevelType w:val="hybridMultilevel"/>
    <w:tmpl w:val="E056C59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855B4"/>
    <w:multiLevelType w:val="hybridMultilevel"/>
    <w:tmpl w:val="341456EA"/>
    <w:lvl w:ilvl="0" w:tplc="018EF9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7566"/>
    <w:multiLevelType w:val="hybridMultilevel"/>
    <w:tmpl w:val="489E26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8C55D0"/>
    <w:multiLevelType w:val="hybridMultilevel"/>
    <w:tmpl w:val="BB36AB26"/>
    <w:lvl w:ilvl="0" w:tplc="018EF9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C2C4F"/>
    <w:multiLevelType w:val="hybridMultilevel"/>
    <w:tmpl w:val="0652F9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E75F8"/>
    <w:multiLevelType w:val="multilevel"/>
    <w:tmpl w:val="1730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85DCA"/>
    <w:multiLevelType w:val="hybridMultilevel"/>
    <w:tmpl w:val="B284F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5641D"/>
    <w:multiLevelType w:val="hybridMultilevel"/>
    <w:tmpl w:val="FF389C6C"/>
    <w:lvl w:ilvl="0" w:tplc="92F06C12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40C2286"/>
    <w:multiLevelType w:val="hybridMultilevel"/>
    <w:tmpl w:val="8856CFFE"/>
    <w:lvl w:ilvl="0" w:tplc="92F06C12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2663747"/>
    <w:multiLevelType w:val="hybridMultilevel"/>
    <w:tmpl w:val="C3C0203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6C6BCF"/>
    <w:multiLevelType w:val="hybridMultilevel"/>
    <w:tmpl w:val="A3D480C0"/>
    <w:lvl w:ilvl="0" w:tplc="E40C2C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3EEA1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E6C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2094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48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CA97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69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6AB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5C5F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D5797"/>
    <w:multiLevelType w:val="hybridMultilevel"/>
    <w:tmpl w:val="EEC0E1D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165367"/>
    <w:multiLevelType w:val="hybridMultilevel"/>
    <w:tmpl w:val="C28CEC22"/>
    <w:lvl w:ilvl="0" w:tplc="92F06C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13C70"/>
    <w:multiLevelType w:val="hybridMultilevel"/>
    <w:tmpl w:val="ADE25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4D0C62"/>
    <w:multiLevelType w:val="hybridMultilevel"/>
    <w:tmpl w:val="6284FBF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0F78FF"/>
    <w:multiLevelType w:val="hybridMultilevel"/>
    <w:tmpl w:val="75D87BA6"/>
    <w:lvl w:ilvl="0" w:tplc="018EF9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13"/>
  </w:num>
  <w:num w:numId="9">
    <w:abstractNumId w:val="0"/>
  </w:num>
  <w:num w:numId="10">
    <w:abstractNumId w:val="4"/>
  </w:num>
  <w:num w:numId="11">
    <w:abstractNumId w:val="11"/>
  </w:num>
  <w:num w:numId="12">
    <w:abstractNumId w:val="9"/>
  </w:num>
  <w:num w:numId="13">
    <w:abstractNumId w:val="14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A87"/>
    <w:rsid w:val="0002090B"/>
    <w:rsid w:val="000552E7"/>
    <w:rsid w:val="000E5CF3"/>
    <w:rsid w:val="00112A0B"/>
    <w:rsid w:val="00246295"/>
    <w:rsid w:val="00313E6E"/>
    <w:rsid w:val="00394DA2"/>
    <w:rsid w:val="003A407C"/>
    <w:rsid w:val="003A6716"/>
    <w:rsid w:val="003E6A4E"/>
    <w:rsid w:val="0040392D"/>
    <w:rsid w:val="00432444"/>
    <w:rsid w:val="00484052"/>
    <w:rsid w:val="004C5EA6"/>
    <w:rsid w:val="005200D9"/>
    <w:rsid w:val="005C0468"/>
    <w:rsid w:val="005C1BEB"/>
    <w:rsid w:val="00615D61"/>
    <w:rsid w:val="007231A0"/>
    <w:rsid w:val="007A21DA"/>
    <w:rsid w:val="007B40F1"/>
    <w:rsid w:val="007C7DE5"/>
    <w:rsid w:val="007F10EC"/>
    <w:rsid w:val="007F210D"/>
    <w:rsid w:val="008E480B"/>
    <w:rsid w:val="0098098E"/>
    <w:rsid w:val="00995A87"/>
    <w:rsid w:val="00A36194"/>
    <w:rsid w:val="00B41128"/>
    <w:rsid w:val="00B819C3"/>
    <w:rsid w:val="00C64B55"/>
    <w:rsid w:val="00C977DB"/>
    <w:rsid w:val="00CD565B"/>
    <w:rsid w:val="00CE53F2"/>
    <w:rsid w:val="00D05459"/>
    <w:rsid w:val="00D24CFF"/>
    <w:rsid w:val="00D511DA"/>
    <w:rsid w:val="00DB1A81"/>
    <w:rsid w:val="00F4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B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565B"/>
    <w:pPr>
      <w:ind w:left="720"/>
      <w:contextualSpacing/>
    </w:pPr>
  </w:style>
  <w:style w:type="table" w:styleId="a6">
    <w:name w:val="Table Grid"/>
    <w:basedOn w:val="a1"/>
    <w:uiPriority w:val="59"/>
    <w:rsid w:val="00615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3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311D-5EF7-44A7-944A-F9A5B2F8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23</cp:revision>
  <cp:lastPrinted>2013-10-15T18:56:00Z</cp:lastPrinted>
  <dcterms:created xsi:type="dcterms:W3CDTF">2013-10-14T19:15:00Z</dcterms:created>
  <dcterms:modified xsi:type="dcterms:W3CDTF">2013-11-19T19:05:00Z</dcterms:modified>
</cp:coreProperties>
</file>