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4C" w:rsidRPr="004A4D4C" w:rsidRDefault="004A4D4C" w:rsidP="004A4D4C">
      <w:pPr>
        <w:ind w:firstLine="720"/>
        <w:jc w:val="center"/>
        <w:rPr>
          <w:sz w:val="32"/>
          <w:szCs w:val="32"/>
        </w:rPr>
      </w:pPr>
      <w:r w:rsidRPr="004A4D4C">
        <w:rPr>
          <w:b/>
          <w:i/>
          <w:color w:val="000080"/>
          <w:sz w:val="32"/>
          <w:szCs w:val="32"/>
        </w:rPr>
        <w:t>ЛЕС – НАШ ДРУГ ИЛИ ВРАГ?</w:t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</w:p>
    <w:p w:rsidR="004A4D4C" w:rsidRPr="00ED4692" w:rsidRDefault="004A4D4C" w:rsidP="004A4D4C">
      <w:pPr>
        <w:widowControl w:val="0"/>
        <w:tabs>
          <w:tab w:val="left" w:pos="720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  <w:r w:rsidRPr="00ED469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40.4pt;width:128.75pt;height:123.3pt;z-index:-251656192;mso-wrap-edited:f;mso-position-horizontal:left" wrapcoords="-151 0 -151 21442 21600 21442 21600 0 -151 0">
            <v:imagedata croptop="3633f" cropleft="7822f"/>
            <w10:wrap type="square"/>
          </v:shape>
        </w:pict>
      </w:r>
      <w:r w:rsidRPr="00ED4692">
        <w:rPr>
          <w:sz w:val="28"/>
          <w:szCs w:val="28"/>
        </w:rPr>
        <w:tab/>
        <w:t xml:space="preserve">Так ставить вопрос нельзя: лес – и </w:t>
      </w:r>
      <w:proofErr w:type="gramStart"/>
      <w:r w:rsidRPr="00ED4692">
        <w:rPr>
          <w:sz w:val="28"/>
          <w:szCs w:val="28"/>
        </w:rPr>
        <w:t>не друг</w:t>
      </w:r>
      <w:proofErr w:type="gramEnd"/>
      <w:r w:rsidRPr="00ED4692">
        <w:rPr>
          <w:sz w:val="28"/>
          <w:szCs w:val="28"/>
        </w:rPr>
        <w:t xml:space="preserve"> нам, и не враг. Он существует сам по себе, живет не всегда понятной человеку жизнью как часть Природы. Но мы, в зависимости от нашей подготовленности, умения использовать любую ситуацию, можем сделать и тайгу, и березовую рощу своим другом и спасителем. Для горожанина, не знакомого с «дикой Природой», лес кажется книгой, написанной на чужом языке; он таит множество ловушек для не подготовленного человека. Что может помочь в «лесной чрезвычайной ситуации»? Только уверенность в своих силах и знакомство с тайнами леса. Вооруженный зн</w:t>
      </w:r>
      <w:r>
        <w:rPr>
          <w:sz w:val="28"/>
          <w:szCs w:val="28"/>
        </w:rPr>
        <w:t xml:space="preserve">анием человек никогда в лесу не </w:t>
      </w:r>
      <w:r w:rsidRPr="00ED4692">
        <w:rPr>
          <w:sz w:val="28"/>
          <w:szCs w:val="28"/>
        </w:rPr>
        <w:t>заблудится, всегд</w:t>
      </w:r>
      <w:r>
        <w:rPr>
          <w:sz w:val="28"/>
          <w:szCs w:val="28"/>
        </w:rPr>
        <w:t xml:space="preserve">а найдет «и стол, и дом». Часть </w:t>
      </w:r>
      <w:r w:rsidRPr="00ED4692">
        <w:rPr>
          <w:sz w:val="28"/>
          <w:szCs w:val="28"/>
        </w:rPr>
        <w:t>полезных советов даны в этой главе, а другие – в главе «</w:t>
      </w:r>
      <w:r w:rsidRPr="00ED4692">
        <w:rPr>
          <w:i/>
          <w:iCs/>
          <w:sz w:val="28"/>
          <w:szCs w:val="28"/>
        </w:rPr>
        <w:t>Как правильно сходить в</w:t>
      </w:r>
      <w:r w:rsidRPr="00ED4692">
        <w:rPr>
          <w:sz w:val="28"/>
          <w:szCs w:val="28"/>
        </w:rPr>
        <w:t xml:space="preserve"> </w:t>
      </w:r>
      <w:r w:rsidRPr="00ED4692">
        <w:rPr>
          <w:i/>
          <w:iCs/>
          <w:sz w:val="28"/>
          <w:szCs w:val="28"/>
        </w:rPr>
        <w:t xml:space="preserve">поход?», </w:t>
      </w:r>
      <w:r w:rsidRPr="00ED4692">
        <w:rPr>
          <w:sz w:val="28"/>
          <w:szCs w:val="28"/>
        </w:rPr>
        <w:t xml:space="preserve">которая предназначена </w:t>
      </w:r>
      <w:proofErr w:type="gramStart"/>
      <w:r w:rsidRPr="00ED4692">
        <w:rPr>
          <w:sz w:val="28"/>
          <w:szCs w:val="28"/>
        </w:rPr>
        <w:t>для</w:t>
      </w:r>
      <w:proofErr w:type="gramEnd"/>
      <w:r w:rsidRPr="00ED4692">
        <w:rPr>
          <w:sz w:val="28"/>
          <w:szCs w:val="28"/>
        </w:rPr>
        <w:t xml:space="preserve"> путешествующих и по лесам, и по горам, и по степным просторам.</w:t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b/>
          <w:bCs/>
          <w:sz w:val="28"/>
          <w:szCs w:val="28"/>
        </w:rPr>
      </w:pPr>
      <w:r w:rsidRPr="00ED4692">
        <w:rPr>
          <w:b/>
          <w:bCs/>
          <w:sz w:val="28"/>
          <w:szCs w:val="28"/>
        </w:rPr>
        <w:tab/>
      </w:r>
    </w:p>
    <w:p w:rsidR="004A4D4C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b/>
          <w:bCs/>
          <w:sz w:val="28"/>
          <w:szCs w:val="28"/>
        </w:rPr>
      </w:pPr>
      <w:r w:rsidRPr="00ED4692">
        <w:rPr>
          <w:b/>
          <w:bCs/>
          <w:sz w:val="28"/>
          <w:szCs w:val="28"/>
        </w:rPr>
        <w:tab/>
      </w:r>
    </w:p>
    <w:p w:rsidR="004A4D4C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b/>
          <w:bCs/>
          <w:sz w:val="28"/>
          <w:szCs w:val="28"/>
        </w:rPr>
      </w:pPr>
    </w:p>
    <w:p w:rsidR="004A4D4C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b/>
          <w:bCs/>
          <w:sz w:val="28"/>
          <w:szCs w:val="28"/>
        </w:rPr>
      </w:pPr>
    </w:p>
    <w:p w:rsidR="004A4D4C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b/>
          <w:bCs/>
          <w:sz w:val="28"/>
          <w:szCs w:val="28"/>
        </w:rPr>
      </w:pPr>
    </w:p>
    <w:p w:rsidR="004A4D4C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b/>
          <w:bCs/>
          <w:sz w:val="28"/>
          <w:szCs w:val="28"/>
        </w:rPr>
      </w:pPr>
    </w:p>
    <w:p w:rsidR="004A4D4C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b/>
          <w:bCs/>
          <w:sz w:val="28"/>
          <w:szCs w:val="28"/>
        </w:rPr>
      </w:pP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-114300</wp:posOffset>
            </wp:positionH>
            <wp:positionV relativeFrom="line">
              <wp:posOffset>-114300</wp:posOffset>
            </wp:positionV>
            <wp:extent cx="1562100" cy="137795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9691" b="1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4692">
        <w:rPr>
          <w:b/>
          <w:bCs/>
          <w:sz w:val="28"/>
          <w:szCs w:val="28"/>
        </w:rPr>
        <w:t>2.1. Как найти воду?</w:t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  <w:r w:rsidRPr="00ED4692">
        <w:rPr>
          <w:sz w:val="28"/>
          <w:szCs w:val="28"/>
        </w:rPr>
        <w:tab/>
      </w:r>
      <w:r w:rsidRPr="00ED4692">
        <w:rPr>
          <w:b/>
          <w:bCs/>
          <w:sz w:val="28"/>
          <w:szCs w:val="28"/>
        </w:rPr>
        <w:t>В наших лесах проблем с водой не возникает.</w:t>
      </w:r>
      <w:r w:rsidRPr="00ED4692">
        <w:rPr>
          <w:sz w:val="28"/>
          <w:szCs w:val="28"/>
        </w:rPr>
        <w:t xml:space="preserve"> Даже в незнакомом лесу, блуждая в поисках выхода, вы всегда наткнетесь на ручьи, родники, озера или болотистые водоемы, вода из которых, может быть, и не очень хороша на вкус, но (при соответствующей обработке) годится для утоления жажды. Заметный уклон местности, появление папоротников, болотных растений и сбегающихся в одно место троп, протоптанных животными, могут указать вам дорогу к воде. Даже колонна муравьев, движущаяся в засушливую погоду в определенном направлении, обязательно приведет к воде. Может быть, это будет яма, заполненная дождем, а может быть – полное влаги дупло старого дерева... Если дождь только собирается, можно расстелить на полянке полиэтиленовую пленку и через 30-40 минут на ней соберется вполне достаточное количество небесной влаги. Дождевая вода может сохраняться даже в старых, согнутых шляпках грибов. О том, как некий грибник нашел такую лесную «чашу» и напился из нее, рассказал чудесный писатель Михаил Пришвин. Ранним утром можно набрать воды, смачивая носовой платок в холодной росе, лежащей на траве и листве кустарников, а потом отжимая его в чашку.</w:t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  <w:r w:rsidRPr="00ED4692">
        <w:rPr>
          <w:sz w:val="28"/>
          <w:szCs w:val="28"/>
        </w:rPr>
        <w:tab/>
      </w:r>
      <w:r w:rsidRPr="00ED4692">
        <w:rPr>
          <w:b/>
          <w:bCs/>
          <w:sz w:val="28"/>
          <w:szCs w:val="28"/>
        </w:rPr>
        <w:t>Найденную воду нужно обезвредить.</w:t>
      </w:r>
      <w:r w:rsidRPr="00ED4692">
        <w:rPr>
          <w:sz w:val="28"/>
          <w:szCs w:val="28"/>
        </w:rPr>
        <w:t xml:space="preserve"> Если в рюкзаке есть пустая консервная банка, то, пробив в дне множество мелких отверстий, заполните ее на 1/3 </w:t>
      </w:r>
      <w:r w:rsidRPr="00ED4692">
        <w:rPr>
          <w:i/>
          <w:iCs/>
          <w:sz w:val="28"/>
          <w:szCs w:val="28"/>
        </w:rPr>
        <w:t xml:space="preserve">древесным углем, </w:t>
      </w:r>
      <w:r w:rsidRPr="00ED4692">
        <w:rPr>
          <w:sz w:val="28"/>
          <w:szCs w:val="28"/>
        </w:rPr>
        <w:t xml:space="preserve">положите 2-3 слоя марли (подойдут бинты из аптечки), и фильтр готов! Уголь для фильтрации готовят так: сжигают кусочки дерева лиственных пород на сильном огне в закрытой посуде. Если банки для изготовления фильтра нет, можно использовать свернутый кульком брезент или небольшой рюкзак (он годится и как замена ведра). </w:t>
      </w:r>
      <w:r w:rsidRPr="00ED4692">
        <w:rPr>
          <w:sz w:val="28"/>
          <w:szCs w:val="28"/>
        </w:rPr>
        <w:lastRenderedPageBreak/>
        <w:t xml:space="preserve">Воду можно прокипятить, а также обеззаразить, используя </w:t>
      </w:r>
      <w:r w:rsidRPr="00ED4692">
        <w:rPr>
          <w:i/>
          <w:iCs/>
          <w:sz w:val="28"/>
          <w:szCs w:val="28"/>
        </w:rPr>
        <w:t xml:space="preserve">йод </w:t>
      </w:r>
      <w:r w:rsidRPr="00ED4692">
        <w:rPr>
          <w:sz w:val="28"/>
          <w:szCs w:val="28"/>
        </w:rPr>
        <w:t xml:space="preserve">или </w:t>
      </w:r>
      <w:r w:rsidRPr="00ED4692">
        <w:rPr>
          <w:i/>
          <w:iCs/>
          <w:sz w:val="28"/>
          <w:szCs w:val="28"/>
        </w:rPr>
        <w:t xml:space="preserve">марганцовку </w:t>
      </w:r>
      <w:r w:rsidRPr="00ED4692">
        <w:rPr>
          <w:sz w:val="28"/>
          <w:szCs w:val="28"/>
        </w:rPr>
        <w:t>из походной аптечки. Йода нужно 2 чайные ложки на ведро (1-2 капли на чашку), а кристалликов марганцовки – ровно столько, чтобы вода стала светло-розовой...</w:t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b/>
          <w:bCs/>
          <w:sz w:val="28"/>
          <w:szCs w:val="28"/>
        </w:rPr>
      </w:pPr>
      <w:r w:rsidRPr="00ED4692">
        <w:rPr>
          <w:b/>
          <w:bCs/>
          <w:sz w:val="28"/>
          <w:szCs w:val="28"/>
        </w:rPr>
        <w:tab/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b/>
          <w:bCs/>
          <w:sz w:val="28"/>
          <w:szCs w:val="28"/>
        </w:rPr>
      </w:pPr>
      <w:r w:rsidRPr="00ED4692">
        <w:rPr>
          <w:b/>
          <w:bCs/>
          <w:sz w:val="28"/>
          <w:szCs w:val="28"/>
        </w:rPr>
        <w:tab/>
        <w:t>2.2. Как в лесу не умереть от голода?</w:t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560705</wp:posOffset>
            </wp:positionV>
            <wp:extent cx="1966595" cy="1717675"/>
            <wp:effectExtent l="19050" t="0" r="0" b="0"/>
            <wp:wrapSquare wrapText="bothSides"/>
            <wp:docPr id="3" name="Рисунок 3" descr="сканирование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369" t="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4692">
        <w:rPr>
          <w:sz w:val="28"/>
          <w:szCs w:val="28"/>
        </w:rPr>
        <w:tab/>
        <w:t>Заявляем однозначно: умереть от голода в лесу нельзя! О съедобных грибах и ягодах знают все. Даже те, кто ни разу сам не собирал их, знают, как выглядит лесная земляника, малина, ежевика или черника... Хотя вот тут-то начинаются трудности. Если у малины или земляники «двойников» не существует, то не всякая черная или сизая ягода – черника! О «горьких ягодках» вы узнаете чуть позже.</w:t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  <w:r w:rsidRPr="00ED4692">
        <w:rPr>
          <w:sz w:val="28"/>
          <w:szCs w:val="28"/>
        </w:rPr>
        <w:tab/>
        <w:t xml:space="preserve">Но утолить голод помогут в экстремальной ситуации не только </w:t>
      </w:r>
      <w:r w:rsidRPr="00ED4692">
        <w:rPr>
          <w:i/>
          <w:iCs/>
          <w:sz w:val="28"/>
          <w:szCs w:val="28"/>
        </w:rPr>
        <w:t xml:space="preserve">ягоды, грибы </w:t>
      </w:r>
      <w:r w:rsidRPr="00ED4692">
        <w:rPr>
          <w:sz w:val="28"/>
          <w:szCs w:val="28"/>
        </w:rPr>
        <w:t xml:space="preserve">и лесные орехи – </w:t>
      </w:r>
      <w:r w:rsidRPr="00ED4692">
        <w:rPr>
          <w:i/>
          <w:iCs/>
          <w:sz w:val="28"/>
          <w:szCs w:val="28"/>
        </w:rPr>
        <w:t xml:space="preserve">лещина, </w:t>
      </w:r>
      <w:r w:rsidRPr="00ED4692">
        <w:rPr>
          <w:sz w:val="28"/>
          <w:szCs w:val="28"/>
        </w:rPr>
        <w:t xml:space="preserve">но и разные части растений – от вершков до корешков! По подсчетам специалистов, в России известно около 2 тысяч растений, полностью или частично пригодных в пищу. Об этом </w:t>
      </w:r>
      <w:proofErr w:type="gramStart"/>
      <w:r w:rsidRPr="00ED4692">
        <w:rPr>
          <w:sz w:val="28"/>
          <w:szCs w:val="28"/>
        </w:rPr>
        <w:t>можно было бы написать целую</w:t>
      </w:r>
      <w:proofErr w:type="gramEnd"/>
      <w:r w:rsidRPr="00ED4692">
        <w:rPr>
          <w:sz w:val="28"/>
          <w:szCs w:val="28"/>
        </w:rPr>
        <w:t xml:space="preserve"> книжку (и такие книжки существуют), но из-за недостатка места мы ограничимся несколькими «кулинарными рецептами».</w:t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  <w:r w:rsidRPr="00ED4692">
        <w:rPr>
          <w:sz w:val="28"/>
          <w:szCs w:val="28"/>
        </w:rPr>
        <w:tab/>
        <w:t xml:space="preserve">Обычная </w:t>
      </w:r>
      <w:r w:rsidRPr="00ED4692">
        <w:rPr>
          <w:i/>
          <w:iCs/>
          <w:sz w:val="28"/>
          <w:szCs w:val="28"/>
        </w:rPr>
        <w:t xml:space="preserve">сосна </w:t>
      </w:r>
      <w:r w:rsidRPr="00ED4692">
        <w:rPr>
          <w:sz w:val="28"/>
          <w:szCs w:val="28"/>
        </w:rPr>
        <w:t xml:space="preserve">предлагает к лесному столу нераспустившиеся </w:t>
      </w:r>
      <w:r w:rsidRPr="00ED4692">
        <w:rPr>
          <w:i/>
          <w:iCs/>
          <w:sz w:val="28"/>
          <w:szCs w:val="28"/>
        </w:rPr>
        <w:t xml:space="preserve">почки, молодые побеги, заболонь </w:t>
      </w:r>
      <w:r w:rsidRPr="00ED4692">
        <w:rPr>
          <w:sz w:val="28"/>
          <w:szCs w:val="28"/>
        </w:rPr>
        <w:t xml:space="preserve">(а попросту говоря – </w:t>
      </w:r>
      <w:r w:rsidRPr="00ED4692">
        <w:rPr>
          <w:i/>
          <w:iCs/>
          <w:sz w:val="28"/>
          <w:szCs w:val="28"/>
        </w:rPr>
        <w:t xml:space="preserve">лыко), шишки </w:t>
      </w:r>
      <w:r w:rsidRPr="00ED4692">
        <w:rPr>
          <w:sz w:val="28"/>
          <w:szCs w:val="28"/>
        </w:rPr>
        <w:t xml:space="preserve">и </w:t>
      </w:r>
      <w:r w:rsidRPr="00ED4692">
        <w:rPr>
          <w:i/>
          <w:iCs/>
          <w:sz w:val="28"/>
          <w:szCs w:val="28"/>
        </w:rPr>
        <w:t xml:space="preserve">«чай» </w:t>
      </w:r>
      <w:r w:rsidRPr="00ED4692">
        <w:rPr>
          <w:sz w:val="28"/>
          <w:szCs w:val="28"/>
        </w:rPr>
        <w:t xml:space="preserve">(не очень вкусный, но очень полезный – помогает даже от цинги! – отвар из хвои). Наиболее питательной считается заболонь </w:t>
      </w:r>
      <w:r w:rsidRPr="00ED4692">
        <w:rPr>
          <w:i/>
          <w:iCs/>
          <w:sz w:val="28"/>
          <w:szCs w:val="28"/>
        </w:rPr>
        <w:t>березы, клена, сосны, осины, ели и</w:t>
      </w:r>
      <w:r w:rsidRPr="00ED4692">
        <w:rPr>
          <w:sz w:val="28"/>
          <w:szCs w:val="28"/>
        </w:rPr>
        <w:t xml:space="preserve"> </w:t>
      </w:r>
      <w:r w:rsidRPr="00ED4692">
        <w:rPr>
          <w:i/>
          <w:iCs/>
          <w:sz w:val="28"/>
          <w:szCs w:val="28"/>
        </w:rPr>
        <w:t xml:space="preserve">тополя. </w:t>
      </w:r>
      <w:r w:rsidRPr="00ED4692">
        <w:rPr>
          <w:sz w:val="28"/>
          <w:szCs w:val="28"/>
        </w:rPr>
        <w:t xml:space="preserve">Одним словом, в наших лесах каждое лыко в строку, то есть в кастрюлю </w:t>
      </w:r>
      <w:proofErr w:type="gramStart"/>
      <w:r w:rsidRPr="00ED4692">
        <w:rPr>
          <w:sz w:val="28"/>
          <w:szCs w:val="28"/>
        </w:rPr>
        <w:t>годится</w:t>
      </w:r>
      <w:proofErr w:type="gramEnd"/>
      <w:r w:rsidRPr="00ED4692">
        <w:rPr>
          <w:sz w:val="28"/>
          <w:szCs w:val="28"/>
        </w:rPr>
        <w:t xml:space="preserve">! Береза весной может не только напоить нас </w:t>
      </w:r>
      <w:r w:rsidRPr="00ED4692">
        <w:rPr>
          <w:i/>
          <w:iCs/>
          <w:sz w:val="28"/>
          <w:szCs w:val="28"/>
        </w:rPr>
        <w:t xml:space="preserve">березовым соком, </w:t>
      </w:r>
      <w:r w:rsidRPr="00ED4692">
        <w:rPr>
          <w:sz w:val="28"/>
          <w:szCs w:val="28"/>
        </w:rPr>
        <w:t xml:space="preserve">но и накормить </w:t>
      </w:r>
      <w:r w:rsidRPr="00ED4692">
        <w:rPr>
          <w:i/>
          <w:iCs/>
          <w:sz w:val="28"/>
          <w:szCs w:val="28"/>
        </w:rPr>
        <w:t xml:space="preserve">почками </w:t>
      </w:r>
      <w:r w:rsidRPr="00ED4692">
        <w:rPr>
          <w:sz w:val="28"/>
          <w:szCs w:val="28"/>
        </w:rPr>
        <w:t xml:space="preserve">и </w:t>
      </w:r>
      <w:r w:rsidRPr="00ED4692">
        <w:rPr>
          <w:i/>
          <w:iCs/>
          <w:sz w:val="28"/>
          <w:szCs w:val="28"/>
        </w:rPr>
        <w:t xml:space="preserve">молодыми листьями. </w:t>
      </w:r>
      <w:r w:rsidRPr="00ED4692">
        <w:rPr>
          <w:sz w:val="28"/>
          <w:szCs w:val="28"/>
        </w:rPr>
        <w:t xml:space="preserve">Из </w:t>
      </w:r>
      <w:r w:rsidRPr="00ED4692">
        <w:rPr>
          <w:i/>
          <w:iCs/>
          <w:sz w:val="28"/>
          <w:szCs w:val="28"/>
        </w:rPr>
        <w:t xml:space="preserve">желудей, </w:t>
      </w:r>
      <w:r w:rsidRPr="00ED4692">
        <w:rPr>
          <w:sz w:val="28"/>
          <w:szCs w:val="28"/>
        </w:rPr>
        <w:t xml:space="preserve">найденных осенью в дубовой роще, можно приготовить (предварительно вымочив их, сварив, а </w:t>
      </w:r>
      <w:proofErr w:type="gramStart"/>
      <w:r w:rsidRPr="00ED4692">
        <w:rPr>
          <w:sz w:val="28"/>
          <w:szCs w:val="28"/>
        </w:rPr>
        <w:t>потом</w:t>
      </w:r>
      <w:proofErr w:type="gramEnd"/>
      <w:r w:rsidRPr="00ED4692">
        <w:rPr>
          <w:sz w:val="28"/>
          <w:szCs w:val="28"/>
        </w:rPr>
        <w:t xml:space="preserve"> прожарив до «сухарного хруста») муку, из которой получаются вполне съедобные лепешки или каша. Съедобны корни часто встречающегося в болотистых местах </w:t>
      </w:r>
      <w:r w:rsidRPr="00ED4692">
        <w:rPr>
          <w:i/>
          <w:iCs/>
          <w:sz w:val="28"/>
          <w:szCs w:val="28"/>
        </w:rPr>
        <w:t xml:space="preserve">камыша (рогоза) </w:t>
      </w:r>
      <w:r w:rsidRPr="00ED4692">
        <w:rPr>
          <w:sz w:val="28"/>
          <w:szCs w:val="28"/>
        </w:rPr>
        <w:t>и некоторых других растений.</w:t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  <w:r w:rsidRPr="00ED4692">
        <w:rPr>
          <w:sz w:val="28"/>
          <w:szCs w:val="28"/>
        </w:rPr>
        <w:tab/>
        <w:t xml:space="preserve">В речке, озере или пруду можно попробовать </w:t>
      </w:r>
      <w:r w:rsidRPr="00ED4692">
        <w:rPr>
          <w:b/>
          <w:bCs/>
          <w:i/>
          <w:iCs/>
          <w:sz w:val="28"/>
          <w:szCs w:val="28"/>
        </w:rPr>
        <w:t>наловить рыбы</w:t>
      </w:r>
      <w:r w:rsidRPr="00ED4692">
        <w:rPr>
          <w:i/>
          <w:iCs/>
          <w:sz w:val="28"/>
          <w:szCs w:val="28"/>
        </w:rPr>
        <w:t xml:space="preserve">. </w:t>
      </w:r>
      <w:r w:rsidRPr="00ED4692">
        <w:rPr>
          <w:sz w:val="28"/>
          <w:szCs w:val="28"/>
        </w:rPr>
        <w:t xml:space="preserve">Если вы человек запасливый и в вашем кармане найдется коробочка с 2-3 крючками и моток лески – отлично! Если нет, то леску заменит тонкая бечевка или грубая нитка, выдернутая из прошивки рюкзака, а крючок – согнутая проволочка. Удилища растут вокруг вас. Наживка же всегда под рукой: земляные черви, мясо двухстворчатых моллюсков, личинки насекомых... Кстати, о насекомых: бывалые люди утверждают, что в наших краях практически всех их можно есть после соответствующей кулинарной подготовки. Сейчас мы воздержимся от конкретных рекомендаций, упомянув только о </w:t>
      </w:r>
      <w:r w:rsidRPr="00ED4692">
        <w:rPr>
          <w:i/>
          <w:iCs/>
          <w:sz w:val="28"/>
          <w:szCs w:val="28"/>
        </w:rPr>
        <w:t xml:space="preserve">муравьиных куколках, </w:t>
      </w:r>
      <w:r w:rsidRPr="00ED4692">
        <w:rPr>
          <w:sz w:val="28"/>
          <w:szCs w:val="28"/>
        </w:rPr>
        <w:t xml:space="preserve">или, как их чаще называют в разговоре, </w:t>
      </w:r>
      <w:r w:rsidRPr="00ED4692">
        <w:rPr>
          <w:i/>
          <w:iCs/>
          <w:sz w:val="28"/>
          <w:szCs w:val="28"/>
        </w:rPr>
        <w:t xml:space="preserve">муравьиных яйцах, </w:t>
      </w:r>
      <w:r w:rsidRPr="00ED4692">
        <w:rPr>
          <w:sz w:val="28"/>
          <w:szCs w:val="28"/>
        </w:rPr>
        <w:t>напоминающих зернышки риса... Нельзя утверждать, что они очень вкусны (хотя есть, к примеру, любители жаркого из кузнечиков!), но ими можно утолить голод.</w:t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763270</wp:posOffset>
            </wp:positionV>
            <wp:extent cx="2200275" cy="1776095"/>
            <wp:effectExtent l="19050" t="0" r="9525" b="0"/>
            <wp:wrapSquare wrapText="bothSides"/>
            <wp:docPr id="4" name="Рисунок 4" descr="сканирование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4692">
        <w:rPr>
          <w:i/>
          <w:iCs/>
          <w:sz w:val="28"/>
          <w:szCs w:val="28"/>
        </w:rPr>
        <w:tab/>
      </w:r>
      <w:r w:rsidRPr="00ED4692">
        <w:rPr>
          <w:b/>
          <w:bCs/>
          <w:i/>
          <w:iCs/>
          <w:sz w:val="28"/>
          <w:szCs w:val="28"/>
        </w:rPr>
        <w:t>А теперь о грибах</w:t>
      </w:r>
      <w:r w:rsidRPr="00ED4692">
        <w:rPr>
          <w:i/>
          <w:iCs/>
          <w:sz w:val="28"/>
          <w:szCs w:val="28"/>
        </w:rPr>
        <w:t xml:space="preserve">. </w:t>
      </w:r>
      <w:r w:rsidRPr="00ED4692">
        <w:rPr>
          <w:sz w:val="28"/>
          <w:szCs w:val="28"/>
        </w:rPr>
        <w:t>Грибное царство насчитывает в своих рядах около 80 тысяч видов. В это число, правда, входят и те грибы, которые развиваются в виде плесени на хлебе, на стенах домов... В корзинку большинство из нас рискует класть 10-12 разновидностей шляпочных грибов (из 1,5 тысячи съедобных), которые привыкли собирать с детства. Наверное, это и правильно: лучше оставить белкам и мышам 100 съедобных грибов, чем положить в кастрюлю один ядовитый! О том, что грибы заготавливают, знают все. Если вы заблудились в лесу или остались без пищи далеко от обжитых мест, грибы могут стать спасением от голода. Конечно, если у вас нет соли, то приготовленные на воде или зажаренные, как шашлык, на вертеле грибы не слишком вкусны, но в экстремальной ситуации, как говорится, не до жиру!</w:t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  <w:r w:rsidRPr="00ED4692">
        <w:rPr>
          <w:sz w:val="28"/>
          <w:szCs w:val="28"/>
        </w:rPr>
        <w:tab/>
        <w:t xml:space="preserve">А как же </w:t>
      </w:r>
      <w:r w:rsidRPr="00ED4692">
        <w:rPr>
          <w:b/>
          <w:bCs/>
          <w:i/>
          <w:iCs/>
          <w:sz w:val="28"/>
          <w:szCs w:val="28"/>
        </w:rPr>
        <w:t>распознать ядовитое растение или гриб?</w:t>
      </w:r>
      <w:r w:rsidRPr="00ED4692">
        <w:rPr>
          <w:i/>
          <w:iCs/>
          <w:sz w:val="28"/>
          <w:szCs w:val="28"/>
        </w:rPr>
        <w:t xml:space="preserve"> </w:t>
      </w:r>
      <w:r w:rsidRPr="00ED4692">
        <w:rPr>
          <w:sz w:val="28"/>
          <w:szCs w:val="28"/>
        </w:rPr>
        <w:t xml:space="preserve">Ведь их в России около 300 видов. И многие из них </w:t>
      </w:r>
      <w:r w:rsidRPr="00ED4692">
        <w:rPr>
          <w:b/>
          <w:bCs/>
          <w:i/>
          <w:iCs/>
          <w:sz w:val="28"/>
          <w:szCs w:val="28"/>
        </w:rPr>
        <w:t>смертельно опасны</w:t>
      </w:r>
      <w:r w:rsidRPr="00ED4692">
        <w:rPr>
          <w:i/>
          <w:iCs/>
          <w:sz w:val="28"/>
          <w:szCs w:val="28"/>
        </w:rPr>
        <w:t xml:space="preserve">. </w:t>
      </w:r>
      <w:r w:rsidRPr="00ED4692">
        <w:rPr>
          <w:sz w:val="28"/>
          <w:szCs w:val="28"/>
        </w:rPr>
        <w:t xml:space="preserve">Перед тем, как отправиться в лес, ознакомьтесь с ядовитыми грибами и растениями, растущими в вашей местности по справочникам, хотя такое книжное знакомство не всегда помогает в жизни – узнать растение «в лицо» сложнее. </w:t>
      </w:r>
      <w:proofErr w:type="gramStart"/>
      <w:r w:rsidRPr="00ED4692">
        <w:rPr>
          <w:sz w:val="28"/>
          <w:szCs w:val="28"/>
        </w:rPr>
        <w:t xml:space="preserve">Из растений наиболее опасны </w:t>
      </w:r>
      <w:r w:rsidRPr="00ED4692">
        <w:rPr>
          <w:i/>
          <w:iCs/>
          <w:sz w:val="28"/>
          <w:szCs w:val="28"/>
        </w:rPr>
        <w:t>аконит (борец), белена, белладонна, болиголов, волчье лыко, вороний глаз, дурман, ландыш, паслен сладко-горький.</w:t>
      </w:r>
      <w:proofErr w:type="gramEnd"/>
      <w:r w:rsidRPr="00ED4692">
        <w:rPr>
          <w:i/>
          <w:iCs/>
          <w:sz w:val="28"/>
          <w:szCs w:val="28"/>
        </w:rPr>
        <w:t xml:space="preserve"> </w:t>
      </w:r>
      <w:r w:rsidRPr="00ED4692">
        <w:rPr>
          <w:sz w:val="28"/>
          <w:szCs w:val="28"/>
        </w:rPr>
        <w:t xml:space="preserve">А из грибов – </w:t>
      </w:r>
      <w:r w:rsidRPr="00ED4692">
        <w:rPr>
          <w:i/>
          <w:iCs/>
          <w:sz w:val="28"/>
          <w:szCs w:val="28"/>
        </w:rPr>
        <w:t xml:space="preserve">бледная поганка </w:t>
      </w:r>
      <w:r w:rsidRPr="00ED4692">
        <w:rPr>
          <w:sz w:val="28"/>
          <w:szCs w:val="28"/>
        </w:rPr>
        <w:t xml:space="preserve">и все виды </w:t>
      </w:r>
      <w:r w:rsidRPr="00ED4692">
        <w:rPr>
          <w:i/>
          <w:iCs/>
          <w:sz w:val="28"/>
          <w:szCs w:val="28"/>
        </w:rPr>
        <w:t xml:space="preserve">мухоморов. </w:t>
      </w:r>
      <w:r w:rsidRPr="00ED4692">
        <w:rPr>
          <w:sz w:val="28"/>
          <w:szCs w:val="28"/>
        </w:rPr>
        <w:t xml:space="preserve">Не </w:t>
      </w:r>
      <w:proofErr w:type="gramStart"/>
      <w:r w:rsidRPr="00ED4692">
        <w:rPr>
          <w:sz w:val="28"/>
          <w:szCs w:val="28"/>
        </w:rPr>
        <w:t>следует</w:t>
      </w:r>
      <w:proofErr w:type="gramEnd"/>
      <w:r w:rsidRPr="00ED4692">
        <w:rPr>
          <w:sz w:val="28"/>
          <w:szCs w:val="28"/>
        </w:rPr>
        <w:t xml:space="preserve"> есть растения, выделяющие на изломе </w:t>
      </w:r>
      <w:r w:rsidRPr="00ED4692">
        <w:rPr>
          <w:i/>
          <w:iCs/>
          <w:sz w:val="28"/>
          <w:szCs w:val="28"/>
        </w:rPr>
        <w:t xml:space="preserve">млечный сок, </w:t>
      </w:r>
      <w:r w:rsidRPr="00ED4692">
        <w:rPr>
          <w:sz w:val="28"/>
          <w:szCs w:val="28"/>
        </w:rPr>
        <w:t xml:space="preserve">так как среди них много ядовитых (одуванчик не в счет, он съедобен). Вот один из способов, </w:t>
      </w:r>
      <w:r w:rsidRPr="00ED4692">
        <w:rPr>
          <w:i/>
          <w:iCs/>
          <w:sz w:val="28"/>
          <w:szCs w:val="28"/>
        </w:rPr>
        <w:t xml:space="preserve">как распознать </w:t>
      </w:r>
      <w:r w:rsidRPr="00ED4692">
        <w:rPr>
          <w:sz w:val="28"/>
          <w:szCs w:val="28"/>
        </w:rPr>
        <w:t>опасное растение: нужно положить кусочек листа или стебля на то место тела, где кожа наиболее чувствительна (например, подмышку). Если через какое-то время вы почувствуете жжение или раздражение, лучше не использовать это растение в пищу. Естественно, и тут возможны исключения: крапива, которую за жгучесть никто не любит, – отличный продукт для приготовления зеленых щей, популярных не только у голодающих путешественников!</w:t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  <w:r w:rsidRPr="00ED4692">
        <w:rPr>
          <w:sz w:val="28"/>
          <w:szCs w:val="28"/>
        </w:rPr>
        <w:tab/>
        <w:t xml:space="preserve">Есть еще один способ отличить съедобное растение (плод) </w:t>
      </w:r>
      <w:proofErr w:type="gramStart"/>
      <w:r w:rsidRPr="00ED4692">
        <w:rPr>
          <w:sz w:val="28"/>
          <w:szCs w:val="28"/>
        </w:rPr>
        <w:t>от</w:t>
      </w:r>
      <w:proofErr w:type="gramEnd"/>
      <w:r w:rsidRPr="00ED4692">
        <w:rPr>
          <w:sz w:val="28"/>
          <w:szCs w:val="28"/>
        </w:rPr>
        <w:t xml:space="preserve"> </w:t>
      </w:r>
      <w:proofErr w:type="gramStart"/>
      <w:r w:rsidRPr="00ED4692">
        <w:rPr>
          <w:sz w:val="28"/>
          <w:szCs w:val="28"/>
        </w:rPr>
        <w:t>несъедобного</w:t>
      </w:r>
      <w:proofErr w:type="gramEnd"/>
      <w:r w:rsidRPr="00ED4692">
        <w:rPr>
          <w:sz w:val="28"/>
          <w:szCs w:val="28"/>
        </w:rPr>
        <w:t xml:space="preserve">: понаблюдайте, употребляют ли его в пищу птицы и животные. Поклеванные птицами плоды есть, как правило, можно. Но доверять этому признаку на 100 процентов не следует: некоторые животные нечувствительны к ядам, опасным для человека. Так, лоси лечат свой желудок мухомором, а многие грызуны и некоторые птицы (например, дрозды) невосприимчивы к действию смертельно </w:t>
      </w:r>
      <w:proofErr w:type="gramStart"/>
      <w:r w:rsidRPr="00ED4692">
        <w:rPr>
          <w:sz w:val="28"/>
          <w:szCs w:val="28"/>
        </w:rPr>
        <w:t>опасных</w:t>
      </w:r>
      <w:proofErr w:type="gramEnd"/>
      <w:r w:rsidRPr="00ED4692">
        <w:rPr>
          <w:sz w:val="28"/>
          <w:szCs w:val="28"/>
        </w:rPr>
        <w:t xml:space="preserve"> для человека дурмана и белладонны...</w:t>
      </w:r>
    </w:p>
    <w:p w:rsidR="004A4D4C" w:rsidRPr="00ED4692" w:rsidRDefault="004A4D4C" w:rsidP="004A4D4C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8555"/>
      </w:tblGrid>
      <w:tr w:rsidR="004A4D4C" w:rsidRPr="00ED4692" w:rsidTr="00650EA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4D4C" w:rsidRPr="00ED4692" w:rsidRDefault="004A4D4C" w:rsidP="00650EA3">
            <w:pPr>
              <w:widowControl w:val="0"/>
              <w:tabs>
                <w:tab w:val="left" w:pos="709"/>
              </w:tabs>
              <w:adjustRightInd w:val="0"/>
              <w:spacing w:line="240" w:lineRule="exact"/>
              <w:ind w:right="57"/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  <w:r w:rsidRPr="00ED4692">
              <w:rPr>
                <w:b/>
                <w:bCs/>
                <w:i/>
                <w:iCs/>
                <w:sz w:val="28"/>
                <w:szCs w:val="28"/>
              </w:rPr>
              <w:t>Знаете ли вы, что...</w:t>
            </w:r>
          </w:p>
          <w:p w:rsidR="004A4D4C" w:rsidRPr="00ED4692" w:rsidRDefault="004A4D4C" w:rsidP="00650EA3">
            <w:pPr>
              <w:widowControl w:val="0"/>
              <w:tabs>
                <w:tab w:val="left" w:pos="709"/>
              </w:tabs>
              <w:adjustRightInd w:val="0"/>
              <w:spacing w:line="240" w:lineRule="exact"/>
              <w:ind w:left="57" w:right="57"/>
              <w:jc w:val="both"/>
              <w:rPr>
                <w:sz w:val="28"/>
                <w:szCs w:val="28"/>
              </w:rPr>
            </w:pPr>
            <w:r w:rsidRPr="00ED4692">
              <w:rPr>
                <w:i/>
                <w:iCs/>
                <w:sz w:val="28"/>
                <w:szCs w:val="28"/>
              </w:rPr>
              <w:t>... в лесах России каждый год вырастает от 3 до 5 миллионов тонн грибов? Но это сказочное богатство используется едва ли на 10%. И дело не только в том, что собрать в лесах ВСЕ грибы просто невозможно. Основная причина: мы очень плохо знаем грибное царство и множество съедобных и вкусных грибов считаем «поганками».</w:t>
            </w:r>
          </w:p>
        </w:tc>
      </w:tr>
    </w:tbl>
    <w:p w:rsidR="00FF1B6D" w:rsidRDefault="00FF1B6D"/>
    <w:sectPr w:rsidR="00FF1B6D" w:rsidSect="004A4D4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4A4D4C"/>
    <w:rsid w:val="004A4D4C"/>
    <w:rsid w:val="00FF1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D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1187</Words>
  <Characters>6768</Characters>
  <Application>Microsoft Office Word</Application>
  <DocSecurity>0</DocSecurity>
  <Lines>56</Lines>
  <Paragraphs>15</Paragraphs>
  <ScaleCrop>false</ScaleCrop>
  <Company>Reanimator Extreme Edition</Company>
  <LinksUpToDate>false</LinksUpToDate>
  <CharactersWithSpaces>7940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</cp:revision>
  <dcterms:created xsi:type="dcterms:W3CDTF">2014-02-09T16:35:00Z</dcterms:created>
  <dcterms:modified xsi:type="dcterms:W3CDTF">2014-02-09T16:36:00Z</dcterms:modified>
</cp:coreProperties>
</file>