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86" w:rsidRDefault="00741986" w:rsidP="00741986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Разработка урока по познанию мира в 4 классе по теме «Реки и озера»</w:t>
      </w:r>
    </w:p>
    <w:p w:rsidR="00741986" w:rsidRDefault="00741986" w:rsidP="0074198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2"/>
          <w:szCs w:val="22"/>
        </w:rPr>
      </w:pPr>
      <w:r>
        <w:rPr>
          <w:rStyle w:val="a4"/>
          <w:rFonts w:ascii="Times New Roman" w:hAnsi="Times New Roman"/>
          <w:b w:val="0"/>
          <w:sz w:val="22"/>
          <w:szCs w:val="22"/>
        </w:rPr>
        <w:t>Карта</w:t>
      </w:r>
      <w:r>
        <w:rPr>
          <w:rFonts w:ascii="Times New Roman" w:hAnsi="Times New Roman"/>
          <w:b w:val="0"/>
          <w:sz w:val="22"/>
          <w:szCs w:val="22"/>
        </w:rPr>
        <w:t>: Устный урок – 2</w:t>
      </w:r>
    </w:p>
    <w:p w:rsidR="00741986" w:rsidRDefault="00741986" w:rsidP="00741986">
      <w:pPr>
        <w:pStyle w:val="3"/>
        <w:spacing w:before="0" w:after="0" w:line="240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>
        <w:rPr>
          <w:rStyle w:val="a4"/>
          <w:rFonts w:ascii="Times New Roman" w:hAnsi="Times New Roman"/>
          <w:b w:val="0"/>
          <w:sz w:val="22"/>
          <w:szCs w:val="22"/>
        </w:rPr>
        <w:t>Задачи</w:t>
      </w:r>
      <w:r>
        <w:rPr>
          <w:rFonts w:ascii="Times New Roman" w:hAnsi="Times New Roman"/>
          <w:b w:val="0"/>
          <w:sz w:val="22"/>
          <w:szCs w:val="22"/>
        </w:rPr>
        <w:t xml:space="preserve">: систематизировать знания о водоемах Казахстана: реки, озера, моря, виды водоемов, их использование; развивать логическое мышление, кругозор, память, внимание, связную речь; воспитывать любовь к Родине, чувство патриотизма, прививать  бережное отношение к природе.                                                                                                                                                                             </w:t>
      </w:r>
      <w:proofErr w:type="gramEnd"/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Оборудование: физическая карта Казахстана, глобус, таблицы с изображением водоемов Казахстана, фотографии с изображением санаториев, зон отдыха.</w:t>
      </w:r>
    </w:p>
    <w:p w:rsidR="00741986" w:rsidRDefault="00741986" w:rsidP="00741986">
      <w:pPr>
        <w:pStyle w:val="a5"/>
        <w:spacing w:after="0" w:line="240" w:lineRule="auto"/>
        <w:ind w:left="0"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>Организационный момент.</w:t>
      </w:r>
    </w:p>
    <w:p w:rsidR="00741986" w:rsidRDefault="00741986" w:rsidP="00741986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>Ребята, отгадайте загадку и узнаете тему нашего урока:</w:t>
      </w:r>
    </w:p>
    <w:p w:rsidR="00741986" w:rsidRDefault="00741986" w:rsidP="00741986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Прожить не могут без нее не звери, не букашки</w:t>
      </w:r>
    </w:p>
    <w:p w:rsidR="00741986" w:rsidRDefault="00741986" w:rsidP="00741986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 без нее не расцветут ни розы, ни ромашки.</w:t>
      </w:r>
    </w:p>
    <w:p w:rsidR="00741986" w:rsidRDefault="00741986" w:rsidP="00741986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Леса засохнут и поля, нет жизни человеку,</w:t>
      </w:r>
    </w:p>
    <w:p w:rsidR="00741986" w:rsidRDefault="00741986" w:rsidP="00741986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lang w:eastAsia="ru-RU"/>
        </w:rPr>
        <w:t>может без нее Земля запомните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навеки!</w:t>
      </w:r>
    </w:p>
    <w:p w:rsidR="00741986" w:rsidRDefault="00741986" w:rsidP="00741986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Как вы думаете, не без чего же не может обойтись все живое?</w:t>
      </w:r>
    </w:p>
    <w:p w:rsidR="00741986" w:rsidRDefault="00741986" w:rsidP="00741986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Правильно, без воды!</w:t>
      </w:r>
    </w:p>
    <w:p w:rsidR="00741986" w:rsidRDefault="00741986" w:rsidP="00741986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b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Итак, тема урока: «Реки и озера».  Сегодня мы поговорим о реках и озерах Казахстана, </w:t>
      </w:r>
      <w:proofErr w:type="gramStart"/>
      <w:r>
        <w:rPr>
          <w:rFonts w:ascii="Times New Roman" w:eastAsia="Times New Roman" w:hAnsi="Times New Roman"/>
          <w:lang w:eastAsia="ru-RU"/>
        </w:rPr>
        <w:t>об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видах водоемов и их использовании.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Сегодня мы работаем по карте «Устный урок-2», а это </w:t>
      </w:r>
      <w:proofErr w:type="gramStart"/>
      <w:r>
        <w:rPr>
          <w:rFonts w:ascii="Times New Roman" w:eastAsia="Times New Roman" w:hAnsi="Times New Roman"/>
          <w:lang w:eastAsia="ru-RU"/>
        </w:rPr>
        <w:t>значит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каждом этапе будем подсчитывать качество работы на уроке и фиксировать на матрице посадочных мест. В конце урока подведем итоги: если количество «4» и «5» составит не менее 63%, урок цели достиг. В классе 20 учеников, 63% составляет- 13 учеников. Желаю всем удачи на уроке!</w:t>
      </w:r>
    </w:p>
    <w:p w:rsidR="00741986" w:rsidRDefault="00741986" w:rsidP="00741986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3.Разминка.</w:t>
      </w:r>
    </w:p>
    <w:p w:rsidR="00741986" w:rsidRDefault="00741986" w:rsidP="0074198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 xml:space="preserve">Проведем ОСЗ </w:t>
      </w:r>
      <w:proofErr w:type="gramStart"/>
      <w:r>
        <w:rPr>
          <w:rFonts w:ascii="Times New Roman" w:eastAsia="Times New Roman" w:hAnsi="Times New Roman"/>
          <w:lang w:eastAsia="ru-RU"/>
        </w:rPr>
        <w:t>–</w:t>
      </w:r>
      <w:r>
        <w:rPr>
          <w:rFonts w:ascii="Times New Roman" w:eastAsia="Times New Roman" w:hAnsi="Times New Roman"/>
          <w:b/>
          <w:lang w:eastAsia="ru-RU"/>
        </w:rPr>
        <w:t>О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бщий словарный запас. </w:t>
      </w:r>
      <w:r>
        <w:rPr>
          <w:rFonts w:ascii="Times New Roman" w:eastAsia="Times New Roman" w:hAnsi="Times New Roman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lang w:eastAsia="ru-RU"/>
        </w:rPr>
        <w:t>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5 минут вы будете писать пересказ домашнего текста. Норма – 44 слова.</w:t>
      </w:r>
    </w:p>
    <w:p w:rsidR="00741986" w:rsidRDefault="00741986" w:rsidP="0074198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Учитель засекает время, ученики одновременно заканчивают и подсчитывают количество слов. Если количество слов не меньше нормы – в матрице посадочных мест ставится +. Ученики, у которых наибольшее количество слов, зачитывают свои пересказы. Проводится анализ пересказов: составление предложений, содержание. На данном этапе матрица не заполняется. </w:t>
      </w:r>
    </w:p>
    <w:p w:rsidR="00741986" w:rsidRDefault="00741986" w:rsidP="007419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4.Ключевые слова.</w:t>
      </w:r>
    </w:p>
    <w:p w:rsidR="00741986" w:rsidRDefault="00741986" w:rsidP="0074198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Актуализация знаний. Повторение </w:t>
      </w:r>
      <w:proofErr w:type="gramStart"/>
      <w:r>
        <w:rPr>
          <w:rFonts w:ascii="Times New Roman" w:eastAsia="Times New Roman" w:hAnsi="Times New Roman"/>
          <w:lang w:eastAsia="ru-RU"/>
        </w:rPr>
        <w:t>изученного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 воде. Ученики рассматривают картины с изображением водоемов, санаториев и зон отдыха. </w:t>
      </w:r>
    </w:p>
    <w:p w:rsidR="00741986" w:rsidRDefault="00741986" w:rsidP="0074198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Затем ученики читают статью учебника (на 1 страницу–2 минуты),  самостоятельно выделяют 7 ключевых слов. Учитель сравнивает их со словами, которые выделил он. Если ключевые слова совпадают, в матрицу ставится +. Максимальное количество совпадений -7. Подсчет процентов качества работы.</w:t>
      </w:r>
    </w:p>
    <w:p w:rsidR="00741986" w:rsidRDefault="00741986" w:rsidP="007419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5.Память.</w:t>
      </w:r>
    </w:p>
    <w:p w:rsidR="00741986" w:rsidRDefault="00741986" w:rsidP="0074198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Предлагаю вам запомнить ключевые слова в течени</w:t>
      </w:r>
      <w:proofErr w:type="gramStart"/>
      <w:r>
        <w:rPr>
          <w:rFonts w:ascii="Times New Roman" w:eastAsia="Times New Roman" w:hAnsi="Times New Roman"/>
          <w:lang w:eastAsia="ru-RU"/>
        </w:rPr>
        <w:t>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30 секунд и затем вы должны будете в такой же последовательности записать их в течении следующих 30 секунд. На доске ключевые слова:</w:t>
      </w:r>
    </w:p>
    <w:p w:rsidR="00741986" w:rsidRDefault="00741986" w:rsidP="0074198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Исток, русло, устье, дельта, гидроэлектростанция, пруд, </w:t>
      </w:r>
      <w:proofErr w:type="spellStart"/>
      <w:r>
        <w:rPr>
          <w:rFonts w:ascii="Times New Roman" w:eastAsia="Times New Roman" w:hAnsi="Times New Roman"/>
          <w:lang w:eastAsia="ru-RU"/>
        </w:rPr>
        <w:t>арасан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</w:p>
    <w:p w:rsidR="00741986" w:rsidRDefault="00741986" w:rsidP="0074198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По окончанию работы в матрице ставится +, если правильно записаны 6-7 слов. Подсчет процента качества работы на данном этапе.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>6.Перекрестный опрос.</w:t>
      </w:r>
      <w:r>
        <w:rPr>
          <w:rFonts w:ascii="Times New Roman" w:hAnsi="Times New Roman"/>
        </w:rPr>
        <w:t xml:space="preserve"> 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Учитель задает вопросы ученикам в разброс – указывает на матрице посадочных мест ячейку ученика, которому адресован вопрос, заполняя при этом матрицу.</w:t>
      </w:r>
    </w:p>
    <w:p w:rsidR="00741986" w:rsidRDefault="00741986" w:rsidP="00741986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gramStart"/>
      <w:r>
        <w:rPr>
          <w:rFonts w:ascii="Times New Roman" w:hAnsi="Times New Roman"/>
        </w:rPr>
        <w:t>берегах</w:t>
      </w:r>
      <w:proofErr w:type="gramEnd"/>
      <w:r>
        <w:rPr>
          <w:rFonts w:ascii="Times New Roman" w:hAnsi="Times New Roman"/>
        </w:rPr>
        <w:t xml:space="preserve"> какой реки строились древние города Казахстана?</w:t>
      </w:r>
    </w:p>
    <w:p w:rsidR="00741986" w:rsidRDefault="00741986" w:rsidP="0074198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Где находится исток реки?</w:t>
      </w:r>
    </w:p>
    <w:p w:rsidR="00741986" w:rsidRDefault="00741986" w:rsidP="00741986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Что такое русло реки?</w:t>
      </w:r>
    </w:p>
    <w:p w:rsidR="00741986" w:rsidRDefault="00741986" w:rsidP="00741986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Какое место называют устьем реки?</w:t>
      </w:r>
    </w:p>
    <w:p w:rsidR="00741986" w:rsidRDefault="00741986" w:rsidP="00741986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Чем </w:t>
      </w:r>
      <w:proofErr w:type="gramStart"/>
      <w:r>
        <w:rPr>
          <w:rFonts w:ascii="Times New Roman" w:hAnsi="Times New Roman"/>
        </w:rPr>
        <w:t>полезны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арасаны</w:t>
      </w:r>
      <w:proofErr w:type="spellEnd"/>
      <w:r>
        <w:rPr>
          <w:rFonts w:ascii="Times New Roman" w:hAnsi="Times New Roman"/>
        </w:rPr>
        <w:t>?</w:t>
      </w:r>
    </w:p>
    <w:p w:rsidR="00741986" w:rsidRDefault="00741986" w:rsidP="00741986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Какой участок реки называют дельтой?</w:t>
      </w:r>
    </w:p>
    <w:p w:rsidR="00741986" w:rsidRDefault="00741986" w:rsidP="00741986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Для чего используют речную воду?</w:t>
      </w:r>
    </w:p>
    <w:p w:rsidR="00741986" w:rsidRDefault="00741986" w:rsidP="00741986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Что возводят на берегах крупных рек?</w:t>
      </w:r>
    </w:p>
    <w:p w:rsidR="00741986" w:rsidRDefault="00741986" w:rsidP="00741986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Какие крупные реки вы знаете?</w:t>
      </w:r>
    </w:p>
    <w:p w:rsidR="00741986" w:rsidRDefault="00741986" w:rsidP="00741986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Какие реки протекают в вашей местности?</w:t>
      </w:r>
    </w:p>
    <w:p w:rsidR="00741986" w:rsidRDefault="00741986" w:rsidP="00741986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Что такое пруд?</w:t>
      </w:r>
    </w:p>
    <w:p w:rsidR="00741986" w:rsidRDefault="00741986" w:rsidP="00741986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Какое самое крупное озеро в Казахстане?</w:t>
      </w:r>
    </w:p>
    <w:p w:rsidR="00741986" w:rsidRDefault="00741986" w:rsidP="00741986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 его называют?</w:t>
      </w:r>
    </w:p>
    <w:p w:rsidR="00741986" w:rsidRDefault="00741986" w:rsidP="00741986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Что такое озеро?</w:t>
      </w:r>
    </w:p>
    <w:p w:rsidR="00741986" w:rsidRDefault="00741986" w:rsidP="0074198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Чем отличается озеро от реки?</w:t>
      </w:r>
    </w:p>
    <w:p w:rsidR="00741986" w:rsidRDefault="00741986" w:rsidP="00741986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Есть ли озеро с горячей водой?  </w:t>
      </w:r>
    </w:p>
    <w:p w:rsidR="00741986" w:rsidRDefault="00741986" w:rsidP="00741986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Что такое сточное озеро?</w:t>
      </w:r>
    </w:p>
    <w:p w:rsidR="00741986" w:rsidRDefault="00741986" w:rsidP="00741986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Сколько в Казахстане  озеро?</w:t>
      </w:r>
    </w:p>
    <w:p w:rsidR="00741986" w:rsidRDefault="00741986" w:rsidP="00741986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наиболее крупные озера?</w:t>
      </w:r>
    </w:p>
    <w:p w:rsidR="00741986" w:rsidRDefault="00741986" w:rsidP="00741986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 называют Аральское озеро?</w:t>
      </w:r>
    </w:p>
    <w:p w:rsidR="00741986" w:rsidRDefault="00741986" w:rsidP="00741986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Какова его глубина?</w:t>
      </w:r>
    </w:p>
    <w:p w:rsidR="00741986" w:rsidRDefault="00741986" w:rsidP="00741986">
      <w:pPr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Какие реки впадают в Аральское море?</w:t>
      </w:r>
    </w:p>
    <w:p w:rsidR="00741986" w:rsidRDefault="00741986" w:rsidP="00741986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Какой город построен на берегу этого моря?</w:t>
      </w:r>
    </w:p>
    <w:p w:rsidR="00741986" w:rsidRDefault="00741986" w:rsidP="00741986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Какое второе по величине озеро Казахстана?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 мере надобности учитель проводит дополнительный опрос: дает возможность исправить «</w:t>
      </w:r>
      <w:proofErr w:type="gramStart"/>
      <w:r>
        <w:rPr>
          <w:rFonts w:ascii="Times New Roman" w:hAnsi="Times New Roman"/>
        </w:rPr>
        <w:t>-»</w:t>
      </w:r>
      <w:proofErr w:type="gramEnd"/>
      <w:r>
        <w:rPr>
          <w:rFonts w:ascii="Times New Roman" w:hAnsi="Times New Roman"/>
        </w:rPr>
        <w:t>. Затем подсчитывается процент качества работы на данном этапе. Анализ и обсуждение вопросов.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proofErr w:type="gramStart"/>
      <w:r>
        <w:rPr>
          <w:rFonts w:ascii="Times New Roman" w:hAnsi="Times New Roman"/>
          <w:b/>
        </w:rPr>
        <w:t>КО</w:t>
      </w:r>
      <w:proofErr w:type="gramEnd"/>
      <w:r>
        <w:rPr>
          <w:rFonts w:ascii="Times New Roman" w:hAnsi="Times New Roman"/>
          <w:b/>
        </w:rPr>
        <w:t xml:space="preserve"> - критический опрос.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Ученики составляют вопрос с 3 вариантами ответов и поочередно задают друг другу.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матрица. Если вопрос составлен некорректно, то данный вопрос снимается. Любой из ребят может задать свой вопрос ученику, которому он был адресован. Анализ и обсуждение составленных вопросов.  Подсчет процента качества работы на данном этапе.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 ТСЗ -  тематический словарный запас.</w:t>
      </w:r>
      <w:r>
        <w:rPr>
          <w:rFonts w:ascii="Times New Roman" w:hAnsi="Times New Roman"/>
        </w:rPr>
        <w:t xml:space="preserve"> 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5 минут ученики пишут пересказ по изученной теме. По окончанию работы ребята посчитывают количество слов. </w:t>
      </w:r>
      <w:proofErr w:type="gramStart"/>
      <w:r>
        <w:rPr>
          <w:rFonts w:ascii="Times New Roman" w:hAnsi="Times New Roman"/>
        </w:rPr>
        <w:t>Ученикам</w:t>
      </w:r>
      <w:proofErr w:type="gramEnd"/>
      <w:r>
        <w:rPr>
          <w:rFonts w:ascii="Times New Roman" w:hAnsi="Times New Roman"/>
        </w:rPr>
        <w:t xml:space="preserve"> записавшим не менее 44 слов, ставится «+». Затем подсчитывается процент качества работы на данном этапе.  </w:t>
      </w:r>
    </w:p>
    <w:p w:rsidR="00741986" w:rsidRDefault="00741986" w:rsidP="00741986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Подведение итогов работы по матрице, оценивание.</w:t>
      </w:r>
    </w:p>
    <w:tbl>
      <w:tblPr>
        <w:tblW w:w="0" w:type="auto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ook w:val="01E0"/>
      </w:tblPr>
      <w:tblGrid>
        <w:gridCol w:w="988"/>
        <w:gridCol w:w="1173"/>
        <w:gridCol w:w="1349"/>
        <w:gridCol w:w="814"/>
        <w:gridCol w:w="1174"/>
        <w:gridCol w:w="1125"/>
      </w:tblGrid>
      <w:tr w:rsidR="00741986" w:rsidTr="0074198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741986" w:rsidRDefault="00741986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1986" w:rsidRDefault="007419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1986" w:rsidRDefault="007419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41986" w:rsidRDefault="0074198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1986" w:rsidRDefault="007419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1986" w:rsidRDefault="007419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</w:tc>
      </w:tr>
      <w:tr w:rsidR="00741986" w:rsidTr="00741986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+ + -+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575757"/>
              <w:bottom w:val="single" w:sz="4" w:space="0" w:color="575757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++-++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-+-++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-+++</w:t>
            </w:r>
          </w:p>
        </w:tc>
      </w:tr>
      <w:tr w:rsidR="00741986" w:rsidTr="00741986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3" w:type="dxa"/>
            <w:tcBorders>
              <w:top w:val="single" w:sz="4" w:space="0" w:color="575757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-+-++</w:t>
            </w:r>
          </w:p>
        </w:tc>
        <w:tc>
          <w:tcPr>
            <w:tcW w:w="134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-++++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575757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++-++</w:t>
            </w:r>
          </w:p>
        </w:tc>
        <w:tc>
          <w:tcPr>
            <w:tcW w:w="112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++--+</w:t>
            </w:r>
          </w:p>
        </w:tc>
      </w:tr>
      <w:tr w:rsidR="00741986" w:rsidTr="00741986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3" w:type="dxa"/>
            <w:tcBorders>
              <w:top w:val="single" w:sz="4" w:space="0" w:color="575757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+-++-</w:t>
            </w:r>
          </w:p>
        </w:tc>
        <w:tc>
          <w:tcPr>
            <w:tcW w:w="134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-++++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  <w:tcBorders>
              <w:top w:val="single" w:sz="4" w:space="0" w:color="575757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-++-+</w:t>
            </w:r>
          </w:p>
        </w:tc>
        <w:tc>
          <w:tcPr>
            <w:tcW w:w="112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-+++-</w:t>
            </w:r>
          </w:p>
        </w:tc>
      </w:tr>
      <w:tr w:rsidR="00741986" w:rsidTr="00741986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4</w:t>
            </w:r>
          </w:p>
        </w:tc>
        <w:tc>
          <w:tcPr>
            <w:tcW w:w="1173" w:type="dxa"/>
            <w:tcBorders>
              <w:top w:val="single" w:sz="4" w:space="0" w:color="575757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++++</w:t>
            </w:r>
          </w:p>
        </w:tc>
        <w:tc>
          <w:tcPr>
            <w:tcW w:w="134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-++++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1174" w:type="dxa"/>
            <w:tcBorders>
              <w:top w:val="single" w:sz="4" w:space="0" w:color="575757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+-+++</w:t>
            </w:r>
          </w:p>
        </w:tc>
        <w:tc>
          <w:tcPr>
            <w:tcW w:w="112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--++-</w:t>
            </w:r>
          </w:p>
        </w:tc>
      </w:tr>
      <w:tr w:rsidR="00741986" w:rsidTr="00741986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5</w:t>
            </w:r>
          </w:p>
        </w:tc>
        <w:tc>
          <w:tcPr>
            <w:tcW w:w="1173" w:type="dxa"/>
            <w:tcBorders>
              <w:top w:val="single" w:sz="4" w:space="0" w:color="575757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--+++</w:t>
            </w:r>
          </w:p>
        </w:tc>
        <w:tc>
          <w:tcPr>
            <w:tcW w:w="1349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-++++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986" w:rsidRDefault="0074198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4" w:type="dxa"/>
            <w:tcBorders>
              <w:top w:val="single" w:sz="4" w:space="0" w:color="575757"/>
              <w:left w:val="single" w:sz="4" w:space="0" w:color="auto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+++-+</w:t>
            </w:r>
          </w:p>
        </w:tc>
        <w:tc>
          <w:tcPr>
            <w:tcW w:w="1125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-++++</w:t>
            </w:r>
          </w:p>
        </w:tc>
      </w:tr>
    </w:tbl>
    <w:p w:rsidR="00741986" w:rsidRDefault="00741986" w:rsidP="00741986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По итогам работы выставляются оценки: «5» - 5</w:t>
      </w:r>
    </w:p>
    <w:p w:rsidR="00741986" w:rsidRDefault="00741986" w:rsidP="007419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>«4» - 12</w:t>
      </w:r>
    </w:p>
    <w:p w:rsidR="00741986" w:rsidRDefault="00741986" w:rsidP="00741986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«3» - 3</w:t>
      </w:r>
    </w:p>
    <w:tbl>
      <w:tblPr>
        <w:tblW w:w="5452" w:type="dxa"/>
        <w:tblInd w:w="468" w:type="dxa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ook w:val="01E0"/>
      </w:tblPr>
      <w:tblGrid>
        <w:gridCol w:w="3751"/>
        <w:gridCol w:w="1701"/>
      </w:tblGrid>
      <w:tr w:rsidR="00741986" w:rsidTr="00741986">
        <w:trPr>
          <w:trHeight w:val="2181"/>
        </w:trPr>
        <w:tc>
          <w:tcPr>
            <w:tcW w:w="3751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</w:tcPr>
          <w:p w:rsidR="00741986" w:rsidRDefault="00741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Ключевые слова–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Память– 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Перекрестный опрос – 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Критический опрос -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словарный запас – 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работы на уроке -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цели достиг.</w:t>
            </w:r>
          </w:p>
          <w:p w:rsidR="00741986" w:rsidRDefault="00741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hideMark/>
          </w:tcPr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 &gt;63%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82 %&gt;63%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78%&gt;63%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68 %&gt;63%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 &gt;63%</w:t>
            </w:r>
          </w:p>
          <w:p w:rsidR="00741986" w:rsidRDefault="007419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</w:tr>
    </w:tbl>
    <w:p w:rsidR="00741986" w:rsidRDefault="00741986" w:rsidP="00741986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Так как процент качества на уроке превышает 63%,  домашнее </w:t>
      </w:r>
      <w:proofErr w:type="gramStart"/>
      <w:r>
        <w:rPr>
          <w:rFonts w:ascii="Times New Roman" w:hAnsi="Times New Roman"/>
          <w:color w:val="000000"/>
        </w:rPr>
        <w:t>задание не задается</w:t>
      </w:r>
      <w:proofErr w:type="gramEnd"/>
      <w:r>
        <w:rPr>
          <w:rFonts w:ascii="Times New Roman" w:hAnsi="Times New Roman"/>
          <w:color w:val="000000"/>
        </w:rPr>
        <w:t>.</w:t>
      </w:r>
    </w:p>
    <w:p w:rsidR="00741986" w:rsidRDefault="00741986" w:rsidP="0074198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BF215F" w:rsidRDefault="00BF215F"/>
    <w:sectPr w:rsidR="00BF215F" w:rsidSect="00BF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63C7"/>
    <w:multiLevelType w:val="singleLevel"/>
    <w:tmpl w:val="281E69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986"/>
    <w:rsid w:val="00741986"/>
    <w:rsid w:val="00BF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8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419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198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74198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419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4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Zhanibek</dc:creator>
  <cp:keywords/>
  <dc:description/>
  <cp:lastModifiedBy>Zhanibek</cp:lastModifiedBy>
  <cp:revision>2</cp:revision>
  <dcterms:created xsi:type="dcterms:W3CDTF">2014-02-15T18:14:00Z</dcterms:created>
  <dcterms:modified xsi:type="dcterms:W3CDTF">2014-02-15T18:15:00Z</dcterms:modified>
</cp:coreProperties>
</file>