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0" w:type="auto"/>
        <w:tblInd w:w="-743" w:type="dxa"/>
        <w:tblLayout w:type="fixed"/>
        <w:tblLook w:val="04A0"/>
      </w:tblPr>
      <w:tblGrid>
        <w:gridCol w:w="3970"/>
        <w:gridCol w:w="11559"/>
      </w:tblGrid>
      <w:tr w:rsidR="00FC575C" w:rsidTr="00633777">
        <w:tc>
          <w:tcPr>
            <w:tcW w:w="3970" w:type="dxa"/>
          </w:tcPr>
          <w:p w:rsidR="001853A0" w:rsidRPr="004A576E" w:rsidRDefault="00BE563D" w:rsidP="009020D6">
            <w:pPr>
              <w:keepNext/>
              <w:rPr>
                <w:rFonts w:cs="Times New Roman"/>
                <w:sz w:val="20"/>
                <w:szCs w:val="20"/>
              </w:rPr>
            </w:pPr>
            <w:proofErr w:type="gramStart"/>
            <w:r w:rsidRPr="004A576E">
              <w:rPr>
                <w:rFonts w:cs="Times New Roman"/>
                <w:sz w:val="20"/>
                <w:szCs w:val="20"/>
              </w:rPr>
              <w:t>Механизм формирования коммуникативных универсальных учебных действий у обучающихся на ступени начального образования.</w:t>
            </w:r>
            <w:proofErr w:type="gramEnd"/>
          </w:p>
          <w:p w:rsidR="001853A0" w:rsidRPr="00BE563D" w:rsidRDefault="001853A0" w:rsidP="009020D6">
            <w:pPr>
              <w:rPr>
                <w:rFonts w:cs="Times New Roman"/>
                <w:sz w:val="24"/>
                <w:szCs w:val="24"/>
              </w:rPr>
            </w:pPr>
          </w:p>
        </w:tc>
        <w:tc>
          <w:tcPr>
            <w:tcW w:w="11559" w:type="dxa"/>
          </w:tcPr>
          <w:p w:rsidR="001853A0" w:rsidRPr="008B0B80" w:rsidRDefault="00592AA3" w:rsidP="004A576E">
            <w:pPr>
              <w:jc w:val="both"/>
              <w:rPr>
                <w:rFonts w:cs="Times New Roman"/>
                <w:sz w:val="36"/>
                <w:szCs w:val="36"/>
              </w:rPr>
            </w:pPr>
            <w:r w:rsidRPr="008B0B80">
              <w:rPr>
                <w:rFonts w:cs="Times New Roman"/>
                <w:sz w:val="36"/>
                <w:szCs w:val="36"/>
              </w:rPr>
              <w:t>Слайд 1</w:t>
            </w:r>
          </w:p>
          <w:p w:rsidR="00592AA3" w:rsidRDefault="00592AA3" w:rsidP="004A576E">
            <w:pPr>
              <w:jc w:val="both"/>
              <w:rPr>
                <w:rFonts w:cs="Times New Roman"/>
                <w:sz w:val="36"/>
                <w:szCs w:val="36"/>
              </w:rPr>
            </w:pPr>
            <w:proofErr w:type="gramStart"/>
            <w:r w:rsidRPr="008B0B80">
              <w:rPr>
                <w:rFonts w:cs="Times New Roman"/>
                <w:sz w:val="36"/>
                <w:szCs w:val="36"/>
              </w:rPr>
              <w:t>Механизм формирования коммуникативных универсальных учебных действий у обучающихся на ступени начального образования.</w:t>
            </w:r>
            <w:proofErr w:type="gramEnd"/>
          </w:p>
          <w:p w:rsidR="00EA0A31" w:rsidRPr="008B0B80" w:rsidRDefault="00EA0A31" w:rsidP="004A576E">
            <w:pPr>
              <w:jc w:val="both"/>
              <w:rPr>
                <w:rFonts w:cs="Times New Roman"/>
                <w:sz w:val="36"/>
                <w:szCs w:val="36"/>
              </w:rPr>
            </w:pPr>
          </w:p>
        </w:tc>
      </w:tr>
      <w:tr w:rsidR="00FC575C" w:rsidTr="00633777">
        <w:tc>
          <w:tcPr>
            <w:tcW w:w="3970" w:type="dxa"/>
          </w:tcPr>
          <w:p w:rsidR="001853A0" w:rsidRDefault="00592AA3" w:rsidP="009020D6">
            <w:pPr>
              <w:rPr>
                <w:rFonts w:cs="Times New Roman"/>
                <w:sz w:val="24"/>
                <w:szCs w:val="24"/>
              </w:rPr>
            </w:pPr>
            <w:r w:rsidRPr="00BE563D">
              <w:rPr>
                <w:rFonts w:cs="Times New Roman"/>
                <w:bCs/>
                <w:i/>
                <w:iCs/>
                <w:sz w:val="24"/>
                <w:szCs w:val="24"/>
              </w:rPr>
              <w:t>Коммуникативные действия</w:t>
            </w:r>
            <w:r w:rsidRPr="00BE563D">
              <w:rPr>
                <w:rFonts w:cs="Times New Roman"/>
                <w:i/>
                <w:iCs/>
                <w:sz w:val="24"/>
                <w:szCs w:val="24"/>
              </w:rPr>
              <w:t xml:space="preserve"> – </w:t>
            </w:r>
            <w:r w:rsidRPr="00BE563D">
              <w:rPr>
                <w:rFonts w:cs="Times New Roman"/>
                <w:sz w:val="24"/>
                <w:szCs w:val="24"/>
              </w:rPr>
              <w:t>межличностное и деловое сотрудничество, позитивное и ответственное отношение к миру природы и культуры, малой родине и Отечеству.</w:t>
            </w:r>
          </w:p>
          <w:p w:rsidR="00F22FAB" w:rsidRPr="00BE563D" w:rsidRDefault="00F8102D" w:rsidP="009020D6">
            <w:pPr>
              <w:rPr>
                <w:rFonts w:cs="Times New Roman"/>
                <w:sz w:val="24"/>
                <w:szCs w:val="24"/>
              </w:rPr>
            </w:pPr>
            <w:r w:rsidRPr="00F8102D">
              <w:rPr>
                <w:rFonts w:cs="Times New Roman"/>
                <w:noProof/>
                <w:sz w:val="24"/>
                <w:szCs w:val="24"/>
              </w:rPr>
              <w:drawing>
                <wp:inline distT="0" distB="0" distL="0" distR="0">
                  <wp:extent cx="400050" cy="276225"/>
                  <wp:effectExtent l="19050" t="0" r="0" b="0"/>
                  <wp:docPr id="6" name="Рисунок 6" descr="n_171"/>
                  <wp:cNvGraphicFramePr/>
                  <a:graphic xmlns:a="http://schemas.openxmlformats.org/drawingml/2006/main">
                    <a:graphicData uri="http://schemas.openxmlformats.org/drawingml/2006/picture">
                      <pic:pic xmlns:pic="http://schemas.openxmlformats.org/drawingml/2006/picture">
                        <pic:nvPicPr>
                          <pic:cNvPr id="4" name="Picture 11" descr="n_171"/>
                          <pic:cNvPicPr>
                            <a:picLocks noChangeAspect="1" noChangeArrowheads="1"/>
                          </pic:cNvPicPr>
                        </pic:nvPicPr>
                        <pic:blipFill>
                          <a:blip r:embed="rId5" cstate="print"/>
                          <a:srcRect/>
                          <a:stretch>
                            <a:fillRect/>
                          </a:stretch>
                        </pic:blipFill>
                        <pic:spPr bwMode="auto">
                          <a:xfrm>
                            <a:off x="0" y="0"/>
                            <a:ext cx="400638" cy="276631"/>
                          </a:xfrm>
                          <a:prstGeom prst="rect">
                            <a:avLst/>
                          </a:prstGeom>
                          <a:noFill/>
                        </pic:spPr>
                      </pic:pic>
                    </a:graphicData>
                  </a:graphic>
                </wp:inline>
              </w:drawing>
            </w:r>
          </w:p>
        </w:tc>
        <w:tc>
          <w:tcPr>
            <w:tcW w:w="11559" w:type="dxa"/>
          </w:tcPr>
          <w:p w:rsidR="00592AA3" w:rsidRPr="008B0B80" w:rsidRDefault="00592AA3" w:rsidP="004A576E">
            <w:pPr>
              <w:jc w:val="both"/>
              <w:rPr>
                <w:rFonts w:cs="Times New Roman"/>
                <w:sz w:val="36"/>
                <w:szCs w:val="36"/>
              </w:rPr>
            </w:pPr>
            <w:r w:rsidRPr="008B0B80">
              <w:rPr>
                <w:rFonts w:cs="Times New Roman"/>
                <w:sz w:val="36"/>
                <w:szCs w:val="36"/>
              </w:rPr>
              <w:t>Слайд 2</w:t>
            </w:r>
          </w:p>
          <w:p w:rsidR="00592AA3" w:rsidRPr="008B0B80" w:rsidRDefault="00592AA3" w:rsidP="004A576E">
            <w:pPr>
              <w:jc w:val="both"/>
              <w:rPr>
                <w:rFonts w:cs="Times New Roman"/>
                <w:sz w:val="36"/>
                <w:szCs w:val="36"/>
              </w:rPr>
            </w:pPr>
            <w:r w:rsidRPr="008B0B80">
              <w:rPr>
                <w:rFonts w:cs="Times New Roman"/>
                <w:b/>
                <w:bCs/>
                <w:i/>
                <w:iCs/>
                <w:sz w:val="36"/>
                <w:szCs w:val="36"/>
              </w:rPr>
              <w:t>Коммуникативные действия</w:t>
            </w:r>
            <w:r w:rsidRPr="008B0B80">
              <w:rPr>
                <w:rFonts w:cs="Times New Roman"/>
                <w:i/>
                <w:iCs/>
                <w:sz w:val="36"/>
                <w:szCs w:val="36"/>
              </w:rPr>
              <w:t xml:space="preserve"> – </w:t>
            </w:r>
            <w:r w:rsidRPr="008B0B80">
              <w:rPr>
                <w:rFonts w:cs="Times New Roman"/>
                <w:sz w:val="36"/>
                <w:szCs w:val="36"/>
              </w:rPr>
              <w:t xml:space="preserve">межличностное и деловое сотрудничество, </w:t>
            </w:r>
            <w:r w:rsidRPr="00BC2189">
              <w:rPr>
                <w:rFonts w:cs="Times New Roman"/>
                <w:i/>
                <w:sz w:val="36"/>
                <w:szCs w:val="36"/>
              </w:rPr>
              <w:t>позитивное и ответственное отношение к миру природы и культуры</w:t>
            </w:r>
            <w:r w:rsidRPr="008B0B80">
              <w:rPr>
                <w:rFonts w:cs="Times New Roman"/>
                <w:sz w:val="36"/>
                <w:szCs w:val="36"/>
              </w:rPr>
              <w:t>, малой родине и Отечеству.</w:t>
            </w:r>
          </w:p>
          <w:p w:rsidR="001853A0" w:rsidRPr="008B0B80" w:rsidRDefault="001853A0" w:rsidP="004A576E">
            <w:pPr>
              <w:jc w:val="both"/>
              <w:rPr>
                <w:rFonts w:cs="Times New Roman"/>
                <w:sz w:val="36"/>
                <w:szCs w:val="36"/>
              </w:rPr>
            </w:pPr>
          </w:p>
        </w:tc>
      </w:tr>
      <w:tr w:rsidR="00F22FAB" w:rsidTr="00633777">
        <w:tc>
          <w:tcPr>
            <w:tcW w:w="3970" w:type="dxa"/>
          </w:tcPr>
          <w:p w:rsidR="00F22FAB" w:rsidRPr="00BE563D" w:rsidRDefault="00F22FAB" w:rsidP="009020D6">
            <w:pPr>
              <w:rPr>
                <w:rFonts w:cs="Times New Roman"/>
                <w:bCs/>
                <w:i/>
                <w:iCs/>
                <w:sz w:val="24"/>
                <w:szCs w:val="24"/>
              </w:rPr>
            </w:pPr>
            <w:r w:rsidRPr="00F22FAB">
              <w:rPr>
                <w:rFonts w:cs="Times New Roman"/>
                <w:bCs/>
                <w:i/>
                <w:iCs/>
                <w:sz w:val="24"/>
                <w:szCs w:val="24"/>
              </w:rPr>
              <w:object w:dxaOrig="7191" w:dyaOrig="5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151.5pt" o:ole="">
                  <v:imagedata r:id="rId6" o:title=""/>
                </v:shape>
                <o:OLEObject Type="Embed" ProgID="PowerPoint.Slide.12" ShapeID="_x0000_i1025" DrawAspect="Content" ObjectID="_1388119846" r:id="rId7"/>
              </w:object>
            </w:r>
          </w:p>
        </w:tc>
        <w:tc>
          <w:tcPr>
            <w:tcW w:w="11559" w:type="dxa"/>
          </w:tcPr>
          <w:p w:rsidR="00F22FAB" w:rsidRPr="008B0B80" w:rsidRDefault="00F22FAB" w:rsidP="004A576E">
            <w:pPr>
              <w:jc w:val="both"/>
              <w:rPr>
                <w:rFonts w:cs="Times New Roman"/>
                <w:sz w:val="36"/>
                <w:szCs w:val="36"/>
              </w:rPr>
            </w:pPr>
            <w:r w:rsidRPr="008B0B80">
              <w:rPr>
                <w:rFonts w:cs="Times New Roman"/>
                <w:sz w:val="36"/>
                <w:szCs w:val="36"/>
              </w:rPr>
              <w:t>Слайд 3</w:t>
            </w:r>
          </w:p>
          <w:p w:rsidR="008B0B80" w:rsidRDefault="005809AA" w:rsidP="004A576E">
            <w:pPr>
              <w:jc w:val="both"/>
              <w:rPr>
                <w:rFonts w:cs="Times New Roman"/>
                <w:sz w:val="36"/>
                <w:szCs w:val="36"/>
              </w:rPr>
            </w:pPr>
            <w:r w:rsidRPr="008B0B80">
              <w:rPr>
                <w:rFonts w:cs="Times New Roman"/>
                <w:sz w:val="36"/>
                <w:szCs w:val="36"/>
              </w:rPr>
              <w:t xml:space="preserve">- </w:t>
            </w:r>
            <w:proofErr w:type="gramStart"/>
            <w:r w:rsidRPr="008B0B80">
              <w:rPr>
                <w:rFonts w:cs="Times New Roman"/>
                <w:sz w:val="36"/>
                <w:szCs w:val="36"/>
              </w:rPr>
              <w:t>Коммуникативные</w:t>
            </w:r>
            <w:proofErr w:type="gramEnd"/>
            <w:r w:rsidRPr="008B0B80">
              <w:rPr>
                <w:rFonts w:cs="Times New Roman"/>
                <w:sz w:val="36"/>
                <w:szCs w:val="36"/>
              </w:rPr>
              <w:t xml:space="preserve"> УУД (</w:t>
            </w:r>
            <w:r w:rsidR="008B0B80">
              <w:rPr>
                <w:rFonts w:cs="Times New Roman"/>
                <w:sz w:val="36"/>
                <w:szCs w:val="36"/>
              </w:rPr>
              <w:t xml:space="preserve">подразумевают: </w:t>
            </w:r>
            <w:r w:rsidRPr="008B0B80">
              <w:rPr>
                <w:rFonts w:cs="Times New Roman"/>
                <w:sz w:val="36"/>
                <w:szCs w:val="36"/>
              </w:rPr>
              <w:t>умение общаться и взаимодействовать с людьми).</w:t>
            </w:r>
          </w:p>
          <w:p w:rsidR="005809AA" w:rsidRPr="008B0B80" w:rsidRDefault="005809AA" w:rsidP="004A576E">
            <w:pPr>
              <w:jc w:val="both"/>
              <w:rPr>
                <w:rFonts w:cs="Times New Roman"/>
                <w:sz w:val="36"/>
                <w:szCs w:val="36"/>
              </w:rPr>
            </w:pPr>
            <w:r w:rsidRPr="008B0B80">
              <w:rPr>
                <w:rFonts w:cs="Times New Roman"/>
                <w:sz w:val="36"/>
                <w:szCs w:val="36"/>
              </w:rPr>
              <w:t xml:space="preserve"> К ним относится:</w:t>
            </w:r>
          </w:p>
          <w:p w:rsidR="005D56B0" w:rsidRPr="008B0B80" w:rsidRDefault="005809AA" w:rsidP="004A576E">
            <w:pPr>
              <w:jc w:val="both"/>
              <w:rPr>
                <w:rFonts w:cs="Times New Roman"/>
                <w:sz w:val="36"/>
                <w:szCs w:val="36"/>
              </w:rPr>
            </w:pPr>
            <w:r w:rsidRPr="008B0B80">
              <w:rPr>
                <w:rFonts w:cs="Times New Roman"/>
                <w:sz w:val="36"/>
                <w:szCs w:val="36"/>
              </w:rPr>
              <w:t>- планирование учебного сотрудничества с учителем и сверстниками</w:t>
            </w:r>
          </w:p>
          <w:p w:rsidR="005809AA" w:rsidRPr="008B0B80" w:rsidRDefault="005809AA" w:rsidP="004A576E">
            <w:pPr>
              <w:jc w:val="both"/>
              <w:rPr>
                <w:rFonts w:cs="Times New Roman"/>
                <w:sz w:val="36"/>
                <w:szCs w:val="36"/>
              </w:rPr>
            </w:pPr>
            <w:r w:rsidRPr="008B0B80">
              <w:rPr>
                <w:rFonts w:cs="Times New Roman"/>
                <w:sz w:val="36"/>
                <w:szCs w:val="36"/>
              </w:rPr>
              <w:t>- умение ставить вопросы</w:t>
            </w:r>
          </w:p>
          <w:p w:rsidR="005809AA" w:rsidRPr="008B0B80" w:rsidRDefault="005809AA" w:rsidP="004A576E">
            <w:pPr>
              <w:jc w:val="both"/>
              <w:rPr>
                <w:rFonts w:cs="Times New Roman"/>
                <w:sz w:val="36"/>
                <w:szCs w:val="36"/>
              </w:rPr>
            </w:pPr>
            <w:r w:rsidRPr="008B0B80">
              <w:rPr>
                <w:rFonts w:cs="Times New Roman"/>
                <w:sz w:val="36"/>
                <w:szCs w:val="36"/>
              </w:rPr>
              <w:t>- умение разрешать конфликты</w:t>
            </w:r>
          </w:p>
          <w:p w:rsidR="005809AA" w:rsidRPr="008B0B80" w:rsidRDefault="005809AA" w:rsidP="004A576E">
            <w:pPr>
              <w:jc w:val="both"/>
              <w:rPr>
                <w:rFonts w:cs="Times New Roman"/>
                <w:sz w:val="36"/>
                <w:szCs w:val="36"/>
              </w:rPr>
            </w:pPr>
            <w:r w:rsidRPr="008B0B80">
              <w:rPr>
                <w:rFonts w:cs="Times New Roman"/>
                <w:sz w:val="36"/>
                <w:szCs w:val="36"/>
              </w:rPr>
              <w:t>- умение выражать свои мысли</w:t>
            </w:r>
          </w:p>
          <w:p w:rsidR="005809AA" w:rsidRPr="008B0B80" w:rsidRDefault="005809AA" w:rsidP="004A576E">
            <w:pPr>
              <w:jc w:val="both"/>
              <w:rPr>
                <w:rFonts w:cs="Times New Roman"/>
                <w:sz w:val="36"/>
                <w:szCs w:val="36"/>
              </w:rPr>
            </w:pPr>
            <w:r w:rsidRPr="008B0B80">
              <w:rPr>
                <w:rFonts w:cs="Times New Roman"/>
                <w:sz w:val="36"/>
                <w:szCs w:val="36"/>
              </w:rPr>
              <w:t>- умение контролировать и оценивать действия партнера</w:t>
            </w:r>
          </w:p>
          <w:p w:rsidR="00F22FAB" w:rsidRPr="008B0B80" w:rsidRDefault="00F22FAB" w:rsidP="004A576E">
            <w:pPr>
              <w:jc w:val="both"/>
              <w:rPr>
                <w:rFonts w:cs="Times New Roman"/>
                <w:sz w:val="36"/>
                <w:szCs w:val="36"/>
              </w:rPr>
            </w:pPr>
          </w:p>
          <w:p w:rsidR="00F22FAB" w:rsidRPr="008B0B80" w:rsidRDefault="00F22FAB" w:rsidP="004A576E">
            <w:pPr>
              <w:jc w:val="both"/>
              <w:rPr>
                <w:rFonts w:cs="Times New Roman"/>
                <w:sz w:val="36"/>
                <w:szCs w:val="36"/>
              </w:rPr>
            </w:pPr>
          </w:p>
        </w:tc>
      </w:tr>
      <w:tr w:rsidR="00FC575C" w:rsidTr="00633777">
        <w:trPr>
          <w:trHeight w:val="3150"/>
        </w:trPr>
        <w:tc>
          <w:tcPr>
            <w:tcW w:w="3970" w:type="dxa"/>
            <w:tcBorders>
              <w:bottom w:val="single" w:sz="4" w:space="0" w:color="auto"/>
            </w:tcBorders>
          </w:tcPr>
          <w:p w:rsidR="00BE563D" w:rsidRPr="004A576E" w:rsidRDefault="00BE563D" w:rsidP="00BE563D">
            <w:pPr>
              <w:rPr>
                <w:rFonts w:cs="Times New Roman"/>
                <w:sz w:val="20"/>
                <w:szCs w:val="20"/>
              </w:rPr>
            </w:pPr>
            <w:r w:rsidRPr="004A576E">
              <w:rPr>
                <w:rFonts w:cs="Times New Roman"/>
                <w:bCs/>
                <w:sz w:val="20"/>
                <w:szCs w:val="20"/>
              </w:rPr>
              <w:lastRenderedPageBreak/>
              <w:t xml:space="preserve">Характеристика результатов формирования коммуникативных УУД на разных этапах обучения по УМК «Перспектива» в начальной школе </w:t>
            </w:r>
          </w:p>
          <w:p w:rsidR="00BE563D" w:rsidRPr="004A576E" w:rsidRDefault="00BE563D" w:rsidP="00BE563D">
            <w:pPr>
              <w:rPr>
                <w:rFonts w:cs="Times New Roman"/>
                <w:sz w:val="20"/>
                <w:szCs w:val="20"/>
              </w:rPr>
            </w:pPr>
            <w:r w:rsidRPr="004A576E">
              <w:rPr>
                <w:rFonts w:cs="Times New Roman"/>
                <w:sz w:val="20"/>
                <w:szCs w:val="20"/>
              </w:rPr>
              <w:t>1. Участвовать в диалоге на уроке и в жизненных ситуациях.</w:t>
            </w:r>
          </w:p>
          <w:p w:rsidR="00BE563D" w:rsidRPr="004A576E" w:rsidRDefault="00BE563D" w:rsidP="00BE563D">
            <w:pPr>
              <w:rPr>
                <w:rFonts w:cs="Times New Roman"/>
                <w:sz w:val="20"/>
                <w:szCs w:val="20"/>
              </w:rPr>
            </w:pPr>
            <w:r w:rsidRPr="004A576E">
              <w:rPr>
                <w:rFonts w:cs="Times New Roman"/>
                <w:sz w:val="20"/>
                <w:szCs w:val="20"/>
              </w:rPr>
              <w:t>2. Отвечать на вопросы учителя, товарищей по классу.</w:t>
            </w:r>
          </w:p>
          <w:p w:rsidR="00BE563D" w:rsidRPr="004A576E" w:rsidRDefault="00BE563D" w:rsidP="00BE563D">
            <w:pPr>
              <w:rPr>
                <w:rFonts w:cs="Times New Roman"/>
                <w:sz w:val="20"/>
                <w:szCs w:val="20"/>
              </w:rPr>
            </w:pPr>
            <w:r w:rsidRPr="004A576E">
              <w:rPr>
                <w:rFonts w:cs="Times New Roman"/>
                <w:sz w:val="20"/>
                <w:szCs w:val="20"/>
              </w:rPr>
              <w:t>3. Слушать и понимать речь других.</w:t>
            </w:r>
          </w:p>
          <w:p w:rsidR="00BE563D" w:rsidRPr="004A576E" w:rsidRDefault="00BE563D" w:rsidP="00BE563D">
            <w:pPr>
              <w:rPr>
                <w:rFonts w:cs="Times New Roman"/>
                <w:sz w:val="20"/>
                <w:szCs w:val="20"/>
              </w:rPr>
            </w:pPr>
            <w:r w:rsidRPr="004A576E">
              <w:rPr>
                <w:rFonts w:cs="Times New Roman"/>
                <w:sz w:val="20"/>
                <w:szCs w:val="20"/>
              </w:rPr>
              <w:t xml:space="preserve">4. Продуктивно работать в паре </w:t>
            </w:r>
          </w:p>
          <w:p w:rsidR="001853A0" w:rsidRPr="00BE563D" w:rsidRDefault="001853A0" w:rsidP="009020D6">
            <w:pPr>
              <w:rPr>
                <w:rFonts w:cs="Times New Roman"/>
                <w:sz w:val="24"/>
                <w:szCs w:val="24"/>
              </w:rPr>
            </w:pPr>
          </w:p>
        </w:tc>
        <w:tc>
          <w:tcPr>
            <w:tcW w:w="11559" w:type="dxa"/>
            <w:tcBorders>
              <w:bottom w:val="single" w:sz="4" w:space="0" w:color="auto"/>
            </w:tcBorders>
          </w:tcPr>
          <w:p w:rsidR="008B4C77" w:rsidRPr="008B0B80" w:rsidRDefault="00F22FAB" w:rsidP="004A576E">
            <w:pPr>
              <w:jc w:val="both"/>
              <w:rPr>
                <w:rFonts w:cs="Times New Roman"/>
                <w:sz w:val="36"/>
                <w:szCs w:val="36"/>
              </w:rPr>
            </w:pPr>
            <w:r w:rsidRPr="008B0B80">
              <w:rPr>
                <w:rFonts w:cs="Times New Roman"/>
                <w:sz w:val="36"/>
                <w:szCs w:val="36"/>
              </w:rPr>
              <w:t>Слайд 4</w:t>
            </w:r>
          </w:p>
          <w:p w:rsidR="00BE563D" w:rsidRPr="008B0B80" w:rsidRDefault="001E2CB5" w:rsidP="004A576E">
            <w:pPr>
              <w:jc w:val="both"/>
              <w:rPr>
                <w:rFonts w:cs="Times New Roman"/>
                <w:sz w:val="36"/>
                <w:szCs w:val="36"/>
              </w:rPr>
            </w:pPr>
            <w:r>
              <w:rPr>
                <w:rFonts w:cs="Times New Roman"/>
                <w:bCs/>
                <w:sz w:val="36"/>
                <w:szCs w:val="36"/>
              </w:rPr>
              <w:t>- Х</w:t>
            </w:r>
            <w:r w:rsidR="00BE563D" w:rsidRPr="008B0B80">
              <w:rPr>
                <w:rFonts w:cs="Times New Roman"/>
                <w:bCs/>
                <w:sz w:val="36"/>
                <w:szCs w:val="36"/>
              </w:rPr>
              <w:t>арактеристика результатов формирования коммуникативных УУД на разных этап</w:t>
            </w:r>
            <w:r w:rsidR="00157EF3" w:rsidRPr="008B0B80">
              <w:rPr>
                <w:rFonts w:cs="Times New Roman"/>
                <w:bCs/>
                <w:sz w:val="36"/>
                <w:szCs w:val="36"/>
              </w:rPr>
              <w:t>ах обучения по УМК «Перспективная начальная школа»</w:t>
            </w:r>
          </w:p>
          <w:p w:rsidR="00BE563D" w:rsidRPr="008B0B80" w:rsidRDefault="00BE563D" w:rsidP="004A576E">
            <w:pPr>
              <w:jc w:val="both"/>
              <w:rPr>
                <w:rFonts w:cs="Times New Roman"/>
                <w:sz w:val="36"/>
                <w:szCs w:val="36"/>
              </w:rPr>
            </w:pPr>
            <w:r w:rsidRPr="008B0B80">
              <w:rPr>
                <w:rFonts w:cs="Times New Roman"/>
                <w:sz w:val="36"/>
                <w:szCs w:val="36"/>
              </w:rPr>
              <w:t>1. Участвовать в диалоге на уроке и в жизненных ситуациях.</w:t>
            </w:r>
          </w:p>
          <w:p w:rsidR="00BE563D" w:rsidRPr="008B0B80" w:rsidRDefault="00BE563D" w:rsidP="004A576E">
            <w:pPr>
              <w:jc w:val="both"/>
              <w:rPr>
                <w:rFonts w:cs="Times New Roman"/>
                <w:sz w:val="36"/>
                <w:szCs w:val="36"/>
              </w:rPr>
            </w:pPr>
            <w:r w:rsidRPr="008B0B80">
              <w:rPr>
                <w:rFonts w:cs="Times New Roman"/>
                <w:sz w:val="36"/>
                <w:szCs w:val="36"/>
              </w:rPr>
              <w:t>2. Отвечать на вопросы учителя, товарищей по классу.</w:t>
            </w:r>
          </w:p>
          <w:p w:rsidR="00BE563D" w:rsidRPr="008B0B80" w:rsidRDefault="00BE563D" w:rsidP="004A576E">
            <w:pPr>
              <w:jc w:val="both"/>
              <w:rPr>
                <w:rFonts w:cs="Times New Roman"/>
                <w:sz w:val="36"/>
                <w:szCs w:val="36"/>
              </w:rPr>
            </w:pPr>
            <w:r w:rsidRPr="008B0B80">
              <w:rPr>
                <w:rFonts w:cs="Times New Roman"/>
                <w:sz w:val="36"/>
                <w:szCs w:val="36"/>
              </w:rPr>
              <w:t>3. Слушать и понимать речь других.</w:t>
            </w:r>
          </w:p>
          <w:p w:rsidR="00BE563D" w:rsidRPr="008B0B80" w:rsidRDefault="00BE563D" w:rsidP="004A576E">
            <w:pPr>
              <w:jc w:val="both"/>
              <w:rPr>
                <w:rFonts w:cs="Times New Roman"/>
                <w:sz w:val="36"/>
                <w:szCs w:val="36"/>
              </w:rPr>
            </w:pPr>
            <w:r w:rsidRPr="008B0B80">
              <w:rPr>
                <w:rFonts w:cs="Times New Roman"/>
                <w:sz w:val="36"/>
                <w:szCs w:val="36"/>
              </w:rPr>
              <w:t xml:space="preserve">4. Продуктивно работать в паре </w:t>
            </w:r>
          </w:p>
          <w:p w:rsidR="008B4C77" w:rsidRPr="004A576E" w:rsidRDefault="009A0375" w:rsidP="004A576E">
            <w:pPr>
              <w:jc w:val="both"/>
              <w:rPr>
                <w:rFonts w:cs="Times New Roman"/>
                <w:i/>
                <w:sz w:val="36"/>
                <w:szCs w:val="36"/>
              </w:rPr>
            </w:pPr>
            <w:r w:rsidRPr="008B0B80">
              <w:rPr>
                <w:rFonts w:cs="Times New Roman"/>
                <w:sz w:val="36"/>
                <w:szCs w:val="36"/>
              </w:rPr>
              <w:t>-</w:t>
            </w:r>
            <w:r w:rsidR="00630D04" w:rsidRPr="008B0B80">
              <w:rPr>
                <w:rFonts w:cs="Times New Roman"/>
                <w:i/>
                <w:sz w:val="36"/>
                <w:szCs w:val="36"/>
              </w:rPr>
              <w:t>Я</w:t>
            </w:r>
            <w:r w:rsidR="005D56B0" w:rsidRPr="008B0B80">
              <w:rPr>
                <w:rFonts w:cs="Times New Roman"/>
                <w:i/>
                <w:sz w:val="36"/>
                <w:szCs w:val="36"/>
              </w:rPr>
              <w:t xml:space="preserve"> </w:t>
            </w:r>
            <w:r w:rsidRPr="008B0B80">
              <w:rPr>
                <w:rFonts w:cs="Times New Roman"/>
                <w:i/>
                <w:sz w:val="36"/>
                <w:szCs w:val="36"/>
              </w:rPr>
              <w:t xml:space="preserve"> о</w:t>
            </w:r>
            <w:r w:rsidR="00630D04" w:rsidRPr="008B0B80">
              <w:rPr>
                <w:rFonts w:cs="Times New Roman"/>
                <w:i/>
                <w:sz w:val="36"/>
                <w:szCs w:val="36"/>
              </w:rPr>
              <w:t>становлюсь на</w:t>
            </w:r>
            <w:r w:rsidR="005D56B0" w:rsidRPr="008B0B80">
              <w:rPr>
                <w:rFonts w:cs="Times New Roman"/>
                <w:i/>
                <w:sz w:val="36"/>
                <w:szCs w:val="36"/>
              </w:rPr>
              <w:t xml:space="preserve"> организации </w:t>
            </w:r>
            <w:r w:rsidRPr="008B0B80">
              <w:rPr>
                <w:rFonts w:cs="Times New Roman"/>
                <w:i/>
                <w:sz w:val="36"/>
                <w:szCs w:val="36"/>
              </w:rPr>
              <w:t xml:space="preserve"> работе в парах</w:t>
            </w:r>
          </w:p>
        </w:tc>
      </w:tr>
      <w:tr w:rsidR="00157EF3" w:rsidTr="00633777">
        <w:trPr>
          <w:trHeight w:val="2310"/>
        </w:trPr>
        <w:tc>
          <w:tcPr>
            <w:tcW w:w="3970" w:type="dxa"/>
            <w:tcBorders>
              <w:top w:val="single" w:sz="4" w:space="0" w:color="auto"/>
              <w:bottom w:val="single" w:sz="4" w:space="0" w:color="auto"/>
            </w:tcBorders>
          </w:tcPr>
          <w:p w:rsidR="00157EF3" w:rsidRPr="00BE563D" w:rsidRDefault="00157EF3" w:rsidP="009020D6">
            <w:pPr>
              <w:rPr>
                <w:rFonts w:cs="Times New Roman"/>
                <w:bCs/>
                <w:sz w:val="24"/>
                <w:szCs w:val="24"/>
              </w:rPr>
            </w:pPr>
            <w:r w:rsidRPr="00157EF3">
              <w:rPr>
                <w:rFonts w:cs="Times New Roman"/>
                <w:bCs/>
                <w:noProof/>
                <w:sz w:val="24"/>
                <w:szCs w:val="24"/>
              </w:rPr>
              <w:drawing>
                <wp:inline distT="0" distB="0" distL="0" distR="0">
                  <wp:extent cx="2381250" cy="1438274"/>
                  <wp:effectExtent l="19050" t="0" r="0" b="0"/>
                  <wp:docPr id="5" name="Рисунок 2"/>
                  <wp:cNvGraphicFramePr/>
                  <a:graphic xmlns:a="http://schemas.openxmlformats.org/drawingml/2006/main">
                    <a:graphicData uri="http://schemas.openxmlformats.org/drawingml/2006/picture">
                      <pic:pic xmlns:pic="http://schemas.openxmlformats.org/drawingml/2006/picture">
                        <pic:nvPicPr>
                          <pic:cNvPr id="36873" name="Picture 2"/>
                          <pic:cNvPicPr>
                            <a:picLocks noChangeAspect="1" noChangeArrowheads="1"/>
                          </pic:cNvPicPr>
                        </pic:nvPicPr>
                        <pic:blipFill>
                          <a:blip r:embed="rId8"/>
                          <a:srcRect t="25446"/>
                          <a:stretch>
                            <a:fillRect/>
                          </a:stretch>
                        </pic:blipFill>
                        <pic:spPr bwMode="auto">
                          <a:xfrm>
                            <a:off x="0" y="0"/>
                            <a:ext cx="2386508" cy="1441450"/>
                          </a:xfrm>
                          <a:prstGeom prst="rect">
                            <a:avLst/>
                          </a:prstGeom>
                          <a:noFill/>
                          <a:ln w="9525" algn="ctr">
                            <a:noFill/>
                            <a:miter lim="800000"/>
                            <a:headEnd/>
                            <a:tailEnd/>
                          </a:ln>
                        </pic:spPr>
                      </pic:pic>
                    </a:graphicData>
                  </a:graphic>
                </wp:inline>
              </w:drawing>
            </w:r>
          </w:p>
        </w:tc>
        <w:tc>
          <w:tcPr>
            <w:tcW w:w="11559" w:type="dxa"/>
            <w:tcBorders>
              <w:top w:val="single" w:sz="4" w:space="0" w:color="auto"/>
              <w:bottom w:val="single" w:sz="4" w:space="0" w:color="auto"/>
            </w:tcBorders>
          </w:tcPr>
          <w:p w:rsidR="00C049EC" w:rsidRPr="008B0B80" w:rsidRDefault="00C049EC" w:rsidP="004A576E">
            <w:pPr>
              <w:jc w:val="both"/>
              <w:rPr>
                <w:sz w:val="36"/>
                <w:szCs w:val="36"/>
              </w:rPr>
            </w:pPr>
            <w:r w:rsidRPr="008B0B80">
              <w:rPr>
                <w:sz w:val="36"/>
                <w:szCs w:val="36"/>
              </w:rPr>
              <w:t>Слайд 5</w:t>
            </w:r>
          </w:p>
          <w:p w:rsidR="00157EF3" w:rsidRPr="008B0B80" w:rsidRDefault="00157EF3" w:rsidP="004A576E">
            <w:pPr>
              <w:jc w:val="both"/>
              <w:rPr>
                <w:rFonts w:cs="Times New Roman"/>
                <w:sz w:val="36"/>
                <w:szCs w:val="36"/>
              </w:rPr>
            </w:pPr>
            <w:r w:rsidRPr="008B0B80">
              <w:rPr>
                <w:rFonts w:cs="Times New Roman"/>
                <w:i/>
                <w:sz w:val="36"/>
                <w:szCs w:val="36"/>
              </w:rPr>
              <w:t>-</w:t>
            </w:r>
            <w:r w:rsidRPr="008B0B80">
              <w:rPr>
                <w:rFonts w:cs="Times New Roman"/>
                <w:sz w:val="36"/>
                <w:szCs w:val="36"/>
              </w:rPr>
              <w:t>Учебники</w:t>
            </w:r>
            <w:r w:rsidR="008B0B80" w:rsidRPr="008B0B80">
              <w:rPr>
                <w:rFonts w:cs="Times New Roman"/>
                <w:bCs/>
                <w:sz w:val="36"/>
                <w:szCs w:val="36"/>
              </w:rPr>
              <w:t xml:space="preserve"> по УМК «Перспективная начальная школа»</w:t>
            </w:r>
            <w:r w:rsidR="00BC2189">
              <w:rPr>
                <w:rFonts w:cs="Times New Roman"/>
                <w:sz w:val="36"/>
                <w:szCs w:val="36"/>
              </w:rPr>
              <w:t xml:space="preserve"> </w:t>
            </w:r>
            <w:r w:rsidR="00C049EC" w:rsidRPr="008B0B80">
              <w:rPr>
                <w:rFonts w:cs="Times New Roman"/>
                <w:sz w:val="36"/>
                <w:szCs w:val="36"/>
              </w:rPr>
              <w:t>предусматривают работу в парах с первых уроков.</w:t>
            </w:r>
            <w:r w:rsidR="008B0B80">
              <w:rPr>
                <w:rFonts w:cs="Times New Roman"/>
                <w:sz w:val="36"/>
                <w:szCs w:val="36"/>
              </w:rPr>
              <w:t xml:space="preserve"> Это и заставило меня</w:t>
            </w:r>
            <w:r w:rsidR="001E2CB5">
              <w:rPr>
                <w:rFonts w:cs="Times New Roman"/>
                <w:sz w:val="36"/>
                <w:szCs w:val="36"/>
              </w:rPr>
              <w:t xml:space="preserve"> подробнее </w:t>
            </w:r>
            <w:r w:rsidR="008B0B80">
              <w:rPr>
                <w:rFonts w:cs="Times New Roman"/>
                <w:sz w:val="36"/>
                <w:szCs w:val="36"/>
              </w:rPr>
              <w:t xml:space="preserve"> изучить данный метод.</w:t>
            </w:r>
          </w:p>
          <w:p w:rsidR="00157EF3" w:rsidRPr="008B0B80" w:rsidRDefault="00157EF3" w:rsidP="004A576E">
            <w:pPr>
              <w:jc w:val="both"/>
              <w:rPr>
                <w:rFonts w:cs="Times New Roman"/>
                <w:sz w:val="36"/>
                <w:szCs w:val="36"/>
              </w:rPr>
            </w:pPr>
            <w:r w:rsidRPr="008B0B80">
              <w:rPr>
                <w:rFonts w:cs="Times New Roman"/>
                <w:i/>
                <w:sz w:val="36"/>
                <w:szCs w:val="36"/>
              </w:rPr>
              <w:t>-</w:t>
            </w:r>
            <w:r w:rsidRPr="008B0B80">
              <w:rPr>
                <w:sz w:val="36"/>
                <w:szCs w:val="36"/>
              </w:rPr>
              <w:t xml:space="preserve"> Не секрет, что многие педагоги избегают этой формы работы на уроке. Детям этого возраста свойственна определенная собственническая позиция. Они не любят даже,  когда сосед по парте заглядывает в их тетрадь, а уж порисовать или раскрасить картинку в своем учебнике они не позволят никому. Дети закрывают ладошками выполненную работу, отодвигаются. </w:t>
            </w:r>
          </w:p>
        </w:tc>
      </w:tr>
      <w:tr w:rsidR="00254D5C" w:rsidTr="00633777">
        <w:trPr>
          <w:trHeight w:val="2620"/>
        </w:trPr>
        <w:tc>
          <w:tcPr>
            <w:tcW w:w="3970" w:type="dxa"/>
            <w:tcBorders>
              <w:top w:val="single" w:sz="4" w:space="0" w:color="auto"/>
            </w:tcBorders>
          </w:tcPr>
          <w:p w:rsidR="00254D5C" w:rsidRPr="00BE563D" w:rsidRDefault="00254D5C" w:rsidP="009020D6">
            <w:pPr>
              <w:rPr>
                <w:rFonts w:cs="Times New Roman"/>
                <w:bCs/>
                <w:sz w:val="24"/>
                <w:szCs w:val="24"/>
              </w:rPr>
            </w:pPr>
            <w:r w:rsidRPr="00254D5C">
              <w:rPr>
                <w:rFonts w:cs="Times New Roman"/>
                <w:bCs/>
                <w:noProof/>
                <w:sz w:val="24"/>
                <w:szCs w:val="24"/>
              </w:rPr>
              <w:lastRenderedPageBreak/>
              <w:drawing>
                <wp:inline distT="0" distB="0" distL="0" distR="0">
                  <wp:extent cx="1600200" cy="1114425"/>
                  <wp:effectExtent l="19050" t="0" r="0" b="0"/>
                  <wp:docPr id="4" name="Рисунок 1" descr="Прило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ложение 2"/>
                          <pic:cNvPicPr>
                            <a:picLocks noChangeAspect="1" noChangeArrowheads="1"/>
                          </pic:cNvPicPr>
                        </pic:nvPicPr>
                        <pic:blipFill>
                          <a:blip r:embed="rId9" cstate="print"/>
                          <a:srcRect/>
                          <a:stretch>
                            <a:fillRect/>
                          </a:stretch>
                        </pic:blipFill>
                        <pic:spPr bwMode="auto">
                          <a:xfrm>
                            <a:off x="0" y="0"/>
                            <a:ext cx="1600200" cy="1114425"/>
                          </a:xfrm>
                          <a:prstGeom prst="rect">
                            <a:avLst/>
                          </a:prstGeom>
                          <a:noFill/>
                          <a:ln w="9525">
                            <a:noFill/>
                            <a:miter lim="800000"/>
                            <a:headEnd/>
                            <a:tailEnd/>
                          </a:ln>
                        </pic:spPr>
                      </pic:pic>
                    </a:graphicData>
                  </a:graphic>
                </wp:inline>
              </w:drawing>
            </w:r>
          </w:p>
        </w:tc>
        <w:tc>
          <w:tcPr>
            <w:tcW w:w="11559" w:type="dxa"/>
            <w:tcBorders>
              <w:top w:val="single" w:sz="4" w:space="0" w:color="auto"/>
            </w:tcBorders>
          </w:tcPr>
          <w:p w:rsidR="00254D5C" w:rsidRPr="008B0B80" w:rsidRDefault="00254D5C" w:rsidP="004A576E">
            <w:pPr>
              <w:jc w:val="both"/>
              <w:rPr>
                <w:sz w:val="36"/>
                <w:szCs w:val="36"/>
              </w:rPr>
            </w:pPr>
            <w:r w:rsidRPr="008B0B80">
              <w:rPr>
                <w:sz w:val="36"/>
                <w:szCs w:val="36"/>
              </w:rPr>
              <w:t xml:space="preserve">Слайд </w:t>
            </w:r>
            <w:r w:rsidR="00C049EC" w:rsidRPr="008B0B80">
              <w:rPr>
                <w:sz w:val="36"/>
                <w:szCs w:val="36"/>
              </w:rPr>
              <w:t>6</w:t>
            </w:r>
          </w:p>
          <w:p w:rsidR="003137B6" w:rsidRDefault="003137B6" w:rsidP="004A576E">
            <w:pPr>
              <w:jc w:val="both"/>
              <w:rPr>
                <w:sz w:val="36"/>
                <w:szCs w:val="36"/>
              </w:rPr>
            </w:pPr>
            <w:r>
              <w:rPr>
                <w:rFonts w:cs="Times New Roman"/>
                <w:sz w:val="36"/>
                <w:szCs w:val="36"/>
              </w:rPr>
              <w:t xml:space="preserve">- </w:t>
            </w:r>
            <w:r w:rsidR="00254D5C" w:rsidRPr="008B0B80">
              <w:rPr>
                <w:rFonts w:cs="Times New Roman"/>
                <w:sz w:val="36"/>
                <w:szCs w:val="36"/>
              </w:rPr>
              <w:t xml:space="preserve">В </w:t>
            </w:r>
            <w:r w:rsidR="001E2CB5">
              <w:rPr>
                <w:rFonts w:cs="Times New Roman"/>
                <w:sz w:val="36"/>
                <w:szCs w:val="36"/>
              </w:rPr>
              <w:t xml:space="preserve">начале сентября </w:t>
            </w:r>
            <w:r w:rsidR="00254D5C" w:rsidRPr="008B0B80">
              <w:rPr>
                <w:rFonts w:cs="Times New Roman"/>
                <w:sz w:val="36"/>
                <w:szCs w:val="36"/>
              </w:rPr>
              <w:t xml:space="preserve">я провела  диагностику с целью выявить уровень </w:t>
            </w:r>
            <w:proofErr w:type="spellStart"/>
            <w:r w:rsidR="00254D5C" w:rsidRPr="008B0B80">
              <w:rPr>
                <w:rFonts w:cs="Times New Roman"/>
                <w:sz w:val="36"/>
                <w:szCs w:val="36"/>
              </w:rPr>
              <w:t>сформированности</w:t>
            </w:r>
            <w:proofErr w:type="spellEnd"/>
            <w:r w:rsidR="00973608">
              <w:rPr>
                <w:rFonts w:cs="Times New Roman"/>
                <w:sz w:val="36"/>
                <w:szCs w:val="36"/>
              </w:rPr>
              <w:t xml:space="preserve"> коммуникативных</w:t>
            </w:r>
            <w:r w:rsidR="001E2CB5">
              <w:rPr>
                <w:rFonts w:cs="Times New Roman"/>
                <w:sz w:val="36"/>
                <w:szCs w:val="36"/>
              </w:rPr>
              <w:t xml:space="preserve"> навыков. </w:t>
            </w:r>
            <w:r w:rsidR="00254D5C" w:rsidRPr="008B0B80">
              <w:rPr>
                <w:rFonts w:cs="Times New Roman"/>
                <w:sz w:val="36"/>
                <w:szCs w:val="36"/>
              </w:rPr>
              <w:t xml:space="preserve"> </w:t>
            </w:r>
            <w:r w:rsidR="001E2CB5">
              <w:rPr>
                <w:rFonts w:cs="Times New Roman"/>
                <w:sz w:val="36"/>
                <w:szCs w:val="36"/>
              </w:rPr>
              <w:t>Д</w:t>
            </w:r>
            <w:r w:rsidR="00254D5C" w:rsidRPr="008B0B80">
              <w:rPr>
                <w:rFonts w:cs="Times New Roman"/>
                <w:sz w:val="36"/>
                <w:szCs w:val="36"/>
              </w:rPr>
              <w:t>ля</w:t>
            </w:r>
            <w:r w:rsidR="00BC2189">
              <w:rPr>
                <w:rFonts w:cs="Times New Roman"/>
                <w:sz w:val="36"/>
                <w:szCs w:val="36"/>
              </w:rPr>
              <w:t xml:space="preserve"> </w:t>
            </w:r>
            <w:r>
              <w:rPr>
                <w:rFonts w:cs="Times New Roman"/>
                <w:sz w:val="36"/>
                <w:szCs w:val="36"/>
              </w:rPr>
              <w:t xml:space="preserve">диагностирования использовала </w:t>
            </w:r>
            <w:r w:rsidR="00254D5C" w:rsidRPr="008B0B80">
              <w:rPr>
                <w:rFonts w:cs="Times New Roman"/>
                <w:sz w:val="36"/>
                <w:szCs w:val="36"/>
              </w:rPr>
              <w:t xml:space="preserve"> задание «Рукавички»</w:t>
            </w:r>
            <w:r w:rsidR="008B0B80" w:rsidRPr="008B0B80">
              <w:rPr>
                <w:sz w:val="36"/>
                <w:szCs w:val="36"/>
              </w:rPr>
              <w:t xml:space="preserve"> </w:t>
            </w:r>
            <w:r w:rsidR="00973608">
              <w:rPr>
                <w:sz w:val="36"/>
                <w:szCs w:val="36"/>
              </w:rPr>
              <w:t xml:space="preserve">по методики Г.А. </w:t>
            </w:r>
            <w:proofErr w:type="spellStart"/>
            <w:r w:rsidR="00973608">
              <w:rPr>
                <w:sz w:val="36"/>
                <w:szCs w:val="36"/>
              </w:rPr>
              <w:t>Цукермана</w:t>
            </w:r>
            <w:proofErr w:type="spellEnd"/>
            <w:r w:rsidR="008B0B80">
              <w:rPr>
                <w:sz w:val="36"/>
                <w:szCs w:val="36"/>
              </w:rPr>
              <w:t xml:space="preserve">. </w:t>
            </w:r>
          </w:p>
          <w:p w:rsidR="003137B6" w:rsidRPr="008B0B80" w:rsidRDefault="003137B6" w:rsidP="004A576E">
            <w:pPr>
              <w:jc w:val="both"/>
              <w:rPr>
                <w:sz w:val="36"/>
                <w:szCs w:val="36"/>
              </w:rPr>
            </w:pPr>
            <w:r>
              <w:rPr>
                <w:sz w:val="36"/>
                <w:szCs w:val="36"/>
              </w:rPr>
              <w:t>-</w:t>
            </w:r>
            <w:r w:rsidRPr="008B0B80">
              <w:rPr>
                <w:sz w:val="36"/>
                <w:szCs w:val="36"/>
              </w:rPr>
              <w:t xml:space="preserve">  Детям, сидящим парами, даю по одному изображению рукавички и прошу украсить их так, чтобы они составили пару, т.е. </w:t>
            </w:r>
            <w:r>
              <w:rPr>
                <w:sz w:val="36"/>
                <w:szCs w:val="36"/>
              </w:rPr>
              <w:t>были бы одинаковыми</w:t>
            </w:r>
            <w:r w:rsidRPr="008B0B80">
              <w:rPr>
                <w:sz w:val="36"/>
                <w:szCs w:val="36"/>
              </w:rPr>
              <w:t xml:space="preserve">, но сначала </w:t>
            </w:r>
            <w:r w:rsidR="001E2CB5">
              <w:rPr>
                <w:sz w:val="36"/>
                <w:szCs w:val="36"/>
              </w:rPr>
              <w:t xml:space="preserve">  </w:t>
            </w:r>
            <w:r w:rsidRPr="008B0B80">
              <w:rPr>
                <w:sz w:val="36"/>
                <w:szCs w:val="36"/>
              </w:rPr>
              <w:t>надо договориться между собой, какой узор рисовать,</w:t>
            </w:r>
            <w:r>
              <w:rPr>
                <w:sz w:val="36"/>
                <w:szCs w:val="36"/>
              </w:rPr>
              <w:t xml:space="preserve"> а потом приступать к рисованию</w:t>
            </w:r>
            <w:r w:rsidRPr="008B0B80">
              <w:rPr>
                <w:sz w:val="36"/>
                <w:szCs w:val="36"/>
              </w:rPr>
              <w:t>.</w:t>
            </w:r>
          </w:p>
          <w:p w:rsidR="00254D5C" w:rsidRPr="008B0B80" w:rsidRDefault="00254D5C" w:rsidP="004A576E">
            <w:pPr>
              <w:jc w:val="both"/>
              <w:rPr>
                <w:sz w:val="36"/>
                <w:szCs w:val="36"/>
              </w:rPr>
            </w:pPr>
            <w:r w:rsidRPr="008B0B80">
              <w:rPr>
                <w:sz w:val="36"/>
                <w:szCs w:val="36"/>
              </w:rPr>
              <w:t>-</w:t>
            </w:r>
            <w:r w:rsidR="003137B6">
              <w:rPr>
                <w:sz w:val="36"/>
                <w:szCs w:val="36"/>
              </w:rPr>
              <w:t xml:space="preserve"> </w:t>
            </w:r>
            <w:r w:rsidRPr="008B0B80">
              <w:rPr>
                <w:sz w:val="36"/>
                <w:szCs w:val="36"/>
              </w:rPr>
              <w:t>Результат:</w:t>
            </w:r>
          </w:p>
          <w:p w:rsidR="00254D5C" w:rsidRPr="008B0B80" w:rsidRDefault="00254D5C" w:rsidP="004A576E">
            <w:pPr>
              <w:jc w:val="both"/>
              <w:rPr>
                <w:sz w:val="36"/>
                <w:szCs w:val="36"/>
              </w:rPr>
            </w:pPr>
            <w:r w:rsidRPr="008B0B80">
              <w:rPr>
                <w:sz w:val="36"/>
                <w:szCs w:val="36"/>
              </w:rPr>
              <w:t>- договариваться и прийти к общему решению удалось далеко не всем;</w:t>
            </w:r>
          </w:p>
          <w:p w:rsidR="00254D5C" w:rsidRPr="008B0B80" w:rsidRDefault="00254D5C" w:rsidP="004A576E">
            <w:pPr>
              <w:jc w:val="both"/>
              <w:rPr>
                <w:sz w:val="36"/>
                <w:szCs w:val="36"/>
              </w:rPr>
            </w:pPr>
            <w:r w:rsidRPr="008B0B80">
              <w:rPr>
                <w:sz w:val="36"/>
                <w:szCs w:val="36"/>
              </w:rPr>
              <w:t>-  дети не замечали друг у друга</w:t>
            </w:r>
            <w:r w:rsidR="003137B6">
              <w:rPr>
                <w:sz w:val="36"/>
                <w:szCs w:val="36"/>
              </w:rPr>
              <w:t>, отступали</w:t>
            </w:r>
            <w:r w:rsidRPr="008B0B80">
              <w:rPr>
                <w:sz w:val="36"/>
                <w:szCs w:val="36"/>
              </w:rPr>
              <w:t xml:space="preserve"> от первоначального замысла, иногда бурно реагировали,</w:t>
            </w:r>
            <w:r w:rsidR="003137B6">
              <w:rPr>
                <w:sz w:val="36"/>
                <w:szCs w:val="36"/>
              </w:rPr>
              <w:t xml:space="preserve"> даже пос</w:t>
            </w:r>
            <w:r w:rsidRPr="008B0B80">
              <w:rPr>
                <w:sz w:val="36"/>
                <w:szCs w:val="36"/>
              </w:rPr>
              <w:t>сорились;</w:t>
            </w:r>
          </w:p>
          <w:p w:rsidR="00254D5C" w:rsidRPr="008B0B80" w:rsidRDefault="00254D5C" w:rsidP="004A576E">
            <w:pPr>
              <w:jc w:val="both"/>
              <w:rPr>
                <w:sz w:val="36"/>
                <w:szCs w:val="36"/>
              </w:rPr>
            </w:pPr>
            <w:r w:rsidRPr="008B0B80">
              <w:rPr>
                <w:sz w:val="36"/>
                <w:szCs w:val="36"/>
              </w:rPr>
              <w:t>- у большинства пар сходство</w:t>
            </w:r>
            <w:r w:rsidR="00BC2189">
              <w:rPr>
                <w:sz w:val="36"/>
                <w:szCs w:val="36"/>
              </w:rPr>
              <w:t xml:space="preserve"> частичное: отдельные признаки </w:t>
            </w:r>
            <w:r w:rsidRPr="008B0B80">
              <w:rPr>
                <w:sz w:val="36"/>
                <w:szCs w:val="36"/>
              </w:rPr>
              <w:t>цвет или форма некоторы</w:t>
            </w:r>
            <w:r w:rsidR="00BC2189">
              <w:rPr>
                <w:sz w:val="36"/>
                <w:szCs w:val="36"/>
              </w:rPr>
              <w:t>х деталей</w:t>
            </w:r>
            <w:r w:rsidRPr="008B0B80">
              <w:rPr>
                <w:sz w:val="36"/>
                <w:szCs w:val="36"/>
              </w:rPr>
              <w:t xml:space="preserve"> совпадают, но имеются и заметные отличия;</w:t>
            </w:r>
          </w:p>
          <w:p w:rsidR="003137B6" w:rsidRPr="008B0B80" w:rsidRDefault="003137B6" w:rsidP="004A576E">
            <w:pPr>
              <w:jc w:val="both"/>
              <w:rPr>
                <w:rFonts w:cs="Times New Roman"/>
                <w:sz w:val="36"/>
                <w:szCs w:val="36"/>
              </w:rPr>
            </w:pPr>
            <w:r>
              <w:rPr>
                <w:rFonts w:cs="Times New Roman"/>
                <w:sz w:val="36"/>
                <w:szCs w:val="36"/>
              </w:rPr>
              <w:t>-</w:t>
            </w:r>
            <w:r>
              <w:rPr>
                <w:sz w:val="36"/>
                <w:szCs w:val="36"/>
              </w:rPr>
              <w:t xml:space="preserve">- </w:t>
            </w:r>
            <w:r w:rsidRPr="008B0B80">
              <w:rPr>
                <w:rFonts w:cs="Times New Roman"/>
                <w:sz w:val="36"/>
                <w:szCs w:val="36"/>
              </w:rPr>
              <w:t>Из диагностики  стало видно, что примерно 60 % учеников имеют низкий уровень подготовленности к систематическому обучению в школе, 30% – ср</w:t>
            </w:r>
            <w:r w:rsidR="001E2CB5">
              <w:rPr>
                <w:rFonts w:cs="Times New Roman"/>
                <w:sz w:val="36"/>
                <w:szCs w:val="36"/>
              </w:rPr>
              <w:t xml:space="preserve">едний и </w:t>
            </w:r>
            <w:r w:rsidRPr="008B0B80">
              <w:rPr>
                <w:rFonts w:cs="Times New Roman"/>
                <w:sz w:val="36"/>
                <w:szCs w:val="36"/>
              </w:rPr>
              <w:t>10% – высокий уровень подготовленности.</w:t>
            </w:r>
          </w:p>
          <w:p w:rsidR="00254D5C" w:rsidRPr="008B0B80" w:rsidRDefault="00254D5C" w:rsidP="004A576E">
            <w:pPr>
              <w:jc w:val="both"/>
              <w:rPr>
                <w:rFonts w:cs="Times New Roman"/>
                <w:sz w:val="36"/>
                <w:szCs w:val="36"/>
              </w:rPr>
            </w:pPr>
          </w:p>
        </w:tc>
      </w:tr>
      <w:tr w:rsidR="009528F2" w:rsidTr="00633777">
        <w:tc>
          <w:tcPr>
            <w:tcW w:w="3970" w:type="dxa"/>
          </w:tcPr>
          <w:p w:rsidR="001853A0" w:rsidRDefault="004A576E">
            <w:r w:rsidRPr="009528F2">
              <w:object w:dxaOrig="7191" w:dyaOrig="5393">
                <v:shape id="_x0000_i1026" type="#_x0000_t75" style="width:189.75pt;height:222.75pt" o:ole="">
                  <v:imagedata r:id="rId10" o:title=""/>
                </v:shape>
                <o:OLEObject Type="Embed" ProgID="PowerPoint.Slide.12" ShapeID="_x0000_i1026" DrawAspect="Content" ObjectID="_1388119847" r:id="rId11"/>
              </w:object>
            </w:r>
          </w:p>
        </w:tc>
        <w:tc>
          <w:tcPr>
            <w:tcW w:w="11559" w:type="dxa"/>
          </w:tcPr>
          <w:p w:rsidR="003F31DA" w:rsidRPr="008B0B80" w:rsidRDefault="008B4C77" w:rsidP="004A576E">
            <w:pPr>
              <w:jc w:val="both"/>
              <w:rPr>
                <w:sz w:val="36"/>
                <w:szCs w:val="36"/>
              </w:rPr>
            </w:pPr>
            <w:r w:rsidRPr="008B0B80">
              <w:rPr>
                <w:sz w:val="36"/>
                <w:szCs w:val="36"/>
              </w:rPr>
              <w:t xml:space="preserve">Слайд </w:t>
            </w:r>
            <w:r w:rsidR="00C049EC" w:rsidRPr="008B0B80">
              <w:rPr>
                <w:sz w:val="36"/>
                <w:szCs w:val="36"/>
              </w:rPr>
              <w:t>7</w:t>
            </w:r>
          </w:p>
          <w:p w:rsidR="00FC575C" w:rsidRPr="008B0B80" w:rsidRDefault="003F31DA" w:rsidP="004A576E">
            <w:pPr>
              <w:jc w:val="both"/>
              <w:rPr>
                <w:sz w:val="36"/>
                <w:szCs w:val="36"/>
              </w:rPr>
            </w:pPr>
            <w:r w:rsidRPr="008B0B80">
              <w:rPr>
                <w:sz w:val="36"/>
                <w:szCs w:val="36"/>
              </w:rPr>
              <w:t xml:space="preserve"> Приступая</w:t>
            </w:r>
            <w:r w:rsidR="00FC575C" w:rsidRPr="008B0B80">
              <w:rPr>
                <w:sz w:val="36"/>
                <w:szCs w:val="36"/>
              </w:rPr>
              <w:t xml:space="preserve">, к организации работы </w:t>
            </w:r>
            <w:r w:rsidRPr="008B0B80">
              <w:rPr>
                <w:sz w:val="36"/>
                <w:szCs w:val="36"/>
              </w:rPr>
              <w:t xml:space="preserve"> в парах я потратила  время на проведение </w:t>
            </w:r>
            <w:r w:rsidRPr="00F53D25">
              <w:rPr>
                <w:b/>
                <w:sz w:val="36"/>
                <w:szCs w:val="36"/>
              </w:rPr>
              <w:t>тренингов для выработки навыков, необходимых для парной работы.</w:t>
            </w:r>
            <w:r w:rsidR="004A4F6A" w:rsidRPr="008B0B80">
              <w:rPr>
                <w:sz w:val="36"/>
                <w:szCs w:val="36"/>
              </w:rPr>
              <w:t xml:space="preserve"> Существует множество тренингов, я использовала </w:t>
            </w:r>
            <w:proofErr w:type="gramStart"/>
            <w:r w:rsidR="004A4F6A" w:rsidRPr="008B0B80">
              <w:rPr>
                <w:sz w:val="36"/>
                <w:szCs w:val="36"/>
              </w:rPr>
              <w:t>следующие</w:t>
            </w:r>
            <w:proofErr w:type="gramEnd"/>
            <w:r w:rsidR="004A4F6A" w:rsidRPr="008B0B80">
              <w:rPr>
                <w:sz w:val="36"/>
                <w:szCs w:val="36"/>
              </w:rPr>
              <w:t>:</w:t>
            </w:r>
          </w:p>
          <w:p w:rsidR="00F7194D" w:rsidRPr="008B0B80" w:rsidRDefault="003F31DA" w:rsidP="004A576E">
            <w:pPr>
              <w:jc w:val="both"/>
              <w:rPr>
                <w:sz w:val="36"/>
                <w:szCs w:val="36"/>
              </w:rPr>
            </w:pPr>
            <w:r w:rsidRPr="008B0B80">
              <w:rPr>
                <w:sz w:val="36"/>
                <w:szCs w:val="36"/>
              </w:rPr>
              <w:t xml:space="preserve"> </w:t>
            </w:r>
            <w:r w:rsidR="004A4F6A" w:rsidRPr="008B0B80">
              <w:rPr>
                <w:sz w:val="36"/>
                <w:szCs w:val="36"/>
              </w:rPr>
              <w:t>-</w:t>
            </w:r>
            <w:r w:rsidR="009528F2" w:rsidRPr="008B0B80">
              <w:rPr>
                <w:sz w:val="36"/>
                <w:szCs w:val="36"/>
              </w:rPr>
              <w:t xml:space="preserve"> </w:t>
            </w:r>
            <w:r w:rsidRPr="00F53D25">
              <w:rPr>
                <w:b/>
                <w:i/>
                <w:sz w:val="36"/>
                <w:szCs w:val="36"/>
              </w:rPr>
              <w:t>ориентироваться в пространстве</w:t>
            </w:r>
            <w:r w:rsidRPr="00F53D25">
              <w:rPr>
                <w:b/>
                <w:sz w:val="36"/>
                <w:szCs w:val="36"/>
              </w:rPr>
              <w:t>;</w:t>
            </w:r>
            <w:r w:rsidRPr="008B0B80">
              <w:rPr>
                <w:sz w:val="36"/>
                <w:szCs w:val="36"/>
              </w:rPr>
              <w:t xml:space="preserve"> </w:t>
            </w:r>
            <w:r w:rsidR="00F7194D" w:rsidRPr="008B0B80">
              <w:rPr>
                <w:sz w:val="36"/>
                <w:szCs w:val="36"/>
              </w:rPr>
              <w:t xml:space="preserve"> </w:t>
            </w:r>
          </w:p>
          <w:p w:rsidR="009528F2" w:rsidRPr="008B0B80" w:rsidRDefault="009528F2" w:rsidP="004A576E">
            <w:pPr>
              <w:jc w:val="both"/>
              <w:rPr>
                <w:sz w:val="36"/>
                <w:szCs w:val="36"/>
              </w:rPr>
            </w:pPr>
            <w:r w:rsidRPr="008B0B80">
              <w:rPr>
                <w:sz w:val="36"/>
                <w:szCs w:val="36"/>
              </w:rPr>
              <w:t>В классе имеется одно свободное место. Спрашиваю: "Сколько в классе свободных мест?" Дети отвечают. Того, кто ответил первым,  прошу сесть на свободное место, но так, чтобы ничего не задеть и как можно быстрее. Ученик пересаживается. Затем указываю на ученика, который должен найти свободное место и занять его.</w:t>
            </w:r>
          </w:p>
          <w:p w:rsidR="009528F2" w:rsidRPr="008B0B80" w:rsidRDefault="009528F2" w:rsidP="004A576E">
            <w:pPr>
              <w:jc w:val="both"/>
              <w:rPr>
                <w:sz w:val="36"/>
                <w:szCs w:val="36"/>
              </w:rPr>
            </w:pPr>
            <w:r w:rsidRPr="008B0B80">
              <w:rPr>
                <w:sz w:val="36"/>
                <w:szCs w:val="36"/>
              </w:rPr>
              <w:t>Тренинг можно усложнить. Указываю одновременно на двух учеников. Понятно, что вдвоем они не смогут сесть на единственное место, его займет лишь один из них. Другой вынужден будет занять только что освободившееся место своего товарища. А тем временем я  указываю уже на двух других учеников</w:t>
            </w:r>
            <w:proofErr w:type="gramStart"/>
            <w:r w:rsidRPr="008B0B80">
              <w:rPr>
                <w:sz w:val="36"/>
                <w:szCs w:val="36"/>
              </w:rPr>
              <w:t>.</w:t>
            </w:r>
            <w:r w:rsidR="00973608">
              <w:rPr>
                <w:sz w:val="36"/>
                <w:szCs w:val="36"/>
              </w:rPr>
              <w:t>(</w:t>
            </w:r>
            <w:proofErr w:type="gramEnd"/>
            <w:r w:rsidR="00973608">
              <w:rPr>
                <w:sz w:val="36"/>
                <w:szCs w:val="36"/>
              </w:rPr>
              <w:t>Можно использовать как физ.мин.)</w:t>
            </w:r>
          </w:p>
          <w:p w:rsidR="00F7194D" w:rsidRPr="008B0B80" w:rsidRDefault="004A4F6A" w:rsidP="004A576E">
            <w:pPr>
              <w:jc w:val="both"/>
              <w:rPr>
                <w:i/>
                <w:sz w:val="36"/>
                <w:szCs w:val="36"/>
              </w:rPr>
            </w:pPr>
            <w:r w:rsidRPr="008B0B80">
              <w:rPr>
                <w:sz w:val="36"/>
                <w:szCs w:val="36"/>
              </w:rPr>
              <w:t>-</w:t>
            </w:r>
            <w:r w:rsidR="003F31DA" w:rsidRPr="00F53D25">
              <w:rPr>
                <w:b/>
                <w:i/>
                <w:sz w:val="36"/>
                <w:szCs w:val="36"/>
              </w:rPr>
              <w:t>слушать партнера и слышать то, о чем он говорит;</w:t>
            </w:r>
            <w:r w:rsidR="003F31DA" w:rsidRPr="008B0B80">
              <w:rPr>
                <w:i/>
                <w:sz w:val="36"/>
                <w:szCs w:val="36"/>
              </w:rPr>
              <w:t xml:space="preserve"> </w:t>
            </w:r>
            <w:r w:rsidR="00F7194D" w:rsidRPr="008B0B80">
              <w:rPr>
                <w:i/>
                <w:sz w:val="36"/>
                <w:szCs w:val="36"/>
              </w:rPr>
              <w:t xml:space="preserve"> </w:t>
            </w:r>
          </w:p>
          <w:p w:rsidR="003F31DA" w:rsidRPr="008B0B80" w:rsidRDefault="00F7194D" w:rsidP="004A576E">
            <w:pPr>
              <w:jc w:val="both"/>
              <w:rPr>
                <w:sz w:val="36"/>
                <w:szCs w:val="36"/>
              </w:rPr>
            </w:pPr>
            <w:r w:rsidRPr="008B0B80">
              <w:rPr>
                <w:sz w:val="36"/>
                <w:szCs w:val="36"/>
              </w:rPr>
              <w:t xml:space="preserve">Ребята любят играть в "Испорченный телефон". Элементы этой игры использую в тренинге. Класс делится на варианты. На первую парту каждого варианта выдается карточка с пословицей, поговоркой, скороговоркой, </w:t>
            </w:r>
            <w:r w:rsidRPr="00F53D25">
              <w:rPr>
                <w:sz w:val="36"/>
                <w:szCs w:val="36"/>
              </w:rPr>
              <w:t>правилом,</w:t>
            </w:r>
            <w:r w:rsidRPr="008B0B80">
              <w:rPr>
                <w:sz w:val="36"/>
                <w:szCs w:val="36"/>
              </w:rPr>
              <w:t xml:space="preserve"> определением и т. д. Ученики на первой </w:t>
            </w:r>
            <w:r w:rsidRPr="008B0B80">
              <w:rPr>
                <w:sz w:val="36"/>
                <w:szCs w:val="36"/>
              </w:rPr>
              <w:lastRenderedPageBreak/>
              <w:t>парте читают запись на карточке, запоминают ее и, отложив в сторону, по сигналу учителя поворачиваются и проговаривают фразу соседу на второй парте</w:t>
            </w:r>
            <w:r w:rsidR="00F53D25">
              <w:rPr>
                <w:sz w:val="36"/>
                <w:szCs w:val="36"/>
              </w:rPr>
              <w:t xml:space="preserve"> и т.д.</w:t>
            </w:r>
            <w:r w:rsidR="00973608">
              <w:rPr>
                <w:sz w:val="36"/>
                <w:szCs w:val="36"/>
              </w:rPr>
              <w:t xml:space="preserve"> Этот тренинг использую часто</w:t>
            </w:r>
            <w:r w:rsidRPr="008B0B80">
              <w:rPr>
                <w:sz w:val="36"/>
                <w:szCs w:val="36"/>
              </w:rPr>
              <w:t>, чаще  при работе с правилами.</w:t>
            </w:r>
          </w:p>
          <w:p w:rsidR="003F31DA" w:rsidRPr="008B0B80" w:rsidRDefault="004A4F6A" w:rsidP="004A576E">
            <w:pPr>
              <w:jc w:val="both"/>
              <w:rPr>
                <w:i/>
                <w:sz w:val="36"/>
                <w:szCs w:val="36"/>
              </w:rPr>
            </w:pPr>
            <w:r w:rsidRPr="008B0B80">
              <w:rPr>
                <w:i/>
                <w:sz w:val="36"/>
                <w:szCs w:val="36"/>
              </w:rPr>
              <w:t>-</w:t>
            </w:r>
            <w:r w:rsidR="003F31DA" w:rsidRPr="00F53D25">
              <w:rPr>
                <w:b/>
                <w:i/>
                <w:sz w:val="36"/>
                <w:szCs w:val="36"/>
              </w:rPr>
              <w:t>работать в шумовой среде;</w:t>
            </w:r>
            <w:r w:rsidR="003F31DA" w:rsidRPr="008B0B80">
              <w:rPr>
                <w:i/>
                <w:sz w:val="36"/>
                <w:szCs w:val="36"/>
              </w:rPr>
              <w:t xml:space="preserve"> </w:t>
            </w:r>
          </w:p>
          <w:p w:rsidR="00F7194D" w:rsidRPr="008B0B80" w:rsidRDefault="00F7194D" w:rsidP="004A576E">
            <w:pPr>
              <w:jc w:val="both"/>
              <w:rPr>
                <w:sz w:val="36"/>
                <w:szCs w:val="36"/>
              </w:rPr>
            </w:pPr>
            <w:r w:rsidRPr="008B0B80">
              <w:rPr>
                <w:sz w:val="36"/>
                <w:szCs w:val="36"/>
              </w:rPr>
              <w:t>Учиться в слишком большом шуме довольно трудно. А вот то, что учиться в абсолютной тишине, оказ</w:t>
            </w:r>
            <w:r w:rsidR="00A0027C" w:rsidRPr="008B0B80">
              <w:rPr>
                <w:sz w:val="36"/>
                <w:szCs w:val="36"/>
              </w:rPr>
              <w:t>ывается, практически невозможно</w:t>
            </w:r>
            <w:proofErr w:type="gramStart"/>
            <w:r w:rsidR="00A0027C" w:rsidRPr="008B0B80">
              <w:rPr>
                <w:sz w:val="36"/>
                <w:szCs w:val="36"/>
              </w:rPr>
              <w:t xml:space="preserve"> </w:t>
            </w:r>
            <w:r w:rsidRPr="008B0B80">
              <w:rPr>
                <w:sz w:val="36"/>
                <w:szCs w:val="36"/>
              </w:rPr>
              <w:t>.</w:t>
            </w:r>
            <w:proofErr w:type="gramEnd"/>
            <w:r w:rsidRPr="008B0B80">
              <w:rPr>
                <w:sz w:val="36"/>
                <w:szCs w:val="36"/>
              </w:rPr>
              <w:t xml:space="preserve"> Умение учиться в шуме следует отрабатывать специально. Задание при этом такое: у каждого ученика есть небольшая карточка, на которой написана скороговорка. Мальчики приходят в гости, здороваются и читают свою скороговорку девочкам, а те свою – мальчикам.</w:t>
            </w:r>
            <w:r w:rsidR="00BC2189">
              <w:rPr>
                <w:sz w:val="36"/>
                <w:szCs w:val="36"/>
              </w:rPr>
              <w:t xml:space="preserve"> </w:t>
            </w:r>
            <w:r w:rsidRPr="008B0B80">
              <w:rPr>
                <w:sz w:val="36"/>
                <w:szCs w:val="36"/>
              </w:rPr>
              <w:t>Когда каждый проговорит свою скороговорку без запинки, ученики меняются карточками, и мальчик, поблагодарив, уходит в гости к другой девочке. В классе стоит шум, так как половина ребят говорит. Однако ученики довольно быстро привыкают к этому и даже не замечают шума</w:t>
            </w:r>
            <w:r w:rsidR="00A0027C" w:rsidRPr="008B0B80">
              <w:rPr>
                <w:sz w:val="36"/>
                <w:szCs w:val="36"/>
              </w:rPr>
              <w:t>.</w:t>
            </w:r>
          </w:p>
          <w:p w:rsidR="003F31DA" w:rsidRPr="008B0B80" w:rsidRDefault="004A4F6A" w:rsidP="004A576E">
            <w:pPr>
              <w:jc w:val="both"/>
              <w:rPr>
                <w:sz w:val="36"/>
                <w:szCs w:val="36"/>
              </w:rPr>
            </w:pPr>
            <w:r w:rsidRPr="008B0B80">
              <w:rPr>
                <w:i/>
                <w:sz w:val="36"/>
                <w:szCs w:val="36"/>
              </w:rPr>
              <w:t>-</w:t>
            </w:r>
            <w:r w:rsidR="003F31DA" w:rsidRPr="00F53D25">
              <w:rPr>
                <w:b/>
                <w:i/>
                <w:sz w:val="36"/>
                <w:szCs w:val="36"/>
              </w:rPr>
              <w:t>находить нужную информацию</w:t>
            </w:r>
            <w:r w:rsidR="003F31DA" w:rsidRPr="00F53D25">
              <w:rPr>
                <w:b/>
                <w:sz w:val="36"/>
                <w:szCs w:val="36"/>
              </w:rPr>
              <w:t>;</w:t>
            </w:r>
            <w:r w:rsidR="003F31DA" w:rsidRPr="008B0B80">
              <w:rPr>
                <w:sz w:val="36"/>
                <w:szCs w:val="36"/>
              </w:rPr>
              <w:t xml:space="preserve"> </w:t>
            </w:r>
          </w:p>
          <w:p w:rsidR="00A0027C" w:rsidRPr="008B0B80" w:rsidRDefault="00A0027C" w:rsidP="004A576E">
            <w:pPr>
              <w:jc w:val="both"/>
              <w:rPr>
                <w:sz w:val="36"/>
                <w:szCs w:val="36"/>
              </w:rPr>
            </w:pPr>
            <w:r w:rsidRPr="008B0B80">
              <w:rPr>
                <w:sz w:val="36"/>
                <w:szCs w:val="36"/>
              </w:rPr>
              <w:t>Перед всеми ребятами в классе кладутся обратной стороной вверх карточки.</w:t>
            </w:r>
          </w:p>
          <w:p w:rsidR="00A0027C" w:rsidRPr="008B0B80" w:rsidRDefault="00A0027C" w:rsidP="004A576E">
            <w:pPr>
              <w:jc w:val="both"/>
              <w:rPr>
                <w:sz w:val="36"/>
                <w:szCs w:val="36"/>
              </w:rPr>
            </w:pPr>
            <w:r w:rsidRPr="008B0B80">
              <w:rPr>
                <w:sz w:val="36"/>
                <w:szCs w:val="36"/>
              </w:rPr>
              <w:t xml:space="preserve">На них нарисовано половина яблока. Парные карточки лежат в разных концах класса на разных вариантах. Задача ребят – найти нужного партнера и образовать пару. Задания можно усложнить,  написать по </w:t>
            </w:r>
            <w:r w:rsidRPr="008B0B80">
              <w:rPr>
                <w:sz w:val="36"/>
                <w:szCs w:val="36"/>
              </w:rPr>
              <w:lastRenderedPageBreak/>
              <w:t>половине пословицы, например: на одной карточке "тише едешь", на другой – "дальше будешь".</w:t>
            </w:r>
          </w:p>
          <w:p w:rsidR="0046741D" w:rsidRPr="008B0B80" w:rsidRDefault="00BC2189" w:rsidP="004A576E">
            <w:pPr>
              <w:jc w:val="both"/>
              <w:rPr>
                <w:sz w:val="36"/>
                <w:szCs w:val="36"/>
              </w:rPr>
            </w:pPr>
            <w:r>
              <w:rPr>
                <w:sz w:val="36"/>
                <w:szCs w:val="36"/>
              </w:rPr>
              <w:t xml:space="preserve">- </w:t>
            </w:r>
            <w:r w:rsidR="003F31DA" w:rsidRPr="008B0B80">
              <w:rPr>
                <w:sz w:val="36"/>
                <w:szCs w:val="36"/>
              </w:rPr>
              <w:t xml:space="preserve">Если не отработать такие умения и навыки, то при первом знакомстве ребят с механизмом работы в парах </w:t>
            </w:r>
            <w:r w:rsidR="0046741D" w:rsidRPr="008B0B80">
              <w:rPr>
                <w:sz w:val="36"/>
                <w:szCs w:val="36"/>
              </w:rPr>
              <w:t xml:space="preserve">можно </w:t>
            </w:r>
            <w:r w:rsidR="003F31DA" w:rsidRPr="008B0B80">
              <w:rPr>
                <w:sz w:val="36"/>
                <w:szCs w:val="36"/>
              </w:rPr>
              <w:t>не достичь желаемого результата</w:t>
            </w:r>
            <w:proofErr w:type="gramStart"/>
            <w:r w:rsidR="003F31DA" w:rsidRPr="008B0B80">
              <w:rPr>
                <w:sz w:val="36"/>
                <w:szCs w:val="36"/>
              </w:rPr>
              <w:t>.</w:t>
            </w:r>
            <w:proofErr w:type="gramEnd"/>
            <w:r w:rsidR="00F53D25">
              <w:rPr>
                <w:sz w:val="36"/>
                <w:szCs w:val="36"/>
              </w:rPr>
              <w:t xml:space="preserve"> (</w:t>
            </w:r>
            <w:proofErr w:type="gramStart"/>
            <w:r w:rsidR="00F53D25">
              <w:rPr>
                <w:sz w:val="36"/>
                <w:szCs w:val="36"/>
              </w:rPr>
              <w:t>ч</w:t>
            </w:r>
            <w:proofErr w:type="gramEnd"/>
            <w:r w:rsidR="00F53D25">
              <w:rPr>
                <w:sz w:val="36"/>
                <w:szCs w:val="36"/>
              </w:rPr>
              <w:t>то и было со мной)</w:t>
            </w:r>
            <w:r w:rsidR="003F31DA" w:rsidRPr="008B0B80">
              <w:rPr>
                <w:sz w:val="36"/>
                <w:szCs w:val="36"/>
              </w:rPr>
              <w:t xml:space="preserve"> Ес</w:t>
            </w:r>
            <w:r w:rsidR="00973608">
              <w:rPr>
                <w:sz w:val="36"/>
                <w:szCs w:val="36"/>
              </w:rPr>
              <w:t xml:space="preserve">ли работа в парах организована </w:t>
            </w:r>
            <w:r w:rsidR="003F31DA" w:rsidRPr="008B0B80">
              <w:rPr>
                <w:sz w:val="36"/>
                <w:szCs w:val="36"/>
              </w:rPr>
              <w:t xml:space="preserve">верно, то ребята трудятся легко, непринужденно, даже </w:t>
            </w:r>
            <w:proofErr w:type="spellStart"/>
            <w:r w:rsidR="003F31DA" w:rsidRPr="008B0B80">
              <w:rPr>
                <w:sz w:val="36"/>
                <w:szCs w:val="36"/>
              </w:rPr>
              <w:t>весело</w:t>
            </w:r>
            <w:r w:rsidR="0046741D" w:rsidRPr="008B0B80">
              <w:rPr>
                <w:sz w:val="36"/>
                <w:szCs w:val="36"/>
              </w:rPr>
              <w:t>.</w:t>
            </w:r>
            <w:r w:rsidR="004A576E">
              <w:rPr>
                <w:sz w:val="36"/>
                <w:szCs w:val="36"/>
              </w:rPr>
              <w:t>\</w:t>
            </w:r>
            <w:proofErr w:type="spellEnd"/>
          </w:p>
        </w:tc>
      </w:tr>
      <w:tr w:rsidR="009528F2" w:rsidTr="00633777">
        <w:tc>
          <w:tcPr>
            <w:tcW w:w="3970" w:type="dxa"/>
          </w:tcPr>
          <w:p w:rsidR="00AB3667" w:rsidRDefault="00AB3667"/>
          <w:p w:rsidR="00AB3667" w:rsidRPr="00ED4159" w:rsidRDefault="00DF42CB">
            <w:r w:rsidRPr="00ED4159">
              <w:object w:dxaOrig="7215" w:dyaOrig="5400">
                <v:shape id="_x0000_i1027" type="#_x0000_t75" style="width:153.75pt;height:117.75pt" o:ole="">
                  <v:imagedata r:id="rId12" o:title=""/>
                </v:shape>
                <o:OLEObject Type="Embed" ProgID="PowerPoint.Slide.12" ShapeID="_x0000_i1027" DrawAspect="Content" ObjectID="_1388119848" r:id="rId13"/>
              </w:object>
            </w:r>
          </w:p>
          <w:p w:rsidR="001853A0" w:rsidRDefault="001853A0"/>
        </w:tc>
        <w:tc>
          <w:tcPr>
            <w:tcW w:w="11559" w:type="dxa"/>
          </w:tcPr>
          <w:p w:rsidR="008B4C77" w:rsidRPr="008B0B80" w:rsidRDefault="008B4C77" w:rsidP="004A576E">
            <w:pPr>
              <w:jc w:val="both"/>
              <w:rPr>
                <w:sz w:val="36"/>
                <w:szCs w:val="36"/>
              </w:rPr>
            </w:pPr>
            <w:r w:rsidRPr="008B0B80">
              <w:rPr>
                <w:sz w:val="36"/>
                <w:szCs w:val="36"/>
              </w:rPr>
              <w:t xml:space="preserve">Слайд </w:t>
            </w:r>
            <w:r w:rsidR="00C049EC" w:rsidRPr="008B0B80">
              <w:rPr>
                <w:sz w:val="36"/>
                <w:szCs w:val="36"/>
              </w:rPr>
              <w:t>8</w:t>
            </w:r>
          </w:p>
          <w:p w:rsidR="00323B5E" w:rsidRPr="008B0B80" w:rsidRDefault="005F4B4B" w:rsidP="004A576E">
            <w:pPr>
              <w:jc w:val="both"/>
              <w:rPr>
                <w:sz w:val="36"/>
                <w:szCs w:val="36"/>
              </w:rPr>
            </w:pPr>
            <w:r w:rsidRPr="008B0B80">
              <w:rPr>
                <w:sz w:val="36"/>
                <w:szCs w:val="36"/>
              </w:rPr>
              <w:t>- Работать</w:t>
            </w:r>
            <w:r w:rsidR="00F53D25">
              <w:rPr>
                <w:sz w:val="36"/>
                <w:szCs w:val="36"/>
              </w:rPr>
              <w:t xml:space="preserve"> в парах начинается</w:t>
            </w:r>
            <w:r w:rsidR="00323B5E" w:rsidRPr="008B0B80">
              <w:rPr>
                <w:sz w:val="36"/>
                <w:szCs w:val="36"/>
              </w:rPr>
              <w:t xml:space="preserve"> с первых дней</w:t>
            </w:r>
            <w:r w:rsidR="00F53D25">
              <w:rPr>
                <w:sz w:val="36"/>
                <w:szCs w:val="36"/>
              </w:rPr>
              <w:t xml:space="preserve"> ребенка</w:t>
            </w:r>
            <w:r w:rsidR="00323B5E" w:rsidRPr="008B0B80">
              <w:rPr>
                <w:sz w:val="36"/>
                <w:szCs w:val="36"/>
              </w:rPr>
              <w:t xml:space="preserve"> в школе.</w:t>
            </w:r>
            <w:r w:rsidR="004A576E">
              <w:rPr>
                <w:sz w:val="36"/>
                <w:szCs w:val="36"/>
              </w:rPr>
              <w:t xml:space="preserve"> Повторюсь, это заложено в программе «Пер. школа»</w:t>
            </w:r>
          </w:p>
          <w:p w:rsidR="00E13F1A" w:rsidRPr="008B0B80" w:rsidRDefault="00F53D25" w:rsidP="004A576E">
            <w:pPr>
              <w:jc w:val="both"/>
              <w:rPr>
                <w:sz w:val="36"/>
                <w:szCs w:val="36"/>
              </w:rPr>
            </w:pPr>
            <w:r>
              <w:rPr>
                <w:sz w:val="36"/>
                <w:szCs w:val="36"/>
              </w:rPr>
              <w:t>О</w:t>
            </w:r>
            <w:r w:rsidR="00323B5E" w:rsidRPr="008B0B80">
              <w:rPr>
                <w:sz w:val="36"/>
                <w:szCs w:val="36"/>
              </w:rPr>
              <w:t>бучения грамоте:</w:t>
            </w:r>
            <w:r w:rsidR="005F4B4B" w:rsidRPr="008B0B80">
              <w:rPr>
                <w:sz w:val="36"/>
                <w:szCs w:val="36"/>
              </w:rPr>
              <w:t xml:space="preserve"> </w:t>
            </w:r>
          </w:p>
          <w:p w:rsidR="00E13F1A" w:rsidRPr="008B0B80" w:rsidRDefault="00E13F1A" w:rsidP="004A576E">
            <w:pPr>
              <w:jc w:val="both"/>
              <w:rPr>
                <w:sz w:val="36"/>
                <w:szCs w:val="36"/>
              </w:rPr>
            </w:pPr>
            <w:r w:rsidRPr="008B0B80">
              <w:rPr>
                <w:sz w:val="36"/>
                <w:szCs w:val="36"/>
              </w:rPr>
              <w:t>-</w:t>
            </w:r>
            <w:r w:rsidR="00587473" w:rsidRPr="008B0B80">
              <w:rPr>
                <w:sz w:val="36"/>
                <w:szCs w:val="36"/>
              </w:rPr>
              <w:t xml:space="preserve"> </w:t>
            </w:r>
            <w:r w:rsidRPr="008B0B80">
              <w:rPr>
                <w:sz w:val="36"/>
                <w:szCs w:val="36"/>
              </w:rPr>
              <w:t>Перед чтением текста детям предлагается рассмотреть рисунок, сделанный художником к тексту, и подумать, о чем может рассказывать текс</w:t>
            </w:r>
            <w:r w:rsidR="001D27BA">
              <w:rPr>
                <w:sz w:val="36"/>
                <w:szCs w:val="36"/>
              </w:rPr>
              <w:t>т</w:t>
            </w:r>
            <w:r w:rsidRPr="008B0B80">
              <w:rPr>
                <w:sz w:val="36"/>
                <w:szCs w:val="36"/>
              </w:rPr>
              <w:t>. Свои мнения нужно высказать друг другу, у кого мнения о</w:t>
            </w:r>
            <w:r w:rsidR="00BC2189">
              <w:rPr>
                <w:sz w:val="36"/>
                <w:szCs w:val="36"/>
              </w:rPr>
              <w:t>бщие – поднимают руки «домиком»</w:t>
            </w:r>
            <w:r w:rsidR="004A576E">
              <w:rPr>
                <w:sz w:val="36"/>
                <w:szCs w:val="36"/>
              </w:rPr>
              <w:t xml:space="preserve"> </w:t>
            </w:r>
            <w:r w:rsidR="001D27BA">
              <w:rPr>
                <w:sz w:val="36"/>
                <w:szCs w:val="36"/>
              </w:rPr>
              <w:t xml:space="preserve">(так показываем готовность </w:t>
            </w:r>
            <w:proofErr w:type="gramStart"/>
            <w:r w:rsidR="001D27BA">
              <w:rPr>
                <w:sz w:val="36"/>
                <w:szCs w:val="36"/>
              </w:rPr>
              <w:t>отвечать</w:t>
            </w:r>
            <w:proofErr w:type="gramEnd"/>
            <w:r w:rsidR="001D27BA">
              <w:rPr>
                <w:sz w:val="36"/>
                <w:szCs w:val="36"/>
              </w:rPr>
              <w:t>)</w:t>
            </w:r>
            <w:r w:rsidR="00BC2189">
              <w:rPr>
                <w:sz w:val="36"/>
                <w:szCs w:val="36"/>
              </w:rPr>
              <w:t>.</w:t>
            </w:r>
          </w:p>
          <w:p w:rsidR="00AB3667" w:rsidRPr="008B0B80" w:rsidRDefault="00AB3667" w:rsidP="004A576E">
            <w:pPr>
              <w:jc w:val="both"/>
              <w:rPr>
                <w:sz w:val="36"/>
                <w:szCs w:val="36"/>
              </w:rPr>
            </w:pPr>
            <w:r w:rsidRPr="008B0B80">
              <w:rPr>
                <w:sz w:val="36"/>
                <w:szCs w:val="36"/>
              </w:rPr>
              <w:t>- Задайте друг другу по два любых вопроса к прочитанному или услышанному тексту и ответе на них.</w:t>
            </w:r>
          </w:p>
          <w:p w:rsidR="001D27BA" w:rsidRDefault="001D27BA" w:rsidP="004A576E">
            <w:pPr>
              <w:jc w:val="both"/>
              <w:rPr>
                <w:sz w:val="36"/>
                <w:szCs w:val="36"/>
              </w:rPr>
            </w:pPr>
            <w:r>
              <w:rPr>
                <w:sz w:val="36"/>
                <w:szCs w:val="36"/>
              </w:rPr>
              <w:t xml:space="preserve"> Письмо</w:t>
            </w:r>
            <w:r w:rsidR="00E13F1A" w:rsidRPr="008B0B80">
              <w:rPr>
                <w:sz w:val="36"/>
                <w:szCs w:val="36"/>
              </w:rPr>
              <w:t xml:space="preserve">: </w:t>
            </w:r>
          </w:p>
          <w:p w:rsidR="001853A0" w:rsidRPr="008B0B80" w:rsidRDefault="005F4B4B" w:rsidP="004A576E">
            <w:pPr>
              <w:jc w:val="both"/>
              <w:rPr>
                <w:sz w:val="36"/>
                <w:szCs w:val="36"/>
              </w:rPr>
            </w:pPr>
            <w:r w:rsidRPr="008B0B80">
              <w:rPr>
                <w:sz w:val="36"/>
                <w:szCs w:val="36"/>
              </w:rPr>
              <w:t>«Поменяйтесь тетрадями друг с другом, возьмите карандаш и подчеркните у сво</w:t>
            </w:r>
            <w:r w:rsidR="001D27BA">
              <w:rPr>
                <w:sz w:val="36"/>
                <w:szCs w:val="36"/>
              </w:rPr>
              <w:t>его соседа самую красивую букву, строчку</w:t>
            </w:r>
            <w:proofErr w:type="gramStart"/>
            <w:r w:rsidR="001D27BA">
              <w:rPr>
                <w:sz w:val="36"/>
                <w:szCs w:val="36"/>
              </w:rPr>
              <w:t>…</w:t>
            </w:r>
            <w:r w:rsidRPr="008B0B80">
              <w:rPr>
                <w:sz w:val="36"/>
                <w:szCs w:val="36"/>
              </w:rPr>
              <w:t xml:space="preserve"> Т</w:t>
            </w:r>
            <w:proofErr w:type="gramEnd"/>
            <w:r w:rsidRPr="008B0B80">
              <w:rPr>
                <w:sz w:val="36"/>
                <w:szCs w:val="36"/>
              </w:rPr>
              <w:t>еперь букву, которая не совсем удалась»</w:t>
            </w:r>
            <w:r w:rsidR="00E13F1A" w:rsidRPr="008B0B80">
              <w:rPr>
                <w:sz w:val="36"/>
                <w:szCs w:val="36"/>
              </w:rPr>
              <w:t>. Учитель ходит от парты к парте, советует, подсказывает,  предлагает.</w:t>
            </w:r>
          </w:p>
        </w:tc>
      </w:tr>
      <w:tr w:rsidR="008668B3" w:rsidTr="00633777">
        <w:tc>
          <w:tcPr>
            <w:tcW w:w="3970" w:type="dxa"/>
          </w:tcPr>
          <w:p w:rsidR="008668B3" w:rsidRPr="008668B3" w:rsidRDefault="008668B3">
            <w:pPr>
              <w:rPr>
                <w:sz w:val="32"/>
                <w:szCs w:val="32"/>
              </w:rPr>
            </w:pPr>
            <w:r w:rsidRPr="008668B3">
              <w:rPr>
                <w:sz w:val="32"/>
                <w:szCs w:val="32"/>
              </w:rPr>
              <w:object w:dxaOrig="7215" w:dyaOrig="5400">
                <v:shape id="_x0000_i1028" type="#_x0000_t75" style="width:111.75pt;height:92.25pt" o:ole="">
                  <v:imagedata r:id="rId14" o:title=""/>
                </v:shape>
                <o:OLEObject Type="Embed" ProgID="PowerPoint.Slide.12" ShapeID="_x0000_i1028" DrawAspect="Content" ObjectID="_1388119849" r:id="rId15"/>
              </w:object>
            </w:r>
          </w:p>
        </w:tc>
        <w:tc>
          <w:tcPr>
            <w:tcW w:w="11559" w:type="dxa"/>
          </w:tcPr>
          <w:p w:rsidR="00DF42CB" w:rsidRPr="008B0B80" w:rsidRDefault="00DF42CB" w:rsidP="004A576E">
            <w:pPr>
              <w:jc w:val="both"/>
              <w:rPr>
                <w:sz w:val="36"/>
                <w:szCs w:val="36"/>
              </w:rPr>
            </w:pPr>
            <w:r w:rsidRPr="008B0B80">
              <w:rPr>
                <w:sz w:val="36"/>
                <w:szCs w:val="36"/>
              </w:rPr>
              <w:t>Слайд</w:t>
            </w:r>
            <w:r w:rsidR="00C049EC" w:rsidRPr="008B0B80">
              <w:rPr>
                <w:sz w:val="36"/>
                <w:szCs w:val="36"/>
              </w:rPr>
              <w:t xml:space="preserve"> 9</w:t>
            </w:r>
          </w:p>
          <w:p w:rsidR="001D27BA" w:rsidRDefault="001D27BA" w:rsidP="004A576E">
            <w:pPr>
              <w:jc w:val="both"/>
              <w:rPr>
                <w:sz w:val="36"/>
                <w:szCs w:val="36"/>
              </w:rPr>
            </w:pPr>
            <w:r>
              <w:rPr>
                <w:sz w:val="36"/>
                <w:szCs w:val="36"/>
              </w:rPr>
              <w:t>Математика:</w:t>
            </w:r>
          </w:p>
          <w:p w:rsidR="00205E30" w:rsidRPr="008B0B80" w:rsidRDefault="00205E30" w:rsidP="004A576E">
            <w:pPr>
              <w:jc w:val="both"/>
              <w:rPr>
                <w:sz w:val="36"/>
                <w:szCs w:val="36"/>
              </w:rPr>
            </w:pPr>
            <w:r w:rsidRPr="008B0B80">
              <w:rPr>
                <w:sz w:val="36"/>
                <w:szCs w:val="36"/>
              </w:rPr>
              <w:t xml:space="preserve"> -</w:t>
            </w:r>
            <w:r w:rsidR="001D27BA">
              <w:rPr>
                <w:sz w:val="36"/>
                <w:szCs w:val="36"/>
              </w:rPr>
              <w:t xml:space="preserve"> </w:t>
            </w:r>
            <w:r w:rsidRPr="008B0B80">
              <w:rPr>
                <w:sz w:val="36"/>
                <w:szCs w:val="36"/>
              </w:rPr>
              <w:t xml:space="preserve">Помогите </w:t>
            </w:r>
            <w:proofErr w:type="spellStart"/>
            <w:r w:rsidRPr="008B0B80">
              <w:rPr>
                <w:sz w:val="36"/>
                <w:szCs w:val="36"/>
              </w:rPr>
              <w:t>Карлсону</w:t>
            </w:r>
            <w:proofErr w:type="spellEnd"/>
            <w:r w:rsidRPr="008B0B80">
              <w:rPr>
                <w:sz w:val="36"/>
                <w:szCs w:val="36"/>
              </w:rPr>
              <w:t xml:space="preserve"> долететь самым коротким путем. </w:t>
            </w:r>
            <w:r w:rsidR="001D27BA">
              <w:rPr>
                <w:bCs/>
                <w:sz w:val="36"/>
                <w:szCs w:val="36"/>
              </w:rPr>
              <w:t xml:space="preserve">Лететь </w:t>
            </w:r>
            <w:r w:rsidRPr="008B0B80">
              <w:rPr>
                <w:bCs/>
                <w:sz w:val="36"/>
                <w:szCs w:val="36"/>
              </w:rPr>
              <w:t>он может двумя маршрутами.   Сообразите по чертежу, какой из них короче?</w:t>
            </w:r>
          </w:p>
          <w:p w:rsidR="00205E30" w:rsidRPr="008B0B80" w:rsidRDefault="00205E30" w:rsidP="004A576E">
            <w:pPr>
              <w:jc w:val="both"/>
              <w:rPr>
                <w:sz w:val="36"/>
                <w:szCs w:val="36"/>
              </w:rPr>
            </w:pPr>
            <w:r w:rsidRPr="008B0B80">
              <w:rPr>
                <w:bCs/>
                <w:sz w:val="36"/>
                <w:szCs w:val="36"/>
              </w:rPr>
              <w:t xml:space="preserve"> -По  </w:t>
            </w:r>
            <w:proofErr w:type="gramStart"/>
            <w:r w:rsidRPr="008B0B80">
              <w:rPr>
                <w:bCs/>
                <w:sz w:val="36"/>
                <w:szCs w:val="36"/>
              </w:rPr>
              <w:t>какому</w:t>
            </w:r>
            <w:proofErr w:type="gramEnd"/>
            <w:r w:rsidRPr="008B0B80">
              <w:rPr>
                <w:bCs/>
                <w:sz w:val="36"/>
                <w:szCs w:val="36"/>
              </w:rPr>
              <w:t xml:space="preserve"> он прилетит быстрее? </w:t>
            </w:r>
          </w:p>
          <w:p w:rsidR="00205E30" w:rsidRPr="008B0B80" w:rsidRDefault="00205E30" w:rsidP="004A576E">
            <w:pPr>
              <w:jc w:val="both"/>
              <w:rPr>
                <w:sz w:val="36"/>
                <w:szCs w:val="36"/>
              </w:rPr>
            </w:pPr>
            <w:r w:rsidRPr="008B0B80">
              <w:rPr>
                <w:bCs/>
                <w:sz w:val="36"/>
                <w:szCs w:val="36"/>
              </w:rPr>
              <w:t>-</w:t>
            </w:r>
            <w:r w:rsidR="00BC2189">
              <w:rPr>
                <w:bCs/>
                <w:sz w:val="36"/>
                <w:szCs w:val="36"/>
              </w:rPr>
              <w:t xml:space="preserve">  С</w:t>
            </w:r>
            <w:r w:rsidRPr="008B0B80">
              <w:rPr>
                <w:bCs/>
                <w:sz w:val="36"/>
                <w:szCs w:val="36"/>
              </w:rPr>
              <w:t>начала маршрут определите на глаз, а затем проверьте измерением.</w:t>
            </w:r>
          </w:p>
          <w:p w:rsidR="00DF42CB" w:rsidRPr="008B0B80" w:rsidRDefault="00205E30" w:rsidP="004A576E">
            <w:pPr>
              <w:jc w:val="both"/>
              <w:rPr>
                <w:sz w:val="36"/>
                <w:szCs w:val="36"/>
              </w:rPr>
            </w:pPr>
            <w:r w:rsidRPr="008B0B80">
              <w:rPr>
                <w:sz w:val="36"/>
                <w:szCs w:val="36"/>
              </w:rPr>
              <w:t xml:space="preserve">- У кого будет одинаковый </w:t>
            </w:r>
            <w:proofErr w:type="gramStart"/>
            <w:r w:rsidRPr="008B0B80">
              <w:rPr>
                <w:sz w:val="36"/>
                <w:szCs w:val="36"/>
              </w:rPr>
              <w:t>ответ</w:t>
            </w:r>
            <w:proofErr w:type="gramEnd"/>
            <w:r w:rsidRPr="008B0B80">
              <w:rPr>
                <w:sz w:val="36"/>
                <w:szCs w:val="36"/>
              </w:rPr>
              <w:t xml:space="preserve"> поднимите руки «домиком»</w:t>
            </w:r>
          </w:p>
          <w:p w:rsidR="00DF42CB" w:rsidRPr="008B0B80" w:rsidRDefault="00F61933" w:rsidP="004A576E">
            <w:pPr>
              <w:jc w:val="both"/>
              <w:rPr>
                <w:sz w:val="36"/>
                <w:szCs w:val="36"/>
              </w:rPr>
            </w:pPr>
            <w:r>
              <w:rPr>
                <w:sz w:val="36"/>
                <w:szCs w:val="36"/>
              </w:rPr>
              <w:t>-</w:t>
            </w:r>
            <w:r w:rsidR="00DF42CB" w:rsidRPr="008B0B80">
              <w:rPr>
                <w:sz w:val="36"/>
                <w:szCs w:val="36"/>
              </w:rPr>
              <w:t xml:space="preserve"> Посоветуйтесь в парах и решите, кто из вас будет отвечать.</w:t>
            </w:r>
          </w:p>
          <w:p w:rsidR="00DF42CB" w:rsidRPr="008B0B80" w:rsidRDefault="00DF42CB" w:rsidP="004A576E">
            <w:pPr>
              <w:jc w:val="both"/>
              <w:rPr>
                <w:sz w:val="36"/>
                <w:szCs w:val="36"/>
              </w:rPr>
            </w:pPr>
            <w:r w:rsidRPr="008B0B80">
              <w:rPr>
                <w:sz w:val="36"/>
                <w:szCs w:val="36"/>
              </w:rPr>
              <w:t xml:space="preserve">Учителю важно еще раз спросить: </w:t>
            </w:r>
          </w:p>
          <w:p w:rsidR="00DF42CB" w:rsidRDefault="00DF42CB" w:rsidP="004A576E">
            <w:pPr>
              <w:jc w:val="both"/>
              <w:rPr>
                <w:sz w:val="36"/>
                <w:szCs w:val="36"/>
              </w:rPr>
            </w:pPr>
            <w:r w:rsidRPr="008B0B80">
              <w:rPr>
                <w:sz w:val="36"/>
                <w:szCs w:val="36"/>
              </w:rPr>
              <w:t>– Договорились ли вы в паре, кто будет отвечать?</w:t>
            </w:r>
          </w:p>
          <w:p w:rsidR="001D27BA" w:rsidRDefault="001D27BA" w:rsidP="004A576E">
            <w:pPr>
              <w:jc w:val="both"/>
              <w:rPr>
                <w:sz w:val="36"/>
                <w:szCs w:val="36"/>
              </w:rPr>
            </w:pPr>
            <w:r>
              <w:rPr>
                <w:sz w:val="36"/>
                <w:szCs w:val="36"/>
              </w:rPr>
              <w:t xml:space="preserve">- Как можно было бы выполнить это задание быстрее? (один измеряет </w:t>
            </w:r>
            <w:proofErr w:type="gramStart"/>
            <w:r>
              <w:rPr>
                <w:sz w:val="36"/>
                <w:szCs w:val="36"/>
              </w:rPr>
              <w:t>красную</w:t>
            </w:r>
            <w:proofErr w:type="gramEnd"/>
            <w:r>
              <w:rPr>
                <w:sz w:val="36"/>
                <w:szCs w:val="36"/>
              </w:rPr>
              <w:t xml:space="preserve"> ломаную,</w:t>
            </w:r>
            <w:r w:rsidR="0050202C">
              <w:rPr>
                <w:sz w:val="36"/>
                <w:szCs w:val="36"/>
              </w:rPr>
              <w:t xml:space="preserve"> </w:t>
            </w:r>
            <w:r>
              <w:rPr>
                <w:sz w:val="36"/>
                <w:szCs w:val="36"/>
              </w:rPr>
              <w:t>другой синюю)</w:t>
            </w:r>
          </w:p>
          <w:p w:rsidR="008668B3" w:rsidRPr="008B0B80" w:rsidRDefault="00DF42CB" w:rsidP="004A576E">
            <w:pPr>
              <w:jc w:val="both"/>
              <w:rPr>
                <w:sz w:val="36"/>
                <w:szCs w:val="36"/>
              </w:rPr>
            </w:pPr>
            <w:r w:rsidRPr="008B0B80">
              <w:rPr>
                <w:sz w:val="36"/>
                <w:szCs w:val="36"/>
              </w:rPr>
              <w:t>Так постепенно приучаю учеников вырабатывать умения и навыки работы в паре. Работа ведется систематически и целенаправленно в течение четырех лет обучения в начальной школе. Работу в парах можно организовать на любом этапе и  виде урока.</w:t>
            </w:r>
          </w:p>
        </w:tc>
      </w:tr>
      <w:tr w:rsidR="009528F2" w:rsidTr="00633777">
        <w:tc>
          <w:tcPr>
            <w:tcW w:w="3970" w:type="dxa"/>
          </w:tcPr>
          <w:p w:rsidR="001853A0" w:rsidRDefault="00DF42CB">
            <w:r w:rsidRPr="00DF42CB">
              <w:rPr>
                <w:noProof/>
              </w:rPr>
              <w:drawing>
                <wp:inline distT="0" distB="0" distL="0" distR="0">
                  <wp:extent cx="762000" cy="1362075"/>
                  <wp:effectExtent l="19050" t="0" r="0" b="0"/>
                  <wp:docPr id="1" name="Рисунок 1" descr="Копия j0435773.wmf"/>
                  <wp:cNvGraphicFramePr/>
                  <a:graphic xmlns:a="http://schemas.openxmlformats.org/drawingml/2006/main">
                    <a:graphicData uri="http://schemas.openxmlformats.org/drawingml/2006/picture">
                      <pic:pic xmlns:pic="http://schemas.openxmlformats.org/drawingml/2006/picture">
                        <pic:nvPicPr>
                          <pic:cNvPr id="6" name="Рисунок 5" descr="Копия j0435773.wmf"/>
                          <pic:cNvPicPr>
                            <a:picLocks noChangeAspect="1"/>
                          </pic:cNvPicPr>
                        </pic:nvPicPr>
                        <pic:blipFill>
                          <a:blip r:embed="rId16"/>
                          <a:srcRect/>
                          <a:stretch>
                            <a:fillRect/>
                          </a:stretch>
                        </pic:blipFill>
                        <pic:spPr bwMode="auto">
                          <a:xfrm>
                            <a:off x="0" y="0"/>
                            <a:ext cx="761844" cy="1361797"/>
                          </a:xfrm>
                          <a:prstGeom prst="rect">
                            <a:avLst/>
                          </a:prstGeom>
                          <a:noFill/>
                          <a:ln w="9525">
                            <a:noFill/>
                            <a:miter lim="800000"/>
                            <a:headEnd/>
                            <a:tailEnd/>
                          </a:ln>
                        </pic:spPr>
                      </pic:pic>
                    </a:graphicData>
                  </a:graphic>
                </wp:inline>
              </w:drawing>
            </w:r>
            <w:r w:rsidRPr="00DF42CB">
              <w:rPr>
                <w:noProof/>
              </w:rPr>
              <w:t xml:space="preserve"> </w:t>
            </w:r>
            <w:r w:rsidRPr="00DF42CB">
              <w:rPr>
                <w:noProof/>
              </w:rPr>
              <w:drawing>
                <wp:inline distT="0" distB="0" distL="0" distR="0">
                  <wp:extent cx="771525" cy="1362075"/>
                  <wp:effectExtent l="19050" t="0" r="9525" b="0"/>
                  <wp:docPr id="3" name="Рисунок 3" descr="Копия j0435841.wmf"/>
                  <wp:cNvGraphicFramePr/>
                  <a:graphic xmlns:a="http://schemas.openxmlformats.org/drawingml/2006/main">
                    <a:graphicData uri="http://schemas.openxmlformats.org/drawingml/2006/picture">
                      <pic:pic xmlns:pic="http://schemas.openxmlformats.org/drawingml/2006/picture">
                        <pic:nvPicPr>
                          <pic:cNvPr id="4" name="Рисунок 3" descr="Копия j0435841.wmf"/>
                          <pic:cNvPicPr>
                            <a:picLocks noChangeAspect="1"/>
                          </pic:cNvPicPr>
                        </pic:nvPicPr>
                        <pic:blipFill>
                          <a:blip r:embed="rId17"/>
                          <a:srcRect/>
                          <a:stretch>
                            <a:fillRect/>
                          </a:stretch>
                        </pic:blipFill>
                        <pic:spPr bwMode="auto">
                          <a:xfrm>
                            <a:off x="0" y="0"/>
                            <a:ext cx="771525" cy="1362075"/>
                          </a:xfrm>
                          <a:prstGeom prst="rect">
                            <a:avLst/>
                          </a:prstGeom>
                          <a:noFill/>
                          <a:ln w="9525">
                            <a:noFill/>
                            <a:miter lim="800000"/>
                            <a:headEnd/>
                            <a:tailEnd/>
                          </a:ln>
                        </pic:spPr>
                      </pic:pic>
                    </a:graphicData>
                  </a:graphic>
                </wp:inline>
              </w:drawing>
            </w:r>
          </w:p>
        </w:tc>
        <w:tc>
          <w:tcPr>
            <w:tcW w:w="11559" w:type="dxa"/>
          </w:tcPr>
          <w:p w:rsidR="008B4C77" w:rsidRPr="008B0B80" w:rsidRDefault="008B4C77" w:rsidP="004A576E">
            <w:pPr>
              <w:jc w:val="both"/>
              <w:rPr>
                <w:sz w:val="36"/>
                <w:szCs w:val="36"/>
              </w:rPr>
            </w:pPr>
            <w:r w:rsidRPr="008B0B80">
              <w:rPr>
                <w:sz w:val="36"/>
                <w:szCs w:val="36"/>
              </w:rPr>
              <w:t xml:space="preserve">Слайд </w:t>
            </w:r>
            <w:r w:rsidR="001D27BA">
              <w:rPr>
                <w:sz w:val="36"/>
                <w:szCs w:val="36"/>
              </w:rPr>
              <w:t>10</w:t>
            </w:r>
          </w:p>
          <w:p w:rsidR="001853A0" w:rsidRPr="008B0B80" w:rsidRDefault="00323B5E" w:rsidP="004A576E">
            <w:pPr>
              <w:jc w:val="both"/>
              <w:rPr>
                <w:sz w:val="36"/>
                <w:szCs w:val="36"/>
              </w:rPr>
            </w:pPr>
            <w:r w:rsidRPr="008B0B80">
              <w:rPr>
                <w:sz w:val="36"/>
                <w:szCs w:val="36"/>
              </w:rPr>
              <w:t xml:space="preserve">В первом классе </w:t>
            </w:r>
            <w:r w:rsidRPr="00D74D63">
              <w:rPr>
                <w:i/>
                <w:sz w:val="36"/>
                <w:szCs w:val="36"/>
              </w:rPr>
              <w:t>главным становится выработка умения договориться, умения общаться</w:t>
            </w:r>
            <w:r w:rsidRPr="008B0B80">
              <w:rPr>
                <w:sz w:val="36"/>
                <w:szCs w:val="36"/>
              </w:rPr>
              <w:t xml:space="preserve">. Знакомимся с правилами общения: при разговоре смотри на собеседника, тихо говори в паре, называй товарища по имени, как соглашаться, как возражать, как помогать, </w:t>
            </w:r>
            <w:r w:rsidRPr="008B0B80">
              <w:rPr>
                <w:sz w:val="36"/>
                <w:szCs w:val="36"/>
              </w:rPr>
              <w:lastRenderedPageBreak/>
              <w:t xml:space="preserve">просить о помощи, внимательно слушай ответ, потому что потом будешь исправлять, дополнять, оценивать. В детском опыте такой формы общения еще не было, вызываем любую пару к доске и на примере показываем,  как нужно работать. </w:t>
            </w:r>
          </w:p>
        </w:tc>
      </w:tr>
      <w:tr w:rsidR="009528F2" w:rsidTr="00633777">
        <w:tc>
          <w:tcPr>
            <w:tcW w:w="3970" w:type="dxa"/>
          </w:tcPr>
          <w:p w:rsidR="001853A0" w:rsidRDefault="00F61933">
            <w:r w:rsidRPr="002453B5">
              <w:object w:dxaOrig="7215" w:dyaOrig="5400">
                <v:shape id="_x0000_i1029" type="#_x0000_t75" style="width:147.75pt;height:126.75pt" o:ole="">
                  <v:imagedata r:id="rId18" o:title=""/>
                </v:shape>
                <o:OLEObject Type="Embed" ProgID="PowerPoint.Slide.12" ShapeID="_x0000_i1029" DrawAspect="Content" ObjectID="_1388119850" r:id="rId19"/>
              </w:object>
            </w:r>
          </w:p>
        </w:tc>
        <w:tc>
          <w:tcPr>
            <w:tcW w:w="11559" w:type="dxa"/>
          </w:tcPr>
          <w:p w:rsidR="00DF42CB" w:rsidRPr="008B0B80" w:rsidRDefault="00DF42CB" w:rsidP="004A576E">
            <w:pPr>
              <w:jc w:val="both"/>
              <w:rPr>
                <w:sz w:val="36"/>
                <w:szCs w:val="36"/>
              </w:rPr>
            </w:pPr>
            <w:r w:rsidRPr="008B0B80">
              <w:rPr>
                <w:sz w:val="36"/>
                <w:szCs w:val="36"/>
              </w:rPr>
              <w:t>Слайд 1</w:t>
            </w:r>
            <w:r w:rsidR="00D74D63">
              <w:rPr>
                <w:sz w:val="36"/>
                <w:szCs w:val="36"/>
              </w:rPr>
              <w:t>1</w:t>
            </w:r>
          </w:p>
          <w:p w:rsidR="001853A0" w:rsidRDefault="002453B5" w:rsidP="004A576E">
            <w:pPr>
              <w:jc w:val="both"/>
              <w:rPr>
                <w:sz w:val="36"/>
                <w:szCs w:val="36"/>
              </w:rPr>
            </w:pPr>
            <w:r w:rsidRPr="008B0B80">
              <w:rPr>
                <w:sz w:val="36"/>
                <w:szCs w:val="36"/>
              </w:rPr>
              <w:t>Виды работ в парах</w:t>
            </w:r>
          </w:p>
          <w:p w:rsidR="0050202C" w:rsidRDefault="0050202C" w:rsidP="004A576E">
            <w:pPr>
              <w:jc w:val="both"/>
              <w:rPr>
                <w:sz w:val="36"/>
                <w:szCs w:val="36"/>
              </w:rPr>
            </w:pPr>
            <w:r>
              <w:rPr>
                <w:sz w:val="36"/>
                <w:szCs w:val="36"/>
              </w:rPr>
              <w:t>-игры (распределение очередности, ролей)</w:t>
            </w:r>
          </w:p>
          <w:p w:rsidR="0050202C" w:rsidRDefault="0050202C" w:rsidP="004A576E">
            <w:pPr>
              <w:jc w:val="both"/>
              <w:rPr>
                <w:sz w:val="36"/>
                <w:szCs w:val="36"/>
              </w:rPr>
            </w:pPr>
            <w:r>
              <w:rPr>
                <w:sz w:val="36"/>
                <w:szCs w:val="36"/>
              </w:rPr>
              <w:t>-взаимопроверка (оценивание партнера)</w:t>
            </w:r>
          </w:p>
          <w:p w:rsidR="0050202C" w:rsidRDefault="0050202C" w:rsidP="004A576E">
            <w:pPr>
              <w:jc w:val="both"/>
              <w:rPr>
                <w:sz w:val="36"/>
                <w:szCs w:val="36"/>
              </w:rPr>
            </w:pPr>
            <w:r>
              <w:rPr>
                <w:sz w:val="36"/>
                <w:szCs w:val="36"/>
              </w:rPr>
              <w:t>- сравнение результатов</w:t>
            </w:r>
            <w:r w:rsidR="00F61933">
              <w:rPr>
                <w:sz w:val="36"/>
                <w:szCs w:val="36"/>
              </w:rPr>
              <w:t xml:space="preserve"> </w:t>
            </w:r>
            <w:r>
              <w:rPr>
                <w:sz w:val="36"/>
                <w:szCs w:val="36"/>
              </w:rPr>
              <w:t>(способов решения)</w:t>
            </w:r>
          </w:p>
          <w:p w:rsidR="0050202C" w:rsidRPr="008B0B80" w:rsidRDefault="0050202C" w:rsidP="004A576E">
            <w:pPr>
              <w:jc w:val="both"/>
              <w:rPr>
                <w:sz w:val="36"/>
                <w:szCs w:val="36"/>
              </w:rPr>
            </w:pPr>
            <w:r>
              <w:rPr>
                <w:sz w:val="36"/>
                <w:szCs w:val="36"/>
              </w:rPr>
              <w:t>- объединение результатов (задание по комбинаторике, игры с числами)</w:t>
            </w:r>
          </w:p>
        </w:tc>
      </w:tr>
      <w:tr w:rsidR="0050202C" w:rsidTr="00633777">
        <w:tc>
          <w:tcPr>
            <w:tcW w:w="3970" w:type="dxa"/>
          </w:tcPr>
          <w:p w:rsidR="0050202C" w:rsidRPr="002453B5" w:rsidRDefault="0050202C"/>
        </w:tc>
        <w:tc>
          <w:tcPr>
            <w:tcW w:w="11559" w:type="dxa"/>
          </w:tcPr>
          <w:p w:rsidR="0050202C" w:rsidRDefault="0050202C" w:rsidP="004A576E">
            <w:pPr>
              <w:jc w:val="both"/>
              <w:rPr>
                <w:sz w:val="36"/>
                <w:szCs w:val="36"/>
              </w:rPr>
            </w:pPr>
            <w:r w:rsidRPr="008B0B80">
              <w:rPr>
                <w:sz w:val="36"/>
                <w:szCs w:val="36"/>
              </w:rPr>
              <w:t>Слайд 1</w:t>
            </w:r>
            <w:r>
              <w:rPr>
                <w:sz w:val="36"/>
                <w:szCs w:val="36"/>
              </w:rPr>
              <w:t>2</w:t>
            </w:r>
          </w:p>
          <w:p w:rsidR="0050202C" w:rsidRDefault="0050202C" w:rsidP="004A576E">
            <w:pPr>
              <w:jc w:val="both"/>
              <w:rPr>
                <w:sz w:val="36"/>
                <w:szCs w:val="36"/>
              </w:rPr>
            </w:pPr>
            <w:r>
              <w:rPr>
                <w:sz w:val="36"/>
                <w:szCs w:val="36"/>
              </w:rPr>
              <w:t xml:space="preserve">- работая в системе к концу </w:t>
            </w:r>
            <w:proofErr w:type="spellStart"/>
            <w:r>
              <w:rPr>
                <w:sz w:val="36"/>
                <w:szCs w:val="36"/>
              </w:rPr>
              <w:t>уч</w:t>
            </w:r>
            <w:proofErr w:type="gramStart"/>
            <w:r>
              <w:rPr>
                <w:sz w:val="36"/>
                <w:szCs w:val="36"/>
              </w:rPr>
              <w:t>.г</w:t>
            </w:r>
            <w:proofErr w:type="gramEnd"/>
            <w:r>
              <w:rPr>
                <w:sz w:val="36"/>
                <w:szCs w:val="36"/>
              </w:rPr>
              <w:t>ода</w:t>
            </w:r>
            <w:proofErr w:type="spellEnd"/>
            <w:r>
              <w:rPr>
                <w:sz w:val="36"/>
                <w:szCs w:val="36"/>
              </w:rPr>
              <w:t xml:space="preserve"> дети достигли определенных </w:t>
            </w:r>
            <w:r w:rsidR="00F61933">
              <w:rPr>
                <w:sz w:val="36"/>
                <w:szCs w:val="36"/>
              </w:rPr>
              <w:t xml:space="preserve">положительных </w:t>
            </w:r>
            <w:r w:rsidR="001E2CB5">
              <w:rPr>
                <w:sz w:val="36"/>
                <w:szCs w:val="36"/>
              </w:rPr>
              <w:t xml:space="preserve"> </w:t>
            </w:r>
            <w:r>
              <w:rPr>
                <w:sz w:val="36"/>
                <w:szCs w:val="36"/>
              </w:rPr>
              <w:t>результатов</w:t>
            </w:r>
            <w:r w:rsidR="001E2CB5">
              <w:rPr>
                <w:sz w:val="36"/>
                <w:szCs w:val="36"/>
              </w:rPr>
              <w:t>:</w:t>
            </w:r>
          </w:p>
          <w:p w:rsidR="001E2CB5" w:rsidRDefault="001E2CB5" w:rsidP="004A576E">
            <w:pPr>
              <w:jc w:val="both"/>
              <w:rPr>
                <w:sz w:val="36"/>
                <w:szCs w:val="36"/>
              </w:rPr>
            </w:pPr>
            <w:r>
              <w:rPr>
                <w:sz w:val="36"/>
                <w:szCs w:val="36"/>
              </w:rPr>
              <w:t>Приведу один</w:t>
            </w:r>
            <w:r w:rsidR="00392B62">
              <w:rPr>
                <w:sz w:val="36"/>
                <w:szCs w:val="36"/>
              </w:rPr>
              <w:t xml:space="preserve"> </w:t>
            </w:r>
            <w:r>
              <w:rPr>
                <w:sz w:val="36"/>
                <w:szCs w:val="36"/>
              </w:rPr>
              <w:t>из них по предмету «</w:t>
            </w:r>
            <w:proofErr w:type="spellStart"/>
            <w:r>
              <w:rPr>
                <w:sz w:val="36"/>
                <w:szCs w:val="36"/>
              </w:rPr>
              <w:t>окр</w:t>
            </w:r>
            <w:proofErr w:type="gramStart"/>
            <w:r>
              <w:rPr>
                <w:sz w:val="36"/>
                <w:szCs w:val="36"/>
              </w:rPr>
              <w:t>.м</w:t>
            </w:r>
            <w:proofErr w:type="gramEnd"/>
            <w:r>
              <w:rPr>
                <w:sz w:val="36"/>
                <w:szCs w:val="36"/>
              </w:rPr>
              <w:t>ир</w:t>
            </w:r>
            <w:proofErr w:type="spellEnd"/>
            <w:r>
              <w:rPr>
                <w:sz w:val="36"/>
                <w:szCs w:val="36"/>
              </w:rPr>
              <w:t>» задание</w:t>
            </w:r>
            <w:r w:rsidR="00392B62">
              <w:rPr>
                <w:sz w:val="36"/>
                <w:szCs w:val="36"/>
              </w:rPr>
              <w:t>:</w:t>
            </w:r>
          </w:p>
          <w:p w:rsidR="00392B62" w:rsidRDefault="00392B62" w:rsidP="004A576E">
            <w:pPr>
              <w:jc w:val="both"/>
              <w:rPr>
                <w:sz w:val="36"/>
                <w:szCs w:val="36"/>
              </w:rPr>
            </w:pPr>
            <w:r>
              <w:rPr>
                <w:sz w:val="36"/>
                <w:szCs w:val="36"/>
              </w:rPr>
              <w:t xml:space="preserve">-каждой паре составить рассказ о раннецветущих растениях. В своем рассказе можно </w:t>
            </w:r>
            <w:proofErr w:type="spellStart"/>
            <w:r>
              <w:rPr>
                <w:sz w:val="36"/>
                <w:szCs w:val="36"/>
              </w:rPr>
              <w:t>использовть</w:t>
            </w:r>
            <w:proofErr w:type="spellEnd"/>
            <w:r>
              <w:rPr>
                <w:sz w:val="36"/>
                <w:szCs w:val="36"/>
              </w:rPr>
              <w:t xml:space="preserve"> наглядность (</w:t>
            </w:r>
            <w:proofErr w:type="spellStart"/>
            <w:r>
              <w:rPr>
                <w:sz w:val="36"/>
                <w:szCs w:val="36"/>
              </w:rPr>
              <w:t>рисунок</w:t>
            </w:r>
            <w:proofErr w:type="gramStart"/>
            <w:r>
              <w:rPr>
                <w:sz w:val="36"/>
                <w:szCs w:val="36"/>
              </w:rPr>
              <w:t>,</w:t>
            </w:r>
            <w:r w:rsidR="004A576E">
              <w:rPr>
                <w:sz w:val="36"/>
                <w:szCs w:val="36"/>
              </w:rPr>
              <w:t>и</w:t>
            </w:r>
            <w:proofErr w:type="gramEnd"/>
            <w:r w:rsidR="004A576E">
              <w:rPr>
                <w:sz w:val="36"/>
                <w:szCs w:val="36"/>
              </w:rPr>
              <w:t>ллюстрацию</w:t>
            </w:r>
            <w:proofErr w:type="spellEnd"/>
            <w:r w:rsidR="004A576E">
              <w:rPr>
                <w:sz w:val="36"/>
                <w:szCs w:val="36"/>
              </w:rPr>
              <w:t>,</w:t>
            </w:r>
            <w:r>
              <w:rPr>
                <w:sz w:val="36"/>
                <w:szCs w:val="36"/>
              </w:rPr>
              <w:t xml:space="preserve"> фотографию..) </w:t>
            </w:r>
          </w:p>
          <w:p w:rsidR="00392B62" w:rsidRDefault="00392B62" w:rsidP="004A576E">
            <w:pPr>
              <w:jc w:val="both"/>
              <w:rPr>
                <w:sz w:val="36"/>
                <w:szCs w:val="36"/>
              </w:rPr>
            </w:pPr>
            <w:r>
              <w:rPr>
                <w:sz w:val="36"/>
                <w:szCs w:val="36"/>
              </w:rPr>
              <w:t>Результат:</w:t>
            </w:r>
          </w:p>
          <w:p w:rsidR="00392B62" w:rsidRPr="008B0B80" w:rsidRDefault="00392B62" w:rsidP="004A576E">
            <w:pPr>
              <w:jc w:val="both"/>
              <w:rPr>
                <w:sz w:val="36"/>
                <w:szCs w:val="36"/>
              </w:rPr>
            </w:pPr>
            <w:r>
              <w:rPr>
                <w:sz w:val="36"/>
                <w:szCs w:val="36"/>
              </w:rPr>
              <w:t xml:space="preserve">- </w:t>
            </w:r>
            <w:r w:rsidRPr="008B0B80">
              <w:rPr>
                <w:sz w:val="36"/>
                <w:szCs w:val="36"/>
              </w:rPr>
              <w:t xml:space="preserve">договариваться и прийти к </w:t>
            </w:r>
            <w:r>
              <w:rPr>
                <w:sz w:val="36"/>
                <w:szCs w:val="36"/>
              </w:rPr>
              <w:t>общему решению удалось почти</w:t>
            </w:r>
            <w:r w:rsidRPr="008B0B80">
              <w:rPr>
                <w:sz w:val="36"/>
                <w:szCs w:val="36"/>
              </w:rPr>
              <w:t xml:space="preserve"> всем;</w:t>
            </w:r>
            <w:r>
              <w:rPr>
                <w:sz w:val="36"/>
                <w:szCs w:val="36"/>
              </w:rPr>
              <w:t xml:space="preserve"> (кто о каком растении будет рассказывать, кто рисовать</w:t>
            </w:r>
            <w:r w:rsidR="004A576E">
              <w:rPr>
                <w:sz w:val="36"/>
                <w:szCs w:val="36"/>
              </w:rPr>
              <w:t>, кто добывать информацию из</w:t>
            </w:r>
            <w:r w:rsidR="00E80B13">
              <w:rPr>
                <w:sz w:val="36"/>
                <w:szCs w:val="36"/>
              </w:rPr>
              <w:t xml:space="preserve"> хрестоматии, а две девочки попросили время на </w:t>
            </w:r>
            <w:r w:rsidR="00E80B13">
              <w:rPr>
                <w:sz w:val="36"/>
                <w:szCs w:val="36"/>
              </w:rPr>
              <w:lastRenderedPageBreak/>
              <w:t>следующем уроке –</w:t>
            </w:r>
            <w:r w:rsidR="00F61933">
              <w:rPr>
                <w:sz w:val="36"/>
                <w:szCs w:val="36"/>
              </w:rPr>
              <w:t xml:space="preserve"> </w:t>
            </w:r>
            <w:r w:rsidR="00E80B13">
              <w:rPr>
                <w:sz w:val="36"/>
                <w:szCs w:val="36"/>
              </w:rPr>
              <w:t>они в группе продленного дня приготовили презентацию)</w:t>
            </w:r>
          </w:p>
        </w:tc>
      </w:tr>
      <w:tr w:rsidR="009528F2" w:rsidTr="00633777">
        <w:tc>
          <w:tcPr>
            <w:tcW w:w="3970" w:type="dxa"/>
          </w:tcPr>
          <w:p w:rsidR="001853A0" w:rsidRDefault="00F171C2">
            <w:r w:rsidRPr="002453B5">
              <w:object w:dxaOrig="7215" w:dyaOrig="5400">
                <v:shape id="_x0000_i1030" type="#_x0000_t75" style="width:114.75pt;height:104.25pt" o:ole="">
                  <v:imagedata r:id="rId20" o:title=""/>
                </v:shape>
                <o:OLEObject Type="Embed" ProgID="PowerPoint.Slide.12" ShapeID="_x0000_i1030" DrawAspect="Content" ObjectID="_1388119851" r:id="rId21"/>
              </w:object>
            </w:r>
          </w:p>
        </w:tc>
        <w:tc>
          <w:tcPr>
            <w:tcW w:w="11559" w:type="dxa"/>
          </w:tcPr>
          <w:p w:rsidR="001853A0" w:rsidRPr="008B0B80" w:rsidRDefault="0050202C" w:rsidP="004A576E">
            <w:pPr>
              <w:jc w:val="both"/>
              <w:rPr>
                <w:sz w:val="36"/>
                <w:szCs w:val="36"/>
              </w:rPr>
            </w:pPr>
            <w:r>
              <w:rPr>
                <w:sz w:val="36"/>
                <w:szCs w:val="36"/>
              </w:rPr>
              <w:t>Слайд13</w:t>
            </w:r>
          </w:p>
          <w:p w:rsidR="008B0B80" w:rsidRPr="008B0B80" w:rsidRDefault="008B0B80" w:rsidP="004A576E">
            <w:pPr>
              <w:jc w:val="both"/>
              <w:rPr>
                <w:sz w:val="36"/>
                <w:szCs w:val="36"/>
              </w:rPr>
            </w:pPr>
            <w:r w:rsidRPr="008B0B80">
              <w:rPr>
                <w:sz w:val="36"/>
                <w:szCs w:val="36"/>
              </w:rPr>
              <w:t xml:space="preserve">-Закончить свое выступление я хочу слова Льва </w:t>
            </w:r>
            <w:proofErr w:type="spellStart"/>
            <w:r w:rsidRPr="008B0B80">
              <w:rPr>
                <w:sz w:val="36"/>
                <w:szCs w:val="36"/>
              </w:rPr>
              <w:t>Выготского</w:t>
            </w:r>
            <w:proofErr w:type="spellEnd"/>
            <w:r w:rsidRPr="008B0B80">
              <w:rPr>
                <w:sz w:val="36"/>
                <w:szCs w:val="36"/>
              </w:rPr>
              <w:t>….</w:t>
            </w:r>
          </w:p>
        </w:tc>
      </w:tr>
    </w:tbl>
    <w:p w:rsidR="001F0F39" w:rsidRDefault="001F0F39"/>
    <w:sectPr w:rsidR="001F0F39" w:rsidSect="001853A0">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1853A0"/>
    <w:rsid w:val="00016459"/>
    <w:rsid w:val="00157EF3"/>
    <w:rsid w:val="001853A0"/>
    <w:rsid w:val="00192AE5"/>
    <w:rsid w:val="001D27BA"/>
    <w:rsid w:val="001E2CB5"/>
    <w:rsid w:val="001F0F39"/>
    <w:rsid w:val="00205E30"/>
    <w:rsid w:val="002453B5"/>
    <w:rsid w:val="00254D5C"/>
    <w:rsid w:val="002971F8"/>
    <w:rsid w:val="002B68CC"/>
    <w:rsid w:val="002D1731"/>
    <w:rsid w:val="003137B6"/>
    <w:rsid w:val="00323B5E"/>
    <w:rsid w:val="00392B62"/>
    <w:rsid w:val="003F31DA"/>
    <w:rsid w:val="00445D06"/>
    <w:rsid w:val="0046741D"/>
    <w:rsid w:val="004755B0"/>
    <w:rsid w:val="004A4F6A"/>
    <w:rsid w:val="004A576E"/>
    <w:rsid w:val="0050202C"/>
    <w:rsid w:val="005809AA"/>
    <w:rsid w:val="00587473"/>
    <w:rsid w:val="00592AA3"/>
    <w:rsid w:val="005D56B0"/>
    <w:rsid w:val="005F4B4B"/>
    <w:rsid w:val="00630D04"/>
    <w:rsid w:val="00633235"/>
    <w:rsid w:val="00633777"/>
    <w:rsid w:val="00684F1B"/>
    <w:rsid w:val="007070B4"/>
    <w:rsid w:val="0082081D"/>
    <w:rsid w:val="008633F0"/>
    <w:rsid w:val="008668B3"/>
    <w:rsid w:val="008B0B80"/>
    <w:rsid w:val="008B4C77"/>
    <w:rsid w:val="009020D6"/>
    <w:rsid w:val="00906DB8"/>
    <w:rsid w:val="009528F2"/>
    <w:rsid w:val="00973608"/>
    <w:rsid w:val="009A0375"/>
    <w:rsid w:val="00A0027C"/>
    <w:rsid w:val="00AB3667"/>
    <w:rsid w:val="00B01593"/>
    <w:rsid w:val="00B202C8"/>
    <w:rsid w:val="00B703F0"/>
    <w:rsid w:val="00BC2189"/>
    <w:rsid w:val="00BE563D"/>
    <w:rsid w:val="00C049EC"/>
    <w:rsid w:val="00D74D63"/>
    <w:rsid w:val="00D90D98"/>
    <w:rsid w:val="00DF42CB"/>
    <w:rsid w:val="00E13F1A"/>
    <w:rsid w:val="00E80B13"/>
    <w:rsid w:val="00EA0A31"/>
    <w:rsid w:val="00EB2021"/>
    <w:rsid w:val="00ED4159"/>
    <w:rsid w:val="00F171C2"/>
    <w:rsid w:val="00F22FAB"/>
    <w:rsid w:val="00F242F7"/>
    <w:rsid w:val="00F53D25"/>
    <w:rsid w:val="00F61933"/>
    <w:rsid w:val="00F7194D"/>
    <w:rsid w:val="00F8102D"/>
    <w:rsid w:val="00FC1415"/>
    <w:rsid w:val="00FC57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33F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853A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caption"/>
    <w:basedOn w:val="a"/>
    <w:next w:val="a"/>
    <w:uiPriority w:val="35"/>
    <w:semiHidden/>
    <w:unhideWhenUsed/>
    <w:qFormat/>
    <w:rsid w:val="001853A0"/>
    <w:pPr>
      <w:spacing w:line="240" w:lineRule="auto"/>
    </w:pPr>
    <w:rPr>
      <w:b/>
      <w:bCs/>
      <w:color w:val="4F81BD" w:themeColor="accent1"/>
      <w:sz w:val="18"/>
      <w:szCs w:val="18"/>
    </w:rPr>
  </w:style>
  <w:style w:type="paragraph" w:styleId="a5">
    <w:name w:val="Balloon Text"/>
    <w:basedOn w:val="a"/>
    <w:link w:val="a6"/>
    <w:uiPriority w:val="99"/>
    <w:semiHidden/>
    <w:unhideWhenUsed/>
    <w:rsid w:val="00ED415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D4159"/>
    <w:rPr>
      <w:rFonts w:ascii="Tahoma" w:hAnsi="Tahoma" w:cs="Tahoma"/>
      <w:sz w:val="16"/>
      <w:szCs w:val="16"/>
    </w:rPr>
  </w:style>
  <w:style w:type="paragraph" w:styleId="a7">
    <w:name w:val="Normal (Web)"/>
    <w:basedOn w:val="a"/>
    <w:uiPriority w:val="99"/>
    <w:semiHidden/>
    <w:unhideWhenUsed/>
    <w:rsid w:val="00205E3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2512469">
      <w:bodyDiv w:val="1"/>
      <w:marLeft w:val="0"/>
      <w:marRight w:val="0"/>
      <w:marTop w:val="0"/>
      <w:marBottom w:val="0"/>
      <w:divBdr>
        <w:top w:val="none" w:sz="0" w:space="0" w:color="auto"/>
        <w:left w:val="none" w:sz="0" w:space="0" w:color="auto"/>
        <w:bottom w:val="none" w:sz="0" w:space="0" w:color="auto"/>
        <w:right w:val="none" w:sz="0" w:space="0" w:color="auto"/>
      </w:divBdr>
    </w:div>
    <w:div w:id="918101390">
      <w:bodyDiv w:val="1"/>
      <w:marLeft w:val="0"/>
      <w:marRight w:val="0"/>
      <w:marTop w:val="0"/>
      <w:marBottom w:val="0"/>
      <w:divBdr>
        <w:top w:val="none" w:sz="0" w:space="0" w:color="auto"/>
        <w:left w:val="none" w:sz="0" w:space="0" w:color="auto"/>
        <w:bottom w:val="none" w:sz="0" w:space="0" w:color="auto"/>
        <w:right w:val="none" w:sz="0" w:space="0" w:color="auto"/>
      </w:divBdr>
    </w:div>
    <w:div w:id="2126583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package" Target="embeddings/______Microsoft_Office_PowerPoint3.sldx"/><Relationship Id="rId18"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package" Target="embeddings/______Microsoft_Office_PowerPoint6.sldx"/><Relationship Id="rId7" Type="http://schemas.openxmlformats.org/officeDocument/2006/relationships/package" Target="embeddings/______Microsoft_Office_PowerPoint1.sldx"/><Relationship Id="rId12" Type="http://schemas.openxmlformats.org/officeDocument/2006/relationships/image" Target="media/image6.emf"/><Relationship Id="rId17" Type="http://schemas.openxmlformats.org/officeDocument/2006/relationships/image" Target="media/image9.wmf"/><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package" Target="embeddings/______Microsoft_Office_PowerPoint2.sldx"/><Relationship Id="rId5" Type="http://schemas.openxmlformats.org/officeDocument/2006/relationships/image" Target="media/image1.png"/><Relationship Id="rId15" Type="http://schemas.openxmlformats.org/officeDocument/2006/relationships/package" Target="embeddings/______Microsoft_Office_PowerPoint4.sldx"/><Relationship Id="rId23"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package" Target="embeddings/______Microsoft_Office_PowerPoint5.sldx"/><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AEB9B7-04B8-4CCE-9539-9FCD75C31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705</TotalTime>
  <Pages>9</Pages>
  <Words>1317</Words>
  <Characters>7508</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ХК "СДС-Энерго"</Company>
  <LinksUpToDate>false</LinksUpToDate>
  <CharactersWithSpaces>8808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домена</dc:creator>
  <cp:keywords/>
  <dc:description/>
  <cp:lastModifiedBy>Пользователь домена</cp:lastModifiedBy>
  <cp:revision>19</cp:revision>
  <cp:lastPrinted>2011-05-31T02:24:00Z</cp:lastPrinted>
  <dcterms:created xsi:type="dcterms:W3CDTF">2011-05-29T07:18:00Z</dcterms:created>
  <dcterms:modified xsi:type="dcterms:W3CDTF">2012-01-15T02:04:00Z</dcterms:modified>
</cp:coreProperties>
</file>