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F" w:rsidRPr="00DC58A3" w:rsidRDefault="0050464F" w:rsidP="00BD0D63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3">
        <w:rPr>
          <w:rFonts w:ascii="Times New Roman" w:hAnsi="Times New Roman" w:cs="Times New Roman"/>
          <w:b/>
          <w:sz w:val="28"/>
          <w:szCs w:val="28"/>
        </w:rPr>
        <w:t>Внедрение</w:t>
      </w:r>
      <w:r w:rsidR="0019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A3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193D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58A3">
        <w:rPr>
          <w:rFonts w:ascii="Times New Roman" w:hAnsi="Times New Roman" w:cs="Times New Roman"/>
          <w:b/>
          <w:sz w:val="28"/>
          <w:szCs w:val="28"/>
        </w:rPr>
        <w:t xml:space="preserve"> НОО в МБОУ Б – </w:t>
      </w:r>
      <w:proofErr w:type="spellStart"/>
      <w:r w:rsidRPr="00DC58A3">
        <w:rPr>
          <w:rFonts w:ascii="Times New Roman" w:hAnsi="Times New Roman" w:cs="Times New Roman"/>
          <w:b/>
          <w:sz w:val="28"/>
          <w:szCs w:val="28"/>
        </w:rPr>
        <w:t>Терсенская</w:t>
      </w:r>
      <w:proofErr w:type="spellEnd"/>
      <w:r w:rsidRPr="00DC58A3">
        <w:rPr>
          <w:rFonts w:ascii="Times New Roman" w:hAnsi="Times New Roman" w:cs="Times New Roman"/>
          <w:b/>
          <w:sz w:val="28"/>
          <w:szCs w:val="28"/>
        </w:rPr>
        <w:t xml:space="preserve"> СОШ и первые итоги и результаты</w:t>
      </w:r>
    </w:p>
    <w:p w:rsidR="0050464F" w:rsidRPr="00DC58A3" w:rsidRDefault="0050464F" w:rsidP="0074229F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50464F" w:rsidRPr="00DC58A3" w:rsidRDefault="0050464F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С 1 сентября 2011года  в 1 классе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58A3">
        <w:rPr>
          <w:rFonts w:ascii="Times New Roman" w:hAnsi="Times New Roman" w:cs="Times New Roman"/>
          <w:sz w:val="28"/>
          <w:szCs w:val="28"/>
        </w:rPr>
        <w:t>Терсенской</w:t>
      </w:r>
      <w:proofErr w:type="spellEnd"/>
      <w:r w:rsidRPr="00DC58A3">
        <w:rPr>
          <w:rFonts w:ascii="Times New Roman" w:hAnsi="Times New Roman" w:cs="Times New Roman"/>
          <w:sz w:val="28"/>
          <w:szCs w:val="28"/>
        </w:rPr>
        <w:t xml:space="preserve"> СОШ внедряются новые федеральные государственные стандарты. Работа ведётся по базисному учебному плану ФГОС второго поколения, который определяет максимальный объем учебной нагрузки обучающихся, состав учебных предметов и направлений внеурочной деятельности.</w:t>
      </w:r>
      <w:r w:rsidRPr="00DC58A3">
        <w:rPr>
          <w:rFonts w:ascii="Times New Roman" w:hAnsi="Times New Roman" w:cs="Times New Roman"/>
        </w:rPr>
        <w:t xml:space="preserve"> </w:t>
      </w:r>
      <w:r w:rsidRPr="00DC58A3">
        <w:rPr>
          <w:rFonts w:ascii="Times New Roman" w:hAnsi="Times New Roman" w:cs="Times New Roman"/>
          <w:sz w:val="28"/>
          <w:szCs w:val="28"/>
        </w:rPr>
        <w:t xml:space="preserve">Новый стандарт предъявляет новые требования к результатам начального образования. Их можно достигнуть благодаря 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УМК, включающему учебники, учебные пособия нового поколения, отвечающие всем требованиям стандарта. Именно таким комплектом является УМК "Школа России», 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 на достижениях педагогической науки и практики с опорой на новые теоретические концепции. Комплект  обеспечивает общие 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>методические  подходы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к преподаванию всех предметов в начальной школе; работа по этим учебникам позволят ребенку адаптироваться в школьном коллективе, накопить необходимые знания и умения для успешного обучения в школе; в полном объеме учитываются индивидуальные особенности детей.</w:t>
      </w:r>
    </w:p>
    <w:p w:rsidR="0050464F" w:rsidRPr="00DC58A3" w:rsidRDefault="0050464F" w:rsidP="0074229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5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мае прошлого учебного года была создана рабочая группа, в  состав которой вошли заместитель директора по учебной работе, заместитель директора по воспитательной работе, социальный педагог, учителя начальных классов.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eastAsia="Times New Roman" w:hAnsi="Times New Roman" w:cs="Times New Roman"/>
          <w:sz w:val="28"/>
          <w:szCs w:val="28"/>
        </w:rPr>
        <w:t xml:space="preserve">Свою работу мы начали  с составления  рабочих  программ  по учебным предметам  в соответствии с требованиями Стандарта  и организации занятий внеурочной деятельности. Было проведено родительское  </w:t>
      </w:r>
      <w:r w:rsidRPr="00DC58A3">
        <w:rPr>
          <w:rFonts w:ascii="Times New Roman" w:eastAsia="Times New Roman" w:hAnsi="Times New Roman" w:cs="Times New Roman"/>
          <w:sz w:val="28"/>
          <w:szCs w:val="28"/>
        </w:rPr>
        <w:br/>
        <w:t>собрание с родителями   первоклассников  по введению  ФГОС.</w:t>
      </w:r>
      <w:r w:rsidRPr="00DC58A3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Организована диагностическая работа, проведена входная  диагностика  в 1  классе, организована встреча с психологом. </w:t>
      </w:r>
      <w:r w:rsidRPr="00DC58A3">
        <w:rPr>
          <w:rFonts w:ascii="Times New Roman" w:eastAsia="Times New Roman" w:hAnsi="Times New Roman" w:cs="Times New Roman"/>
          <w:sz w:val="28"/>
          <w:szCs w:val="28"/>
        </w:rPr>
        <w:br/>
        <w:t>Кроме того, проведены семинары по темам «</w:t>
      </w:r>
      <w:proofErr w:type="spellStart"/>
      <w:r w:rsidRPr="00DC58A3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C58A3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условиях ФГОС» и «Проектная деятельность в начальной школе».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Целями современного начального образования являются: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сохранение и укрепление физического и психического здоровья и безопасности участников образовательного процесса, обеспечение их эмоционального благополучия;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- обеспечение освоения младшими школьниками основ предметной  грамотности в виде уровня освоения средств и способов действий, позволяющих выпускнику начальной школы решать как учебные, так и </w:t>
      </w:r>
      <w:proofErr w:type="spellStart"/>
      <w:r w:rsidRPr="00DC58A3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DC58A3">
        <w:rPr>
          <w:rFonts w:ascii="Times New Roman" w:hAnsi="Times New Roman" w:cs="Times New Roman"/>
          <w:sz w:val="28"/>
          <w:szCs w:val="28"/>
        </w:rPr>
        <w:t xml:space="preserve"> задачи, а также продолжить обучение на последующих ступенях школьно образования;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формирование ключевых компетентностей учащихся в решении учебных и практических задач;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- развитие ребёнка как субъекта отношений с миром, людьми и самим собой, успешной самореализации учащихся в образовательных видах </w:t>
      </w:r>
      <w:r w:rsidRPr="00DC58A3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сохранение и поддержка индивидуальности каждого ребёнка.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Для реализации названных целей младшим школьникам были предоставлены возможности для осуществления следующих видов деятельности: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учебное сотрудничество;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индивидуальная учебная деятельность;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игровая деятельность;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творческая и проектная деятельность;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исследовательская деятельность;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художественно-эстетическая деятельность;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трудовая деятельность;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- спортивная деятельность. 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Для полноценного осуществления  всех видов деятельности необходимо было создать специально организованное образовательное пространство, обеспеченное необходимым материально-техническим, информационно-методическим и учебным оборудованием, включающим: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средства ИКТ;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noBreakHyphen/>
        <w:t> цифровые образовательные ресурсы;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учебно-методическую литературу;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учебно-практическое и лабораторное оборудование;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экранно-звуковые средства.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Проанализирована работа кабинета 1 класса с целью определения соответствия требованиям ФГОС.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Мебель в кабинете начальных классов </w:t>
      </w:r>
      <w:proofErr w:type="spellStart"/>
      <w:r w:rsidRPr="00DC58A3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DC58A3">
        <w:rPr>
          <w:rFonts w:ascii="Times New Roman" w:hAnsi="Times New Roman" w:cs="Times New Roman"/>
          <w:sz w:val="28"/>
          <w:szCs w:val="28"/>
        </w:rPr>
        <w:t>, соответствует росту учащихся, учебные столы двухместные.  Имеются шкафы для хранения пособий.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A3">
        <w:rPr>
          <w:rFonts w:ascii="Times New Roman" w:hAnsi="Times New Roman" w:cs="Times New Roman"/>
          <w:sz w:val="28"/>
          <w:szCs w:val="28"/>
        </w:rPr>
        <w:t>В кабинете есть фонд лучших ученических работ, учебных таблиц (комплекты по русскому языку, математике, литературному чтению, окружающему миру, технологии, изобразительному искусству), картин, схем и т.п.</w:t>
      </w:r>
      <w:proofErr w:type="gramEnd"/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Учебно-наглядные пособия и дидактический, раздаточный материал систематизированы.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Наличие ТСО: ноутбук, </w:t>
      </w:r>
      <w:proofErr w:type="spellStart"/>
      <w:r w:rsidRPr="00DC58A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DC58A3">
        <w:rPr>
          <w:rFonts w:ascii="Times New Roman" w:eastAsia="Times New Roman" w:hAnsi="Times New Roman" w:cs="Times New Roman"/>
          <w:sz w:val="28"/>
          <w:szCs w:val="28"/>
        </w:rPr>
        <w:t xml:space="preserve"> проектор,</w:t>
      </w:r>
      <w:r w:rsidRPr="00DC58A3">
        <w:rPr>
          <w:rFonts w:ascii="Times New Roman" w:hAnsi="Times New Roman" w:cs="Times New Roman"/>
          <w:sz w:val="28"/>
          <w:szCs w:val="28"/>
        </w:rPr>
        <w:t xml:space="preserve"> колонки и </w:t>
      </w:r>
      <w:proofErr w:type="spellStart"/>
      <w:r w:rsidRPr="00DC58A3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DC58A3">
        <w:rPr>
          <w:rFonts w:ascii="Times New Roman" w:hAnsi="Times New Roman" w:cs="Times New Roman"/>
          <w:sz w:val="28"/>
          <w:szCs w:val="28"/>
        </w:rPr>
        <w:t xml:space="preserve"> (CD), телевизор, DVD. 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Также в школе имеется фото- и видеокамера, цифровой микроскоп, необходимые для занятий.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Приобретены муляжи фруктов и овощей, гербарии, глобус, лабораторное оборудование и т.д. 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В кабинете имеется мягкий модуль и развивающие игры («Зоологическое лото», «Живая и неживая природа»).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Данное учебно-практическое и лабораторное оборудование обеспечивает: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наглядность образовательного процесса;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- разнообразие видов деятельности младших школьников;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lastRenderedPageBreak/>
        <w:t>- возможность выполнения учащимися опытов и практических работ. Необходимо приобрести: интерактивную доску, принтер, музыкальные инструменты, модели механизмов, конструкторы, репродукции картин.</w:t>
      </w:r>
    </w:p>
    <w:p w:rsidR="0050464F" w:rsidRPr="00DC58A3" w:rsidRDefault="0050464F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          Количество объектов и средств организации учебной деятельности младших школьников соответствует минимальному уровню оснащенности учебного процесса.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Осуществляется мониторинг формирования универсальных учебных действий (УУД).</w:t>
      </w:r>
    </w:p>
    <w:p w:rsidR="0050464F" w:rsidRPr="00DC58A3" w:rsidRDefault="0050464F" w:rsidP="0074229F">
      <w:pPr>
        <w:pStyle w:val="a4"/>
        <w:ind w:firstLine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8A3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Мониторинг ведется по следующим критериям: </w:t>
      </w:r>
    </w:p>
    <w:p w:rsidR="0050464F" w:rsidRPr="00DC58A3" w:rsidRDefault="0050464F" w:rsidP="0074229F">
      <w:pPr>
        <w:tabs>
          <w:tab w:val="left" w:pos="78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1</w:t>
      </w:r>
      <w:r w:rsidRPr="00DC58A3">
        <w:rPr>
          <w:rFonts w:ascii="Times New Roman" w:eastAsia="Times New Roman" w:hAnsi="Times New Roman" w:cs="Times New Roman"/>
          <w:sz w:val="28"/>
          <w:szCs w:val="28"/>
        </w:rPr>
        <w:t xml:space="preserve">) личностные; 2) регулятивные; 3) познавательные; 4) коммуникативные </w:t>
      </w:r>
      <w:r w:rsidRPr="00DC58A3">
        <w:rPr>
          <w:rFonts w:ascii="Times New Roman" w:hAnsi="Times New Roman" w:cs="Times New Roman"/>
          <w:sz w:val="28"/>
          <w:szCs w:val="28"/>
        </w:rPr>
        <w:t>УУД</w:t>
      </w:r>
      <w:r w:rsidRPr="00DC58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4F" w:rsidRPr="00DC58A3" w:rsidRDefault="0050464F" w:rsidP="0074229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58A3">
        <w:rPr>
          <w:rFonts w:ascii="Times New Roman" w:hAnsi="Times New Roman"/>
          <w:sz w:val="28"/>
          <w:szCs w:val="28"/>
        </w:rPr>
        <w:t xml:space="preserve">Оформлены и систематически заполняются оценочные листы индивидуальных достижений обучающихся. Для текущего диагностирования  использовались  тесты, задания данные в рабочих тетрадях на печатной основе. </w:t>
      </w:r>
    </w:p>
    <w:p w:rsidR="0050464F" w:rsidRPr="00DC58A3" w:rsidRDefault="0050464F" w:rsidP="0074229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58A3">
        <w:rPr>
          <w:rFonts w:ascii="Times New Roman" w:hAnsi="Times New Roman"/>
          <w:sz w:val="28"/>
          <w:szCs w:val="28"/>
        </w:rPr>
        <w:t xml:space="preserve">      Эти тестовые работы позволили  оперативно отслеживать и регулировать качество усвоения  </w:t>
      </w:r>
      <w:proofErr w:type="gramStart"/>
      <w:r w:rsidRPr="00DC58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C58A3">
        <w:rPr>
          <w:rFonts w:ascii="Times New Roman" w:hAnsi="Times New Roman"/>
          <w:sz w:val="28"/>
          <w:szCs w:val="28"/>
        </w:rPr>
        <w:t xml:space="preserve"> учебного материала, совершенствовать контрольно-аналитические умения школьников, обеспечивать условия для их дальнейшего развития.</w:t>
      </w:r>
    </w:p>
    <w:p w:rsidR="0050464F" w:rsidRPr="00DC58A3" w:rsidRDefault="0050464F" w:rsidP="0074229F">
      <w:pPr>
        <w:tabs>
          <w:tab w:val="left" w:pos="78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64F" w:rsidRPr="00DC58A3" w:rsidRDefault="0050464F" w:rsidP="0074229F">
      <w:pPr>
        <w:tabs>
          <w:tab w:val="left" w:pos="78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64F" w:rsidRPr="00DC58A3" w:rsidRDefault="0050464F" w:rsidP="0074229F">
      <w:pPr>
        <w:tabs>
          <w:tab w:val="left" w:pos="78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A3">
        <w:rPr>
          <w:rFonts w:ascii="Times New Roman" w:hAnsi="Times New Roman" w:cs="Times New Roman"/>
          <w:sz w:val="28"/>
          <w:szCs w:val="28"/>
        </w:rPr>
        <w:t xml:space="preserve">Ведется целенаправленная работа по формированию универсальных учебных действий (УУД)  у обучающихся 1 класса. </w:t>
      </w:r>
      <w:proofErr w:type="gramEnd"/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При формировании умения ставить перед собой цель  обучающиеся под  руководством учителя приобретают опыт </w:t>
      </w:r>
      <w:proofErr w:type="spellStart"/>
      <w:r w:rsidRPr="00DC58A3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C58A3">
        <w:rPr>
          <w:rFonts w:ascii="Times New Roman" w:hAnsi="Times New Roman" w:cs="Times New Roman"/>
          <w:sz w:val="28"/>
          <w:szCs w:val="28"/>
        </w:rPr>
        <w:t xml:space="preserve"> на уроках по разным предметам  - математике, литературному чтению, русскому языку и др.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На занятиях по всем предметам ведется работа по формированию коммуникативных УУД. Первоклассники учатся участвовать в диалоге, отвечать на вопросы учителя и одноклассников, слушать и понимать речь других. Ученикам предлагаются парные задания, где универсальным учебным действием служит коммуникативные действия, которые должны обеспечивать возможности сотрудничества учеников: умение слушать и понимать партнера, планировать и согласованно выполнять совместную деятельность и уметь договариваться.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На уроках литературного чтения внимание уделяется формированию личностных УУД: учащиеся учатся оценивать жизненные ситуации  и поступки героев художественных текстов с точки зрения общечеловеческих норм.</w:t>
      </w:r>
      <w:r w:rsidR="002C6CD4">
        <w:rPr>
          <w:rFonts w:ascii="Times New Roman" w:hAnsi="Times New Roman" w:cs="Times New Roman"/>
          <w:sz w:val="28"/>
          <w:szCs w:val="28"/>
        </w:rPr>
        <w:t xml:space="preserve"> Все дети научились читать.</w:t>
      </w:r>
      <w:r w:rsidRPr="00DC58A3">
        <w:rPr>
          <w:rFonts w:ascii="Times New Roman" w:hAnsi="Times New Roman" w:cs="Times New Roman"/>
          <w:sz w:val="28"/>
          <w:szCs w:val="28"/>
        </w:rPr>
        <w:t xml:space="preserve"> </w:t>
      </w:r>
      <w:r w:rsidR="00104E00">
        <w:rPr>
          <w:rFonts w:ascii="Times New Roman" w:hAnsi="Times New Roman" w:cs="Times New Roman"/>
          <w:sz w:val="28"/>
          <w:szCs w:val="28"/>
        </w:rPr>
        <w:t xml:space="preserve">Была проведена предварительная  проверка техники чтения: </w:t>
      </w:r>
      <w:r w:rsidR="002C6CD4">
        <w:rPr>
          <w:rFonts w:ascii="Times New Roman" w:hAnsi="Times New Roman" w:cs="Times New Roman"/>
          <w:sz w:val="28"/>
          <w:szCs w:val="28"/>
        </w:rPr>
        <w:t>дети справляются с нормой, установленной на конец года; есть дети</w:t>
      </w:r>
      <w:proofErr w:type="gramStart"/>
      <w:r w:rsidR="002C6C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6CD4">
        <w:rPr>
          <w:rFonts w:ascii="Times New Roman" w:hAnsi="Times New Roman" w:cs="Times New Roman"/>
          <w:sz w:val="28"/>
          <w:szCs w:val="28"/>
        </w:rPr>
        <w:t xml:space="preserve"> читающие уже выше нормы.</w:t>
      </w:r>
    </w:p>
    <w:p w:rsidR="0050464F" w:rsidRPr="00DC58A3" w:rsidRDefault="0050464F" w:rsidP="00742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выполнены мини-проекты «Моя семья», «Моя малая родина».</w:t>
      </w:r>
    </w:p>
    <w:p w:rsidR="0050464F" w:rsidRPr="00DC58A3" w:rsidRDefault="0050464F" w:rsidP="0074229F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A3">
        <w:rPr>
          <w:rFonts w:ascii="Times New Roman" w:eastAsiaTheme="minorEastAsia" w:hAnsi="Times New Roman" w:cs="Times New Roman"/>
          <w:sz w:val="28"/>
          <w:szCs w:val="28"/>
        </w:rPr>
        <w:lastRenderedPageBreak/>
        <w:t>Оформлены</w:t>
      </w:r>
      <w:proofErr w:type="gramEnd"/>
      <w:r w:rsidRPr="00DC58A3">
        <w:rPr>
          <w:rFonts w:ascii="Times New Roman" w:eastAsiaTheme="minorEastAsia" w:hAnsi="Times New Roman" w:cs="Times New Roman"/>
          <w:sz w:val="28"/>
          <w:szCs w:val="28"/>
        </w:rPr>
        <w:t xml:space="preserve"> и регулярно заполняются </w:t>
      </w:r>
      <w:proofErr w:type="spellStart"/>
      <w:r w:rsidRPr="00DC58A3">
        <w:rPr>
          <w:rFonts w:ascii="Times New Roman" w:eastAsiaTheme="minorEastAsia" w:hAnsi="Times New Roman" w:cs="Times New Roman"/>
          <w:sz w:val="28"/>
          <w:szCs w:val="28"/>
        </w:rPr>
        <w:t>портфолио</w:t>
      </w:r>
      <w:proofErr w:type="spellEnd"/>
      <w:r w:rsidRPr="00DC58A3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1 класса. В </w:t>
      </w:r>
      <w:proofErr w:type="spellStart"/>
      <w:r w:rsidRPr="00DC58A3">
        <w:rPr>
          <w:rFonts w:ascii="Times New Roman" w:eastAsiaTheme="minorEastAsia" w:hAnsi="Times New Roman" w:cs="Times New Roman"/>
          <w:sz w:val="28"/>
          <w:szCs w:val="28"/>
        </w:rPr>
        <w:t>портфолио</w:t>
      </w:r>
      <w:proofErr w:type="spellEnd"/>
      <w:r w:rsidRPr="00DC58A3">
        <w:rPr>
          <w:rFonts w:ascii="Times New Roman" w:eastAsiaTheme="minorEastAsia" w:hAnsi="Times New Roman" w:cs="Times New Roman"/>
          <w:sz w:val="28"/>
          <w:szCs w:val="28"/>
        </w:rPr>
        <w:t xml:space="preserve"> зафиксированы результаты развития ученика, его усилия,</w:t>
      </w:r>
      <w:r w:rsidRPr="00DC58A3">
        <w:rPr>
          <w:rFonts w:ascii="Times New Roman" w:hAnsi="Times New Roman" w:cs="Times New Roman"/>
          <w:sz w:val="28"/>
          <w:szCs w:val="28"/>
        </w:rPr>
        <w:t xml:space="preserve"> прогресс и достижения в различных областях образовательного процесса, демонстрируется весь спектр его способностей, интересов, склонностей, знаний и умений. </w:t>
      </w:r>
      <w:proofErr w:type="spellStart"/>
      <w:r w:rsidRPr="00DC58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C58A3">
        <w:rPr>
          <w:rFonts w:ascii="Times New Roman" w:hAnsi="Times New Roman" w:cs="Times New Roman"/>
          <w:sz w:val="28"/>
          <w:szCs w:val="28"/>
        </w:rPr>
        <w:t xml:space="preserve"> помогает укреплять взаимодействие с семьей ученика, повышать заинтересованность родителей  в результатах развития ребенка и совместной педагогической деятельности со школой.</w:t>
      </w:r>
    </w:p>
    <w:p w:rsidR="0050464F" w:rsidRPr="00DC58A3" w:rsidRDefault="0050464F" w:rsidP="0074229F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Вносятся изменения в основную образовательную программу начального общего образования (ООП НОО) в соответствии с приказом Министерства образования и науки РФ от 22.09.2011 № 2357 «О внесении изменений в ФГОС начального общего образования, 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приказом  Министерства образования и науки РФ от 06.10.2009 № 373»:</w:t>
      </w:r>
    </w:p>
    <w:p w:rsidR="0050464F" w:rsidRPr="00DC58A3" w:rsidRDefault="0050464F" w:rsidP="0074229F">
      <w:pPr>
        <w:pStyle w:val="a3"/>
        <w:numPr>
          <w:ilvl w:val="0"/>
          <w:numId w:val="1"/>
        </w:num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ООП НОО 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>разбита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на  3 раздела: целевой, содержательный и организационный;</w:t>
      </w:r>
    </w:p>
    <w:p w:rsidR="0050464F" w:rsidRPr="00DC58A3" w:rsidRDefault="0050464F" w:rsidP="0074229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разрабатывается «Программа формирования экологической культуры, здорового и безопасного образа жизни».</w:t>
      </w:r>
      <w:r w:rsidRPr="00DC58A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61685" w:rsidRDefault="0050464F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 В первую очередь перед нами стоит  задача укрепления здоровья детей, развитие их физического, нравственного и интеллектуального потенциала. </w:t>
      </w:r>
    </w:p>
    <w:p w:rsidR="003C7DA3" w:rsidRDefault="00361685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этой задачи разработана «Программа духовно – нравственного развития и воспитания»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определены цели и задачи, основное содержание духовно – нравственного развития и воспитания на ступени начального общего образования, механизмы реализации и ожидаемые результаты, направления и виды деятельности по направлениям.</w:t>
      </w:r>
    </w:p>
    <w:p w:rsidR="0050464F" w:rsidRPr="00DC58A3" w:rsidRDefault="0050464F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Уроки ведутся по 35 минут, после третьего урока – большая перемена 35 минут.</w:t>
      </w:r>
    </w:p>
    <w:p w:rsidR="0050464F" w:rsidRPr="00DC58A3" w:rsidRDefault="0050464F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После уроков дети имеют возможность посещать такие кружки как танцевальный, ОФП, этикет.</w:t>
      </w:r>
    </w:p>
    <w:p w:rsidR="0050464F" w:rsidRPr="00DC58A3" w:rsidRDefault="0050464F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В течение года мы посетили краеведческий музей в 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. Урень,  Б – </w:t>
      </w:r>
      <w:proofErr w:type="spellStart"/>
      <w:r w:rsidRPr="00DC58A3">
        <w:rPr>
          <w:rFonts w:ascii="Times New Roman" w:hAnsi="Times New Roman" w:cs="Times New Roman"/>
          <w:sz w:val="28"/>
          <w:szCs w:val="28"/>
        </w:rPr>
        <w:t>Терсенскую</w:t>
      </w:r>
      <w:proofErr w:type="spellEnd"/>
      <w:r w:rsidRPr="00DC58A3">
        <w:rPr>
          <w:rFonts w:ascii="Times New Roman" w:hAnsi="Times New Roman" w:cs="Times New Roman"/>
          <w:sz w:val="28"/>
          <w:szCs w:val="28"/>
        </w:rPr>
        <w:t xml:space="preserve"> сельскую библиотеку, выставку экзотических животных.</w:t>
      </w:r>
    </w:p>
    <w:p w:rsidR="0050464F" w:rsidRPr="00DC58A3" w:rsidRDefault="0050464F" w:rsidP="0074229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 xml:space="preserve">Учащиеся 1 класса наравне со старшеклассниками принимали участие в различных конкурсах: « Лучшая кормушка», «Алло, мы ищем таланты!», «Конкурс национальной игры», «Школьные Олимпийские игры» и т.д. </w:t>
      </w:r>
    </w:p>
    <w:p w:rsidR="0050464F" w:rsidRPr="00DC58A3" w:rsidRDefault="0050464F" w:rsidP="007422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Огромная роль в воспитании и развитии детей отводится родителям, поэтому учителю необходимо владеть данными о семьях, в которых воспитываются дети.</w:t>
      </w:r>
    </w:p>
    <w:p w:rsidR="0050464F" w:rsidRPr="0021699F" w:rsidRDefault="0050464F" w:rsidP="007422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3">
        <w:rPr>
          <w:rFonts w:ascii="Times New Roman" w:hAnsi="Times New Roman" w:cs="Times New Roman"/>
          <w:sz w:val="28"/>
          <w:szCs w:val="28"/>
        </w:rPr>
        <w:t>В 1 классе на начало учебного года было 8 учащихся,  у четверых из них полные семьи</w:t>
      </w:r>
      <w:proofErr w:type="gramStart"/>
      <w:r w:rsidRPr="00DC58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58A3">
        <w:rPr>
          <w:rFonts w:ascii="Times New Roman" w:hAnsi="Times New Roman" w:cs="Times New Roman"/>
          <w:sz w:val="28"/>
          <w:szCs w:val="28"/>
        </w:rPr>
        <w:t xml:space="preserve"> у троих – неполные, один ребенок опекаемый. Все семьи посещены классным руков</w:t>
      </w:r>
      <w:r w:rsidR="0021699F">
        <w:rPr>
          <w:rFonts w:ascii="Times New Roman" w:hAnsi="Times New Roman" w:cs="Times New Roman"/>
          <w:sz w:val="28"/>
          <w:szCs w:val="28"/>
        </w:rPr>
        <w:t>одителем и социальным педагогом.</w:t>
      </w:r>
    </w:p>
    <w:p w:rsidR="00116F4D" w:rsidRPr="00116F4D" w:rsidRDefault="00116F4D" w:rsidP="007422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4D">
        <w:rPr>
          <w:rFonts w:ascii="Times New Roman" w:eastAsia="Times New Roman" w:hAnsi="Times New Roman" w:cs="Times New Roman"/>
          <w:sz w:val="28"/>
          <w:szCs w:val="28"/>
        </w:rPr>
        <w:t xml:space="preserve">У детей в классе сложились отношения учебного сотрудничества, все возникающие проблемы дети решают в доброжелательной обстановке, не </w:t>
      </w:r>
      <w:r w:rsidRPr="00116F4D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проявляя враждебности и агрессии. Большинство учащихся проявляли инициативность, элементы организаторских способностей, стремление к успеху, самокритичность.</w:t>
      </w:r>
    </w:p>
    <w:p w:rsidR="0074229F" w:rsidRDefault="00116F4D" w:rsidP="007422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4D">
        <w:rPr>
          <w:rFonts w:ascii="Times New Roman" w:eastAsia="Times New Roman" w:hAnsi="Times New Roman" w:cs="Times New Roman"/>
          <w:sz w:val="28"/>
          <w:szCs w:val="28"/>
        </w:rPr>
        <w:t>В области контроля и оценки своих действий многие учащиеся могут оценивать свои работы объективно, по заданным учителем критериям, обнаруживать совпадение, сходство и различие результата своих действий с образцом.</w:t>
      </w:r>
    </w:p>
    <w:p w:rsidR="00324F8D" w:rsidRPr="00324F8D" w:rsidRDefault="0074229F" w:rsidP="007422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324F8D" w:rsidRPr="00324F8D">
        <w:rPr>
          <w:rFonts w:ascii="Times New Roman" w:eastAsia="Times New Roman" w:hAnsi="Times New Roman" w:cs="Times New Roman"/>
          <w:sz w:val="28"/>
          <w:szCs w:val="28"/>
        </w:rPr>
        <w:t xml:space="preserve"> образом, </w:t>
      </w:r>
      <w:r w:rsidR="006D44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24F8D" w:rsidRPr="00324F8D">
        <w:rPr>
          <w:rFonts w:ascii="Times New Roman" w:eastAsia="Times New Roman" w:hAnsi="Times New Roman" w:cs="Times New Roman"/>
          <w:sz w:val="28"/>
          <w:szCs w:val="28"/>
        </w:rPr>
        <w:t xml:space="preserve"> переходе </w:t>
      </w:r>
      <w:r w:rsidR="006D4447">
        <w:rPr>
          <w:rFonts w:ascii="Times New Roman" w:eastAsia="Times New Roman" w:hAnsi="Times New Roman" w:cs="Times New Roman"/>
          <w:sz w:val="28"/>
          <w:szCs w:val="28"/>
        </w:rPr>
        <w:t xml:space="preserve">на новые стандарты </w:t>
      </w:r>
      <w:r w:rsidR="00324F8D" w:rsidRPr="00324F8D">
        <w:rPr>
          <w:rFonts w:ascii="Times New Roman" w:eastAsia="Times New Roman" w:hAnsi="Times New Roman" w:cs="Times New Roman"/>
          <w:sz w:val="28"/>
          <w:szCs w:val="28"/>
        </w:rPr>
        <w:t>основной акцент делал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24F8D" w:rsidRPr="00324F8D">
        <w:rPr>
          <w:rFonts w:ascii="Times New Roman" w:eastAsia="Times New Roman" w:hAnsi="Times New Roman" w:cs="Times New Roman"/>
          <w:sz w:val="28"/>
          <w:szCs w:val="28"/>
        </w:rPr>
        <w:t xml:space="preserve"> на осмыслени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4F8D" w:rsidRPr="00324F8D">
        <w:rPr>
          <w:rFonts w:ascii="Times New Roman" w:eastAsia="Times New Roman" w:hAnsi="Times New Roman" w:cs="Times New Roman"/>
          <w:sz w:val="28"/>
          <w:szCs w:val="28"/>
        </w:rPr>
        <w:t xml:space="preserve"> и освоени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4F8D" w:rsidRPr="00324F8D">
        <w:rPr>
          <w:rFonts w:ascii="Times New Roman" w:eastAsia="Times New Roman" w:hAnsi="Times New Roman" w:cs="Times New Roman"/>
          <w:sz w:val="28"/>
          <w:szCs w:val="28"/>
        </w:rPr>
        <w:t xml:space="preserve"> норм и способов сотрудничества, форм оценивания, способов общения, без чего невозможно в дальнейшем активное овладение предметным содержанием.</w:t>
      </w:r>
    </w:p>
    <w:p w:rsidR="00E10DC4" w:rsidRDefault="00E10DC4"/>
    <w:sectPr w:rsidR="00E10DC4" w:rsidSect="00FB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405"/>
    <w:multiLevelType w:val="hybridMultilevel"/>
    <w:tmpl w:val="B588B9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64F"/>
    <w:rsid w:val="00104E00"/>
    <w:rsid w:val="00116F4D"/>
    <w:rsid w:val="00193DFD"/>
    <w:rsid w:val="001E07B5"/>
    <w:rsid w:val="00207F21"/>
    <w:rsid w:val="00215CCE"/>
    <w:rsid w:val="0021699F"/>
    <w:rsid w:val="002B744C"/>
    <w:rsid w:val="002C6CD4"/>
    <w:rsid w:val="00324F8D"/>
    <w:rsid w:val="00361685"/>
    <w:rsid w:val="003C7DA3"/>
    <w:rsid w:val="003F2D98"/>
    <w:rsid w:val="0050464F"/>
    <w:rsid w:val="005B2F42"/>
    <w:rsid w:val="006553D8"/>
    <w:rsid w:val="006D4447"/>
    <w:rsid w:val="0074229F"/>
    <w:rsid w:val="007A5C50"/>
    <w:rsid w:val="007F3BFC"/>
    <w:rsid w:val="00BD0D63"/>
    <w:rsid w:val="00DB624C"/>
    <w:rsid w:val="00DC58A3"/>
    <w:rsid w:val="00E10DC4"/>
    <w:rsid w:val="00FB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64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a4">
    <w:name w:val="No Spacing"/>
    <w:qFormat/>
    <w:rsid w:val="00504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 (веб)1"/>
    <w:rsid w:val="0050464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0">
    <w:name w:val="Без интервала1"/>
    <w:rsid w:val="0050464F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ahoma"/>
      <w:color w:val="00000A"/>
      <w:kern w:val="1"/>
      <w:lang w:eastAsia="ar-SA"/>
    </w:rPr>
  </w:style>
  <w:style w:type="paragraph" w:customStyle="1" w:styleId="11">
    <w:name w:val="Абзац списка1"/>
    <w:rsid w:val="0050464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</dc:creator>
  <cp:keywords/>
  <dc:description/>
  <cp:lastModifiedBy>Начальные классы</cp:lastModifiedBy>
  <cp:revision>18</cp:revision>
  <dcterms:created xsi:type="dcterms:W3CDTF">2007-03-27T00:30:00Z</dcterms:created>
  <dcterms:modified xsi:type="dcterms:W3CDTF">2012-03-28T07:19:00Z</dcterms:modified>
</cp:coreProperties>
</file>