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75" w:rsidRDefault="00F23675" w:rsidP="00F23675">
      <w:pPr>
        <w:pStyle w:val="a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Календарно - тематическое планирование по технологии  33 часа </w:t>
      </w:r>
    </w:p>
    <w:p w:rsidR="00F23675" w:rsidRDefault="00F23675" w:rsidP="00F23675">
      <w:pPr>
        <w:pStyle w:val="a3"/>
        <w:tabs>
          <w:tab w:val="left" w:pos="390"/>
        </w:tabs>
        <w:spacing w:after="28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автор: Н.И.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Роговцева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920"/>
        <w:gridCol w:w="1830"/>
        <w:gridCol w:w="1950"/>
        <w:gridCol w:w="2535"/>
        <w:gridCol w:w="3975"/>
        <w:gridCol w:w="2180"/>
      </w:tblGrid>
      <w:tr w:rsidR="00F23675" w:rsidTr="00F23675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  <w:p w:rsidR="00F23675" w:rsidRDefault="00F23675" w:rsidP="00F23675">
            <w:pPr>
              <w:pStyle w:val="a3"/>
              <w:snapToGrid w:val="0"/>
              <w:jc w:val="center"/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урока (страницы учебника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т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етради)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Решаемые проблемы</w:t>
            </w:r>
          </w:p>
        </w:tc>
        <w:tc>
          <w:tcPr>
            <w:tcW w:w="10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Планируемые результаты (в соответствии с ФГОС)</w:t>
            </w:r>
          </w:p>
        </w:tc>
      </w:tr>
      <w:tr w:rsidR="00F23675" w:rsidTr="00F23675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Планируемые результаты</w:t>
            </w:r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(формируемые понятия)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Предметные результаты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УУД</w:t>
            </w:r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(регулятивные,</w:t>
            </w:r>
            <w:proofErr w:type="gramEnd"/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познавательные,</w:t>
            </w:r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коммуникативные)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Личностные результаты</w:t>
            </w: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Давайте познакомимся (3ч)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Как работать с учебником. Я и мои друзья. (1ч)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 изучают на уроках технологии?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Рабочее место, рабочая тетрадь, учебник, материалы и инструменты, технология,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гигиена труда, правила технике безопасности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</w:p>
          <w:p w:rsidR="00F23675" w:rsidRDefault="00F23675" w:rsidP="00F2367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различать средства познания окружающего мира; различать инструменты и материалы; называть виды предметно-практической деятельности;</w:t>
            </w:r>
          </w:p>
          <w:p w:rsidR="00F23675" w:rsidRDefault="00F23675" w:rsidP="00F2367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рабочее место.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контролировать свою деятельность по ориентированию в учебнике и рабочей тетради.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iCs/>
              </w:rPr>
              <w:t>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bCs/>
              </w:rPr>
              <w:t>ние зн</w:t>
            </w:r>
            <w:r>
              <w:rPr>
                <w:rFonts w:ascii="Times New Roman" w:hAnsi="Times New Roman"/>
                <w:iCs/>
              </w:rPr>
              <w:t>а</w:t>
            </w:r>
            <w:r>
              <w:rPr>
                <w:rFonts w:ascii="Times New Roman" w:hAnsi="Times New Roman"/>
                <w:bCs/>
              </w:rPr>
              <w:t>ни</w:t>
            </w:r>
            <w:r>
              <w:rPr>
                <w:rFonts w:ascii="Times New Roman" w:hAnsi="Times New Roman"/>
                <w:iCs/>
              </w:rPr>
              <w:t xml:space="preserve">й </w:t>
            </w:r>
            <w:r>
              <w:rPr>
                <w:rFonts w:ascii="Times New Roman" w:hAnsi="Times New Roman"/>
                <w:bCs/>
                <w:iCs/>
              </w:rPr>
              <w:t xml:space="preserve">о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bCs/>
              </w:rPr>
              <w:t>де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  <w:bCs/>
                <w:iCs/>
              </w:rPr>
              <w:t xml:space="preserve">ании 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</w:rPr>
              <w:t>д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а «Т</w:t>
            </w:r>
            <w:r>
              <w:rPr>
                <w:rFonts w:ascii="Times New Roman" w:hAnsi="Times New Roman"/>
                <w:bCs/>
                <w:iCs/>
              </w:rPr>
              <w:t>ех</w:t>
            </w:r>
            <w:r>
              <w:rPr>
                <w:rFonts w:ascii="Times New Roman" w:hAnsi="Times New Roman"/>
                <w:bCs/>
              </w:rPr>
              <w:t>но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г</w:t>
            </w:r>
            <w:r>
              <w:rPr>
                <w:rFonts w:ascii="Times New Roman" w:hAnsi="Times New Roman"/>
                <w:bCs/>
                <w:iCs/>
              </w:rPr>
              <w:t>и</w:t>
            </w:r>
            <w:r>
              <w:rPr>
                <w:rFonts w:ascii="Times New Roman" w:hAnsi="Times New Roman"/>
              </w:rPr>
              <w:t xml:space="preserve">я», 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б </w:t>
            </w:r>
            <w:r>
              <w:rPr>
                <w:rFonts w:ascii="Times New Roman" w:hAnsi="Times New Roman"/>
                <w:bCs/>
                <w:iCs/>
              </w:rPr>
              <w:t>ус</w:t>
            </w:r>
            <w:r>
              <w:rPr>
                <w:rFonts w:ascii="Times New Roman" w:hAnsi="Times New Roman"/>
                <w:bCs/>
              </w:rPr>
              <w:t>л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вн</w:t>
            </w:r>
            <w:r>
              <w:rPr>
                <w:rFonts w:ascii="Times New Roman" w:hAnsi="Times New Roman"/>
                <w:iCs/>
              </w:rPr>
              <w:t>ы</w:t>
            </w:r>
            <w:r>
              <w:rPr>
                <w:rFonts w:ascii="Times New Roman" w:hAnsi="Times New Roman"/>
                <w:bCs/>
              </w:rPr>
              <w:t xml:space="preserve">х </w:t>
            </w:r>
            <w:r>
              <w:rPr>
                <w:rFonts w:ascii="Times New Roman" w:hAnsi="Times New Roman"/>
                <w:bCs/>
                <w:iCs/>
              </w:rPr>
              <w:t xml:space="preserve">и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Cs/>
              </w:rPr>
              <w:t>фи</w:t>
            </w:r>
            <w:r>
              <w:rPr>
                <w:rFonts w:ascii="Times New Roman" w:hAnsi="Times New Roman"/>
                <w:iCs/>
              </w:rPr>
              <w:t>че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  <w:iCs/>
              </w:rPr>
              <w:t>к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</w:rPr>
              <w:t>х о</w:t>
            </w:r>
            <w:r>
              <w:rPr>
                <w:rFonts w:ascii="Times New Roman" w:hAnsi="Times New Roman"/>
                <w:bCs/>
              </w:rPr>
              <w:t>б</w:t>
            </w:r>
            <w:r>
              <w:rPr>
                <w:rFonts w:ascii="Times New Roman" w:hAnsi="Times New Roman"/>
                <w:bCs/>
                <w:iCs/>
              </w:rPr>
              <w:t>оз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bCs/>
              </w:rPr>
              <w:t>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  <w:bCs/>
              </w:rPr>
              <w:t>ия</w:t>
            </w:r>
            <w:r>
              <w:rPr>
                <w:rFonts w:ascii="Times New Roman" w:hAnsi="Times New Roman"/>
                <w:bCs/>
                <w:iCs/>
              </w:rPr>
              <w:t xml:space="preserve">х; </w:t>
            </w:r>
            <w:r>
              <w:rPr>
                <w:rFonts w:ascii="Times New Roman" w:hAnsi="Times New Roman"/>
                <w:bCs/>
              </w:rPr>
              <w:t>у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  <w:iCs/>
              </w:rPr>
              <w:t>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bCs/>
                <w:iCs/>
              </w:rPr>
              <w:t>лу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  <w:iCs/>
              </w:rPr>
              <w:t>ь и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bCs/>
                <w:iCs/>
              </w:rPr>
              <w:t>фо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>ма</w:t>
            </w:r>
            <w:r>
              <w:rPr>
                <w:rFonts w:ascii="Times New Roman" w:hAnsi="Times New Roman"/>
                <w:bCs/>
              </w:rPr>
              <w:t xml:space="preserve">цию в </w:t>
            </w:r>
            <w:r>
              <w:rPr>
                <w:rFonts w:ascii="Times New Roman" w:hAnsi="Times New Roman"/>
                <w:bCs/>
                <w:iCs/>
              </w:rPr>
              <w:t>зн</w:t>
            </w:r>
            <w:r>
              <w:rPr>
                <w:rFonts w:ascii="Times New Roman" w:hAnsi="Times New Roman"/>
              </w:rPr>
              <w:t>ак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й </w:t>
            </w:r>
            <w:r>
              <w:rPr>
                <w:rFonts w:ascii="Times New Roman" w:hAnsi="Times New Roman"/>
                <w:bCs/>
                <w:iCs/>
              </w:rPr>
              <w:t>ф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 xml:space="preserve">ме; </w:t>
            </w:r>
            <w:r>
              <w:rPr>
                <w:rFonts w:ascii="Times New Roman" w:hAnsi="Times New Roman"/>
                <w:bCs/>
              </w:rPr>
              <w:t>п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iCs/>
              </w:rPr>
              <w:t>и</w:t>
            </w:r>
            <w:r>
              <w:rPr>
                <w:rFonts w:ascii="Times New Roman" w:hAnsi="Times New Roman"/>
                <w:bCs/>
              </w:rPr>
              <w:t>ма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  <w:iCs/>
              </w:rPr>
              <w:t xml:space="preserve">ь  </w:t>
            </w:r>
            <w:r>
              <w:rPr>
                <w:rFonts w:ascii="Times New Roman" w:hAnsi="Times New Roman"/>
                <w:bCs/>
              </w:rPr>
              <w:t>зад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</w:rPr>
              <w:t>ы</w:t>
            </w:r>
            <w:r>
              <w:rPr>
                <w:rFonts w:ascii="Times New Roman" w:hAnsi="Times New Roman"/>
              </w:rPr>
              <w:t xml:space="preserve">й </w:t>
            </w:r>
            <w:r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  <w:iCs/>
              </w:rPr>
              <w:t>оп</w:t>
            </w:r>
            <w:r>
              <w:rPr>
                <w:rFonts w:ascii="Times New Roman" w:hAnsi="Times New Roman"/>
                <w:bCs/>
              </w:rPr>
              <w:t xml:space="preserve">рос, в </w:t>
            </w:r>
            <w:r>
              <w:rPr>
                <w:rFonts w:ascii="Times New Roman" w:hAnsi="Times New Roman"/>
                <w:iCs/>
              </w:rPr>
              <w:t>со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iCs/>
              </w:rPr>
              <w:t>в</w:t>
            </w:r>
            <w:r>
              <w:rPr>
                <w:rFonts w:ascii="Times New Roman" w:hAnsi="Times New Roman"/>
                <w:b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  <w:iCs/>
              </w:rPr>
              <w:t xml:space="preserve">твии </w:t>
            </w:r>
            <w:r>
              <w:rPr>
                <w:rFonts w:ascii="Times New Roman" w:hAnsi="Times New Roman"/>
                <w:bCs/>
              </w:rPr>
              <w:t xml:space="preserve">с 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  <w:iCs/>
              </w:rPr>
              <w:t xml:space="preserve">им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i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ть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ве</w:t>
            </w:r>
            <w:r>
              <w:rPr>
                <w:rFonts w:ascii="Times New Roman" w:hAnsi="Times New Roman"/>
                <w:bCs/>
                <w:iCs/>
              </w:rPr>
              <w:t xml:space="preserve">т </w:t>
            </w:r>
            <w:r>
              <w:rPr>
                <w:rFonts w:ascii="Times New Roman" w:hAnsi="Times New Roman"/>
                <w:iCs/>
              </w:rPr>
              <w:t xml:space="preserve">в </w:t>
            </w:r>
            <w:r>
              <w:rPr>
                <w:rFonts w:ascii="Times New Roman" w:hAnsi="Times New Roman"/>
                <w:bCs/>
                <w:iCs/>
              </w:rPr>
              <w:t>уст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</w:rPr>
              <w:t>й фо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</w:rPr>
              <w:t xml:space="preserve">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работать в сотрудничестве с коллективом, задавать вопросы, слушать и воспринимать вопросы.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Понимание значимости предмета «Технология» в жизни; уметь обосновывать свой ответ. </w:t>
            </w: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Материалы и инструменты. Организация рабочего места. (1ч)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необходимо организовать рабочее место?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Рабочее место,  материалы и инструменты,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гигиена труда, правила технике безопасности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</w:p>
          <w:p w:rsidR="00F23675" w:rsidRDefault="00F23675" w:rsidP="00F2367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различать инструменты и материалы; называть виды предметно-практической деятельности;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рабочее место.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учиться высказывать своё предположение (версию) на основе работы с учебником и рабочей тетрадью; готовить рабочее место и выполнять практическую работу по предложенному плану с опорой на образцы, рисунки.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iCs/>
              </w:rPr>
              <w:t>д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>
              <w:rPr>
                <w:rFonts w:ascii="Times New Roman" w:hAnsi="Times New Roman"/>
                <w:iCs/>
              </w:rPr>
              <w:t>в</w:t>
            </w:r>
            <w:r>
              <w:rPr>
                <w:rFonts w:ascii="Times New Roman" w:hAnsi="Times New Roman"/>
                <w:bCs/>
                <w:i/>
              </w:rPr>
              <w:t>а</w:t>
            </w:r>
            <w:r>
              <w:rPr>
                <w:rFonts w:ascii="Times New Roman" w:hAnsi="Times New Roman"/>
                <w:b/>
                <w:bCs/>
                <w:iCs/>
              </w:rPr>
              <w:t>т</w:t>
            </w:r>
            <w:r>
              <w:rPr>
                <w:rFonts w:ascii="Times New Roman" w:hAnsi="Times New Roman"/>
              </w:rPr>
              <w:t xml:space="preserve">ь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>
              <w:rPr>
                <w:rFonts w:ascii="Times New Roman" w:hAnsi="Times New Roman"/>
                <w:bCs/>
                <w:i/>
                <w:iCs/>
              </w:rPr>
              <w:t>о</w:t>
            </w:r>
            <w:r>
              <w:rPr>
                <w:rFonts w:ascii="Times New Roman" w:hAnsi="Times New Roman"/>
                <w:b/>
                <w:iCs/>
              </w:rPr>
              <w:t>в</w:t>
            </w:r>
            <w:r>
              <w:rPr>
                <w:rFonts w:ascii="Times New Roman" w:hAnsi="Times New Roman"/>
                <w:b/>
                <w:bCs/>
                <w:iCs/>
              </w:rPr>
              <w:t>ы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>
              <w:rPr>
                <w:rFonts w:ascii="Times New Roman" w:hAnsi="Times New Roman"/>
                <w:bCs/>
                <w:i/>
              </w:rPr>
              <w:t>з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/>
                <w:bCs/>
                <w:i/>
              </w:rPr>
              <w:t>а</w:t>
            </w:r>
            <w:r>
              <w:rPr>
                <w:rFonts w:ascii="Times New Roman" w:hAnsi="Times New Roman"/>
                <w:bCs/>
                <w:i/>
              </w:rPr>
              <w:t>н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я, </w:t>
            </w:r>
            <w:r>
              <w:rPr>
                <w:rFonts w:ascii="Times New Roman" w:hAnsi="Times New Roman"/>
                <w:bCs/>
                <w:i/>
              </w:rPr>
              <w:t>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/>
                <w:bCs/>
                <w:i/>
              </w:rPr>
              <w:t>х</w:t>
            </w:r>
            <w:r>
              <w:rPr>
                <w:rFonts w:ascii="Times New Roman" w:hAnsi="Times New Roman"/>
                <w:b/>
              </w:rPr>
              <w:t>о</w:t>
            </w:r>
            <w:r>
              <w:rPr>
                <w:rFonts w:ascii="Times New Roman" w:hAnsi="Times New Roman"/>
                <w:b/>
                <w:iCs/>
              </w:rPr>
              <w:t>д</w:t>
            </w:r>
            <w:r>
              <w:rPr>
                <w:rFonts w:ascii="Times New Roman" w:hAnsi="Times New Roman"/>
                <w:bCs/>
                <w:iCs/>
              </w:rPr>
              <w:t>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/>
                <w:bCs/>
              </w:rPr>
              <w:t xml:space="preserve">ь 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bCs/>
                <w:iCs/>
              </w:rPr>
              <w:t>е</w:t>
            </w:r>
            <w:r>
              <w:rPr>
                <w:rFonts w:ascii="Times New Roman" w:hAnsi="Times New Roman"/>
                <w:bCs/>
                <w:i/>
              </w:rPr>
              <w:t>т</w:t>
            </w:r>
            <w:r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b/>
                <w:bCs/>
                <w:iCs/>
              </w:rPr>
              <w:t xml:space="preserve">а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ро</w:t>
            </w:r>
            <w:r>
              <w:rPr>
                <w:rFonts w:ascii="Times New Roman" w:hAnsi="Times New Roman"/>
                <w:b/>
                <w:bCs/>
                <w:i/>
              </w:rPr>
              <w:t>с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ы;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b/>
                <w:bCs/>
                <w:i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>у</w:t>
            </w:r>
            <w:r>
              <w:rPr>
                <w:rFonts w:ascii="Times New Roman" w:hAnsi="Times New Roman"/>
                <w:bCs/>
                <w:i/>
              </w:rPr>
              <w:t>п</w:t>
            </w:r>
            <w:r>
              <w:rPr>
                <w:rFonts w:ascii="Times New Roman" w:hAnsi="Times New Roman"/>
              </w:rPr>
              <w:t>пи</w:t>
            </w:r>
            <w:r>
              <w:rPr>
                <w:rFonts w:ascii="Times New Roman" w:hAnsi="Times New Roman"/>
                <w:bCs/>
                <w:i/>
                <w:iCs/>
              </w:rPr>
              <w:t>ро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ь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  <w:b/>
                <w:iCs/>
              </w:rPr>
              <w:t>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b/>
                <w:bCs/>
                <w:i/>
              </w:rPr>
              <w:t>м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еты,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bCs/>
                <w:iCs/>
              </w:rPr>
              <w:t>ъ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>
              <w:rPr>
                <w:rFonts w:ascii="Times New Roman" w:hAnsi="Times New Roman"/>
                <w:b/>
                <w:bCs/>
              </w:rPr>
              <w:t>к</w:t>
            </w:r>
            <w:r>
              <w:rPr>
                <w:rFonts w:ascii="Times New Roman" w:hAnsi="Times New Roman"/>
                <w:b/>
                <w:bCs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 xml:space="preserve">ы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>
              <w:rPr>
                <w:rFonts w:ascii="Times New Roman" w:hAnsi="Times New Roman"/>
                <w:b/>
                <w:iCs/>
              </w:rPr>
              <w:t xml:space="preserve">а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  <w:bCs/>
                <w:i/>
                <w:iCs/>
              </w:rPr>
              <w:t>н</w:t>
            </w:r>
            <w:r>
              <w:rPr>
                <w:rFonts w:ascii="Times New Roman" w:hAnsi="Times New Roman"/>
                <w:bCs/>
                <w:i/>
              </w:rPr>
              <w:t>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  <w:bCs/>
                <w:i/>
              </w:rPr>
              <w:t xml:space="preserve">е </w:t>
            </w:r>
            <w:r>
              <w:rPr>
                <w:rFonts w:ascii="Times New Roman" w:hAnsi="Times New Roman"/>
                <w:b/>
                <w:bCs/>
              </w:rPr>
              <w:t>с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>
              <w:rPr>
                <w:rFonts w:ascii="Times New Roman" w:hAnsi="Times New Roman"/>
                <w:b/>
                <w:bCs/>
              </w:rPr>
              <w:t>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bCs/>
                <w:i/>
              </w:rPr>
              <w:t>с</w:t>
            </w:r>
            <w:r>
              <w:rPr>
                <w:rFonts w:ascii="Times New Roman" w:hAnsi="Times New Roman"/>
              </w:rPr>
              <w:t>тв</w:t>
            </w:r>
            <w:r>
              <w:rPr>
                <w:rFonts w:ascii="Times New Roman" w:hAnsi="Times New Roman"/>
                <w:b/>
                <w:bCs/>
                <w:iCs/>
              </w:rPr>
              <w:t>е</w:t>
            </w:r>
            <w:r>
              <w:rPr>
                <w:rFonts w:ascii="Times New Roman" w:hAnsi="Times New Roman"/>
                <w:b/>
                <w:bCs/>
                <w:i/>
              </w:rPr>
              <w:t>н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  <w:iCs/>
              </w:rPr>
              <w:t>ы</w:t>
            </w:r>
            <w:r>
              <w:rPr>
                <w:rFonts w:ascii="Times New Roman" w:hAnsi="Times New Roman"/>
                <w:bCs/>
              </w:rPr>
              <w:t xml:space="preserve">х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bCs/>
                <w:i/>
                <w:iCs/>
              </w:rPr>
              <w:t>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b/>
                <w:bCs/>
                <w:i/>
              </w:rPr>
              <w:t>з</w:t>
            </w:r>
            <w:r>
              <w:rPr>
                <w:rFonts w:ascii="Times New Roman" w:hAnsi="Times New Roman"/>
                <w:b/>
              </w:rPr>
              <w:t>н</w:t>
            </w:r>
            <w:r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ко</w:t>
            </w:r>
            <w:r>
              <w:rPr>
                <w:rFonts w:ascii="Times New Roman" w:hAnsi="Times New Roman"/>
              </w:rPr>
              <w:t>в.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слушать </w:t>
            </w:r>
            <w:proofErr w:type="gramStart"/>
            <w:r>
              <w:rPr>
                <w:rFonts w:ascii="Times New Roman" w:hAnsi="Times New Roman"/>
              </w:rPr>
              <w:t>учителя</w:t>
            </w:r>
            <w:proofErr w:type="gramEnd"/>
            <w:r>
              <w:rPr>
                <w:rFonts w:ascii="Times New Roman" w:hAnsi="Times New Roman"/>
              </w:rPr>
              <w:t xml:space="preserve">, задавать вопросы с целью уточнения информации; участвовать в диалоге на уроке и в жизненных ситуациях; слушать и понимать речь других.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Понимание безопасности; подготавливать рабочее место. Правильно и рационально размещать инструменты и материалы, уборка рабочего места. </w:t>
            </w: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Что такое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технология? (1ч)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Что изучают на </w:t>
            </w:r>
            <w:r>
              <w:rPr>
                <w:rFonts w:ascii="Times New Roman" w:hAnsi="Times New Roman"/>
              </w:rPr>
              <w:lastRenderedPageBreak/>
              <w:t xml:space="preserve">уроках технологии?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Рабочее место,  </w:t>
            </w:r>
            <w:r>
              <w:rPr>
                <w:rFonts w:ascii="Times New Roman" w:hAnsi="Times New Roman"/>
              </w:rPr>
              <w:lastRenderedPageBreak/>
              <w:t xml:space="preserve">материалы и инструменты, технология,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гигиена труда, правила технике безопасности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Научатся: </w:t>
            </w:r>
          </w:p>
          <w:p w:rsidR="00F23675" w:rsidRDefault="00F23675" w:rsidP="00F2367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различать инструменты и материалы; называть виды предметно-практической деятельности;</w:t>
            </w:r>
          </w:p>
          <w:p w:rsidR="00F23675" w:rsidRDefault="00F23675" w:rsidP="00F2367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различать средства познания окружающего мира.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учиться высказывать своё </w:t>
            </w:r>
            <w:r>
              <w:rPr>
                <w:rFonts w:ascii="Times New Roman" w:hAnsi="Times New Roman"/>
              </w:rPr>
              <w:lastRenderedPageBreak/>
              <w:t xml:space="preserve">предположение (версию) на основе работы с учебником и рабочей тетрадью; контролировать свою деятельность.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ос</w:t>
            </w:r>
            <w:r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iCs/>
              </w:rPr>
              <w:t>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bCs/>
              </w:rPr>
              <w:t>ние зн</w:t>
            </w:r>
            <w:r>
              <w:rPr>
                <w:rFonts w:ascii="Times New Roman" w:hAnsi="Times New Roman"/>
                <w:iCs/>
              </w:rPr>
              <w:t>а</w:t>
            </w:r>
            <w:r>
              <w:rPr>
                <w:rFonts w:ascii="Times New Roman" w:hAnsi="Times New Roman"/>
                <w:bCs/>
              </w:rPr>
              <w:t>ни</w:t>
            </w:r>
            <w:r>
              <w:rPr>
                <w:rFonts w:ascii="Times New Roman" w:hAnsi="Times New Roman"/>
                <w:iCs/>
              </w:rPr>
              <w:t xml:space="preserve">й </w:t>
            </w:r>
            <w:r>
              <w:rPr>
                <w:rFonts w:ascii="Times New Roman" w:hAnsi="Times New Roman"/>
                <w:bCs/>
                <w:iCs/>
              </w:rPr>
              <w:t xml:space="preserve">о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bCs/>
              </w:rPr>
              <w:t>де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  <w:bCs/>
                <w:iCs/>
              </w:rPr>
              <w:t xml:space="preserve">ании 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</w:rPr>
              <w:t>д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а «Т</w:t>
            </w:r>
            <w:r>
              <w:rPr>
                <w:rFonts w:ascii="Times New Roman" w:hAnsi="Times New Roman"/>
                <w:bCs/>
                <w:iCs/>
              </w:rPr>
              <w:t>ех</w:t>
            </w:r>
            <w:r>
              <w:rPr>
                <w:rFonts w:ascii="Times New Roman" w:hAnsi="Times New Roman"/>
                <w:bCs/>
              </w:rPr>
              <w:t>но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г</w:t>
            </w:r>
            <w:r>
              <w:rPr>
                <w:rFonts w:ascii="Times New Roman" w:hAnsi="Times New Roman"/>
                <w:bCs/>
                <w:iCs/>
              </w:rPr>
              <w:t>и</w:t>
            </w:r>
            <w:r>
              <w:rPr>
                <w:rFonts w:ascii="Times New Roman" w:hAnsi="Times New Roman"/>
              </w:rPr>
              <w:t xml:space="preserve">я», 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б </w:t>
            </w:r>
            <w:r>
              <w:rPr>
                <w:rFonts w:ascii="Times New Roman" w:hAnsi="Times New Roman"/>
                <w:bCs/>
                <w:iCs/>
              </w:rPr>
              <w:t>ус</w:t>
            </w:r>
            <w:r>
              <w:rPr>
                <w:rFonts w:ascii="Times New Roman" w:hAnsi="Times New Roman"/>
                <w:bCs/>
              </w:rPr>
              <w:t>л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вн</w:t>
            </w:r>
            <w:r>
              <w:rPr>
                <w:rFonts w:ascii="Times New Roman" w:hAnsi="Times New Roman"/>
                <w:iCs/>
              </w:rPr>
              <w:t>ы</w:t>
            </w:r>
            <w:r>
              <w:rPr>
                <w:rFonts w:ascii="Times New Roman" w:hAnsi="Times New Roman"/>
                <w:bCs/>
              </w:rPr>
              <w:t xml:space="preserve">х </w:t>
            </w:r>
            <w:r>
              <w:rPr>
                <w:rFonts w:ascii="Times New Roman" w:hAnsi="Times New Roman"/>
                <w:bCs/>
                <w:iCs/>
              </w:rPr>
              <w:t xml:space="preserve">и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Cs/>
              </w:rPr>
              <w:t>фи</w:t>
            </w:r>
            <w:r>
              <w:rPr>
                <w:rFonts w:ascii="Times New Roman" w:hAnsi="Times New Roman"/>
                <w:iCs/>
              </w:rPr>
              <w:t>че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  <w:iCs/>
              </w:rPr>
              <w:t>к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</w:rPr>
              <w:t>х о</w:t>
            </w:r>
            <w:r>
              <w:rPr>
                <w:rFonts w:ascii="Times New Roman" w:hAnsi="Times New Roman"/>
                <w:bCs/>
              </w:rPr>
              <w:t>б</w:t>
            </w:r>
            <w:r>
              <w:rPr>
                <w:rFonts w:ascii="Times New Roman" w:hAnsi="Times New Roman"/>
                <w:bCs/>
                <w:iCs/>
              </w:rPr>
              <w:t>оз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  <w:bCs/>
              </w:rPr>
              <w:t>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  <w:bCs/>
              </w:rPr>
              <w:t>ия</w:t>
            </w:r>
            <w:r>
              <w:rPr>
                <w:rFonts w:ascii="Times New Roman" w:hAnsi="Times New Roman"/>
                <w:bCs/>
                <w:iCs/>
              </w:rPr>
              <w:t xml:space="preserve">х; </w:t>
            </w:r>
            <w:r>
              <w:rPr>
                <w:rFonts w:ascii="Times New Roman" w:hAnsi="Times New Roman"/>
                <w:bCs/>
              </w:rPr>
              <w:t>у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  <w:bCs/>
              </w:rPr>
              <w:t>и</w:t>
            </w:r>
            <w:r>
              <w:rPr>
                <w:rFonts w:ascii="Times New Roman" w:hAnsi="Times New Roman"/>
                <w:bCs/>
                <w:iCs/>
              </w:rPr>
              <w:t>е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bCs/>
                <w:iCs/>
              </w:rPr>
              <w:t>лу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  <w:bCs/>
              </w:rPr>
              <w:t>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  <w:iCs/>
              </w:rPr>
              <w:t>ь и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bCs/>
                <w:iCs/>
              </w:rPr>
              <w:t>фо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>ма</w:t>
            </w:r>
            <w:r>
              <w:rPr>
                <w:rFonts w:ascii="Times New Roman" w:hAnsi="Times New Roman"/>
                <w:bCs/>
              </w:rPr>
              <w:t xml:space="preserve">цию в </w:t>
            </w:r>
            <w:r>
              <w:rPr>
                <w:rFonts w:ascii="Times New Roman" w:hAnsi="Times New Roman"/>
                <w:bCs/>
                <w:iCs/>
              </w:rPr>
              <w:t>зн</w:t>
            </w:r>
            <w:r>
              <w:rPr>
                <w:rFonts w:ascii="Times New Roman" w:hAnsi="Times New Roman"/>
              </w:rPr>
              <w:t>ак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 xml:space="preserve">й </w:t>
            </w:r>
            <w:r>
              <w:rPr>
                <w:rFonts w:ascii="Times New Roman" w:hAnsi="Times New Roman"/>
                <w:bCs/>
                <w:iCs/>
              </w:rPr>
              <w:t>ф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i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 xml:space="preserve">ме; </w:t>
            </w:r>
            <w:r>
              <w:rPr>
                <w:rFonts w:ascii="Times New Roman" w:hAnsi="Times New Roman"/>
                <w:bCs/>
              </w:rPr>
              <w:t>п</w:t>
            </w:r>
            <w:r>
              <w:rPr>
                <w:rFonts w:ascii="Times New Roman" w:hAnsi="Times New Roman"/>
                <w:bCs/>
                <w:iCs/>
              </w:rPr>
              <w:t>о</w:t>
            </w:r>
            <w:r>
              <w:rPr>
                <w:rFonts w:ascii="Times New Roman" w:hAnsi="Times New Roman"/>
                <w:bCs/>
              </w:rPr>
              <w:t>н</w:t>
            </w:r>
            <w:r>
              <w:rPr>
                <w:rFonts w:ascii="Times New Roman" w:hAnsi="Times New Roman"/>
                <w:iCs/>
              </w:rPr>
              <w:t>и</w:t>
            </w:r>
            <w:r>
              <w:rPr>
                <w:rFonts w:ascii="Times New Roman" w:hAnsi="Times New Roman"/>
                <w:bCs/>
              </w:rPr>
              <w:t>ма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  <w:iCs/>
              </w:rPr>
              <w:t xml:space="preserve">ь  </w:t>
            </w:r>
            <w:r>
              <w:rPr>
                <w:rFonts w:ascii="Times New Roman" w:hAnsi="Times New Roman"/>
                <w:bCs/>
              </w:rPr>
              <w:t>зад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  <w:bCs/>
                <w:iCs/>
              </w:rPr>
              <w:t>н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</w:rPr>
              <w:t>ы</w:t>
            </w:r>
            <w:r>
              <w:rPr>
                <w:rFonts w:ascii="Times New Roman" w:hAnsi="Times New Roman"/>
              </w:rPr>
              <w:t xml:space="preserve">й </w:t>
            </w:r>
            <w:r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  <w:iCs/>
              </w:rPr>
              <w:t>оп</w:t>
            </w:r>
            <w:r>
              <w:rPr>
                <w:rFonts w:ascii="Times New Roman" w:hAnsi="Times New Roman"/>
                <w:bCs/>
              </w:rPr>
              <w:t xml:space="preserve">рос, в </w:t>
            </w:r>
            <w:r>
              <w:rPr>
                <w:rFonts w:ascii="Times New Roman" w:hAnsi="Times New Roman"/>
                <w:iCs/>
              </w:rPr>
              <w:t>со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iCs/>
              </w:rPr>
              <w:t>в</w:t>
            </w:r>
            <w:r>
              <w:rPr>
                <w:rFonts w:ascii="Times New Roman" w:hAnsi="Times New Roman"/>
                <w:bCs/>
              </w:rPr>
              <w:t>е</w:t>
            </w:r>
            <w:r>
              <w:rPr>
                <w:rFonts w:ascii="Times New Roman" w:hAnsi="Times New Roman"/>
                <w:bCs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  <w:bCs/>
                <w:iCs/>
              </w:rPr>
              <w:t xml:space="preserve">твии </w:t>
            </w:r>
            <w:r>
              <w:rPr>
                <w:rFonts w:ascii="Times New Roman" w:hAnsi="Times New Roman"/>
                <w:bCs/>
              </w:rPr>
              <w:t xml:space="preserve">с 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  <w:iCs/>
              </w:rPr>
              <w:t xml:space="preserve">им </w:t>
            </w:r>
            <w:r>
              <w:rPr>
                <w:rFonts w:ascii="Times New Roman" w:hAnsi="Times New Roman"/>
                <w:bCs/>
              </w:rPr>
              <w:t>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iCs/>
              </w:rPr>
              <w:t>и</w:t>
            </w:r>
            <w:r>
              <w:rPr>
                <w:rFonts w:ascii="Times New Roman" w:hAnsi="Times New Roman"/>
                <w:bCs/>
              </w:rPr>
              <w:t xml:space="preserve">ть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  <w:iCs/>
              </w:rPr>
              <w:t>т</w:t>
            </w:r>
            <w:r>
              <w:rPr>
                <w:rFonts w:ascii="Times New Roman" w:hAnsi="Times New Roman"/>
                <w:bCs/>
              </w:rPr>
              <w:t>ве</w:t>
            </w:r>
            <w:r>
              <w:rPr>
                <w:rFonts w:ascii="Times New Roman" w:hAnsi="Times New Roman"/>
                <w:bCs/>
                <w:iCs/>
              </w:rPr>
              <w:t xml:space="preserve">т </w:t>
            </w:r>
            <w:r>
              <w:rPr>
                <w:rFonts w:ascii="Times New Roman" w:hAnsi="Times New Roman"/>
                <w:iCs/>
              </w:rPr>
              <w:t xml:space="preserve">в </w:t>
            </w:r>
            <w:r>
              <w:rPr>
                <w:rFonts w:ascii="Times New Roman" w:hAnsi="Times New Roman"/>
                <w:bCs/>
                <w:iCs/>
              </w:rPr>
              <w:t>уст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  <w:bCs/>
              </w:rPr>
              <w:t>о</w:t>
            </w:r>
            <w:r>
              <w:rPr>
                <w:rFonts w:ascii="Times New Roman" w:hAnsi="Times New Roman"/>
              </w:rPr>
              <w:t>й фо</w:t>
            </w:r>
            <w:r>
              <w:rPr>
                <w:rFonts w:ascii="Times New Roman" w:hAnsi="Times New Roman"/>
                <w:bCs/>
              </w:rPr>
              <w:t>р</w:t>
            </w:r>
            <w:r>
              <w:rPr>
                <w:rFonts w:ascii="Times New Roman" w:hAnsi="Times New Roman"/>
                <w:bCs/>
                <w:iCs/>
              </w:rPr>
              <w:t>м</w:t>
            </w:r>
            <w:r>
              <w:rPr>
                <w:rFonts w:ascii="Times New Roman" w:hAnsi="Times New Roman"/>
              </w:rPr>
              <w:t xml:space="preserve">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 </w:t>
            </w:r>
            <w:r>
              <w:rPr>
                <w:rFonts w:ascii="Times New Roman" w:hAnsi="Times New Roman"/>
              </w:rPr>
              <w:t xml:space="preserve">уметь слушать </w:t>
            </w:r>
            <w:proofErr w:type="gramStart"/>
            <w:r>
              <w:rPr>
                <w:rFonts w:ascii="Times New Roman" w:hAnsi="Times New Roman"/>
              </w:rPr>
              <w:t>учителя</w:t>
            </w:r>
            <w:proofErr w:type="gramEnd"/>
            <w:r>
              <w:rPr>
                <w:rFonts w:ascii="Times New Roman" w:hAnsi="Times New Roman"/>
              </w:rPr>
              <w:t>, задавать вопросы с целью уточнения информации.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Понимание </w:t>
            </w:r>
            <w:r>
              <w:rPr>
                <w:rFonts w:ascii="Times New Roman" w:hAnsi="Times New Roman"/>
              </w:rPr>
              <w:lastRenderedPageBreak/>
              <w:t xml:space="preserve">значимости предмета «Технология» в жизни; уметь обосновывать свой ответ. </w:t>
            </w: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Человек и земля (21ч)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675" w:rsidTr="00F23675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Природный материал. (1ч)</w:t>
            </w:r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</w:t>
            </w:r>
          </w:p>
          <w:p w:rsidR="00F23675" w:rsidRDefault="00F23675" w:rsidP="00F23675">
            <w:pPr>
              <w:pStyle w:val="a3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« Аппликация из листьев».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 такое природный материал? Как его надо подготовить для работы?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Аппликация,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пресс, природный материал, план выполнения работы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подготавливать природный материал к работе; освоят приёмы работы с природными материалами.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понимать смысл инструкции учителя и принимать учебную задачу; проговаривать последовательность действий на уроке; учиться готовить рабочее место и выполнять практическую работу по предложенному учителем плану с опорой на образцы, рисунки учебника.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ориентироваться в учебнике: определять умения, которые будут сформированы на основе изучения данного раздела; отвечать на простые вопросы учителя, находить нужную информацию в учебнике; сравнивать предметы, объекты: находить общее и различие.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участвовать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диалоге на уроке; слушать и понимать речь других; принимать участие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Принимать внутреннюю позицию школьника на уровне положительного отношения к школе; проявлять интерес к отдельным видам предметно-практической деятельности.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Пластилин. (2ч)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аппликация из пластилина </w:t>
            </w:r>
            <w:r>
              <w:rPr>
                <w:rFonts w:ascii="Times New Roman" w:hAnsi="Times New Roman"/>
                <w:i/>
                <w:iCs/>
              </w:rPr>
              <w:lastRenderedPageBreak/>
              <w:t xml:space="preserve">«Ромашковая поляна». Изделие «Мудрая сова».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Каковы свойства пластичных материалов?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Какие основные </w:t>
            </w:r>
            <w:r>
              <w:rPr>
                <w:rFonts w:ascii="Times New Roman" w:hAnsi="Times New Roman"/>
              </w:rPr>
              <w:lastRenderedPageBreak/>
              <w:t xml:space="preserve">приёмы соединения природных материалов?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Эскиз, сборка, аппликация,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природный материал, план </w:t>
            </w:r>
            <w:r>
              <w:rPr>
                <w:rFonts w:ascii="Times New Roman" w:hAnsi="Times New Roman"/>
              </w:rPr>
              <w:lastRenderedPageBreak/>
              <w:t xml:space="preserve">выполнения работы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Научатся: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подготавливать природный материал к работе;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познакомятся с видами и свойствами материалов; научатся  правилам безопасной работы с ними.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понимать смысл инструкции учителя и принимать учебную задачу; учиться высказывать своё предположение (версию) на основе </w:t>
            </w:r>
            <w:r>
              <w:rPr>
                <w:rFonts w:ascii="Times New Roman" w:hAnsi="Times New Roman"/>
              </w:rPr>
              <w:lastRenderedPageBreak/>
              <w:t>работы с иллюстрацией учебника; учиться готовить рабочее место и выполнять практическую работу по плану предложенную учителем.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сравнивать и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>группировать предметы, объекты на основе существенных признаков, находить общее и различие; ориентироваться в своей системе знаний: отличать новое от уже известного с помощью учителя.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отвечать на вопросы учителя, товарищей по классу; слушать и понимать речь других;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Проявлять интерес к отдельным видам предметно-практической </w:t>
            </w:r>
            <w:r>
              <w:rPr>
                <w:rFonts w:ascii="Times New Roman" w:hAnsi="Times New Roman"/>
              </w:rPr>
              <w:lastRenderedPageBreak/>
              <w:t xml:space="preserve">деятельности;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-7-8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Растения. (2ч)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«Получение и сушка семян».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Проект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«Осенний урожай»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Изделие: «Овощи из пластилина».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вырастить растение?  (Правила сбора и хранения).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Какова роль  растений в жизни человека?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Земледелие, проект, эскиз, сборка, аппликация,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природный материал, план выполнения работы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извлекать семена из плода и их сушить; изготавливать  пакетики для хранения семян.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учиться высказывать своё предположение (версию) на основе работы с учебником и рабочей тетрадью; контролировать свою деятельность.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делать предварительный отбор источников информации: ориентироваться в учебнике (на развороте, в оглавлении, в словаре); 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отвечать на вопросы учителя, товарищей по классу; слушать и понимать речь других;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Соблюдать гигиену учебного труда и уметь организовать рабочее место; 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-9-10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Бумага. (2ч)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Изделия: «Волшебные фигуры», «Закладки из бумаги».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делают бумагу? </w:t>
            </w:r>
            <w:proofErr w:type="gramStart"/>
            <w:r>
              <w:rPr>
                <w:rFonts w:ascii="Times New Roman" w:hAnsi="Times New Roman"/>
              </w:rPr>
              <w:t>(Виды и свойства бумаги.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Использование бумаги человеком).</w:t>
            </w:r>
            <w:proofErr w:type="gramEnd"/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Шаблон, симметрия, правила безопасной работы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пользоваться шаблоном для разметки изделия, соединять детали изделия при помощи клея;  познакомятся с видами и свойствами материалов, правилами </w:t>
            </w:r>
            <w:r>
              <w:rPr>
                <w:rFonts w:ascii="Times New Roman" w:hAnsi="Times New Roman"/>
              </w:rPr>
              <w:lastRenderedPageBreak/>
              <w:t xml:space="preserve">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понимать смысл инструкции учителя и принимать учебную задачу; учиться готовить рабочее место и выполнять практическую работу по плану предложенную учителем.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ориентироваться в учебнике: определять умения, которые будут сформированы на основе изучения </w:t>
            </w:r>
            <w:r>
              <w:rPr>
                <w:rFonts w:ascii="Times New Roman" w:hAnsi="Times New Roman"/>
              </w:rPr>
              <w:lastRenderedPageBreak/>
              <w:t>данного раздела; отвечать на простые вопросы учителя, находить нужную информацию в учебнике; сравнивать предметы, объекты: находить общее и различие.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отвечать на вопросы учителя, товарищей по классу; слушать и понимать речь других;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Проявлять интерес к отдельным видам предметно-практической деятельности; положительно относиться к занятиям </w:t>
            </w:r>
            <w:r>
              <w:rPr>
                <w:rFonts w:ascii="Times New Roman" w:hAnsi="Times New Roman"/>
              </w:rPr>
              <w:lastRenderedPageBreak/>
              <w:t xml:space="preserve">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Насекомые. (1ч)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«Пчёлы и соты».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Какую пользу приносят пчёлы? (значение животного мира в жизни человека).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Природный материал, бросовый материал,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подготавливать природные материалы к работе; освоят приёмы работы с природными материалами, пластилином, бумагой и картоном; познакомятся с видами и свойствами материалов, правилами 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понимать смысл инструкции учителя и принимать учебную задачу; проговаривать последовательность действий на уроке; учиться готовить рабочее место и выполнять практическую работу по плану.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познакомится с профессиями, связанными с практической  предметной деятельностью; группировать предметы, объекты на основе существенных признаков, пересказывать прочитанное или прослушанное.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участвовать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диалоге на уроке; слушать и понимать речь других; принимать участие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Соблюдать гигиену учебного труда и уметь организовать рабочее место; 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Дикие животные. (1ч)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Изделие: «Коллаж».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Проект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«Дикие животные».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Коллаж</w:t>
            </w:r>
            <w:proofErr w:type="gramStart"/>
            <w:r>
              <w:rPr>
                <w:rFonts w:ascii="Times New Roman" w:hAnsi="Times New Roman"/>
              </w:rPr>
              <w:t xml:space="preserve"> .</w:t>
            </w:r>
            <w:proofErr w:type="gramEnd"/>
            <w:r>
              <w:rPr>
                <w:rFonts w:ascii="Times New Roman" w:hAnsi="Times New Roman"/>
              </w:rPr>
              <w:t xml:space="preserve"> Из чего он составляется?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Коллаж, аппликация,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журнальные вырезки,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приёмам создания изделий в технике коллаж; освоят первичные навыки работы над проектом под руководством учителя: распределять, составлять, обсуждать, корректировать и давать оценку.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действовать и контролировать процесс и результаты своей деятельности по плану, проговаривать вслух последовательность производимых действий, составляющих основу осваиваемой деятельности.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 ориентироваться в учебнике: определять умения, которые будут сформированы на основе изучения данного раздела; отвечать на простые вопросы учителя, находить нужную информацию в учебнике; сравнивать </w:t>
            </w:r>
            <w:r>
              <w:rPr>
                <w:rFonts w:ascii="Times New Roman" w:hAnsi="Times New Roman"/>
              </w:rPr>
              <w:lastRenderedPageBreak/>
              <w:t>предметы, объекты: находить общее и различие.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 отвечать на вопросы учителя, товарищей по классу; слушать и понимать речь других;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Понимание значимости животных, осознание необходимости бережного отношения;  ориентироваться на оценку результатов собственной предметно-практической деятельности.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Новый год.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Проект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«Украшаем класс к Новому году».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Изделия: «Украшение на ёлку», «Украшение на окно».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«праздник»?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(История праздника, его атрибуты).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Цветная двусторонняя бумага, клей ПВА, мыльная вода, скотч, шаблон, симметрия, правила безопасной работы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шаблоном для разметки изделия, соединять детали изделия при помощи клея;  познакомятся с видами и свойствами материалов, правилами 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понимать смысл инструкции учителя и принимать учебную задачу; проговаривать последовательность действий на уроке; учиться готовить рабочее место и выполнять практическую работу по плану.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делать предварительный отбор источников информации: ориентироваться в учебнике (на развороте, в оглавлении, в словаре);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принимать </w:t>
            </w:r>
            <w:proofErr w:type="gramStart"/>
            <w:r>
              <w:rPr>
                <w:rFonts w:ascii="Times New Roman" w:hAnsi="Times New Roman"/>
              </w:rPr>
              <w:t>участие</w:t>
            </w:r>
            <w:proofErr w:type="gramEnd"/>
            <w:r>
              <w:rPr>
                <w:rFonts w:ascii="Times New Roman" w:hAnsi="Times New Roman"/>
              </w:rPr>
              <w:t xml:space="preserve">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гигиену учебного труда и уметь организовать рабочее место;  положительно относиться к занятиям предметно-практической деятельностью.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Домашние животные.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«Котёнок».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Кто живёт рядом с нами?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(Домашние животные: их значение для человека, уход за ними.)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Приёмы: скатывание, сплющивание, вытягивание, изделие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форму и цвет реальных объектов (домашних животных), соблюдать их при изготовлении изделий.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самостоятельно выполнять работу, ориентируясь на информацию в учебнике.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осмысление информации, осуществление её поиска в учебнике, анализ технологического процесса по изготовлению изделия, внесение в него при необходимости изменений.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слушать </w:t>
            </w:r>
            <w:proofErr w:type="gramStart"/>
            <w:r>
              <w:rPr>
                <w:rFonts w:ascii="Times New Roman" w:hAnsi="Times New Roman"/>
              </w:rPr>
              <w:t>речь</w:t>
            </w:r>
            <w:proofErr w:type="gramEnd"/>
            <w:r>
              <w:rPr>
                <w:rFonts w:ascii="Times New Roman" w:hAnsi="Times New Roman"/>
              </w:rPr>
              <w:t xml:space="preserve"> учителя, адресованную всему классу, не перебивать высказывания других людей.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Понимать значимость животных, осознавать необходимость бережного отношения к природе.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Такие разные дома. (1ч)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Изделие: «Домик из веток»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Кто где живёт? Обустройство дома.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Макет, гофрированный картон, природный материал, </w:t>
            </w:r>
            <w:r>
              <w:rPr>
                <w:rFonts w:ascii="Times New Roman" w:hAnsi="Times New Roman"/>
              </w:rPr>
              <w:lastRenderedPageBreak/>
              <w:t xml:space="preserve">жилище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Научатся: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делать макет дома из картона; узнают о разнообразных видах построек;  познакомятся </w:t>
            </w:r>
            <w:r>
              <w:rPr>
                <w:rFonts w:ascii="Times New Roman" w:hAnsi="Times New Roman"/>
              </w:rPr>
              <w:lastRenderedPageBreak/>
              <w:t xml:space="preserve">с видами и свойствами материалов, правилами 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определять последовательность промежуточных целей с учётом конечного результата; самостоятельно выполнять работу, ориентируясь на информацию в учебнике.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выполнение заданий в учебнике, расширение пространственных представлений, создание объёмных изделий.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участвовать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диалоге на уроке; слушать и понимать речь других; принимать участие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Соблюдать гигиену учебного труда и уметь организовать рабочее место;  положительно </w:t>
            </w:r>
            <w:r>
              <w:rPr>
                <w:rFonts w:ascii="Times New Roman" w:hAnsi="Times New Roman"/>
              </w:rPr>
              <w:lastRenderedPageBreak/>
              <w:t xml:space="preserve">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-16-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Посуда. (2ч)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Проект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«Чайный сервис».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Изделия: «Чашка», «Чайник», «Сахарница».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чего нужна посуда? Зачем нужно знать правила сервировки стола?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Сервировка,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сервис,  правила поведения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  <w:r>
              <w:rPr>
                <w:rFonts w:ascii="Times New Roman" w:hAnsi="Times New Roman"/>
              </w:rPr>
              <w:t>новым приёмам лепки: из целого куска пластилина; узнают о материалах, из которых изготавливается посуда, виды посуды и её функции.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понимать смысл инструкции учителя и принимать учебную задачу; проговаривать последовательность действий на уроке; учиться готовить рабочее место и выполнять практическую работу по плану.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представление о культуре поведения за столом; отнесение предметов к группе на основе  заданного признака.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сотрудничать со сверстниками, контролировать, корректировать и оценивать действия партнёров.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Проявление положительного отношения к занятиям предметно — </w:t>
            </w:r>
            <w:proofErr w:type="gramStart"/>
            <w:r>
              <w:rPr>
                <w:rFonts w:ascii="Times New Roman" w:hAnsi="Times New Roman"/>
              </w:rPr>
              <w:t>практической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деятельностью.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Свет в доме.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«Торшер».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чего нужно освещение в доме?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Способы освещения, осветительные приборы, шило, шаблон, циркуль, торшер 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шаблоном для разметки изделия, соединять детали изделия при помощи клея;  познакомятся с видами и свойствами материалов, правилами 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учиться готовить рабочее место и выполнять практическую работу по плану; понимать смысл инструкции учителя и принимать учебную задачу; проговаривать последовательность действий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выполнение заданий в учебнике, расширение пространственных представлений, создание объёмных изделий.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участвовать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диалоге на уроке; слушать и понимать речь других; принимать участие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интерес к отдельным видам предметно-практической деятельности;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Мебель.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 </w:t>
            </w:r>
            <w:r>
              <w:rPr>
                <w:rFonts w:ascii="Times New Roman" w:hAnsi="Times New Roman"/>
                <w:i/>
                <w:iCs/>
              </w:rPr>
              <w:lastRenderedPageBreak/>
              <w:t xml:space="preserve">«Стул».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Функции мебели. </w:t>
            </w:r>
            <w:r>
              <w:rPr>
                <w:rFonts w:ascii="Times New Roman" w:hAnsi="Times New Roman"/>
              </w:rPr>
              <w:lastRenderedPageBreak/>
              <w:t xml:space="preserve">Предметы мебели. Кто придумывает мебель?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Виды мебели, шаблон, эскиз, </w:t>
            </w:r>
            <w:r>
              <w:rPr>
                <w:rFonts w:ascii="Times New Roman" w:hAnsi="Times New Roman"/>
              </w:rPr>
              <w:lastRenderedPageBreak/>
              <w:t xml:space="preserve">отделка изделия, копировальная бумага 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шаблоном </w:t>
            </w:r>
            <w:r>
              <w:rPr>
                <w:rFonts w:ascii="Times New Roman" w:hAnsi="Times New Roman"/>
              </w:rPr>
              <w:lastRenderedPageBreak/>
              <w:t xml:space="preserve">для разметки изделия, соединять детали изделия при помощи клея;  познакомятся с видами и свойствами материалов, правилами безопасной работы с ними.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понимать смысл инструкции учителя и принимать учебную задачу; </w:t>
            </w:r>
            <w:r>
              <w:rPr>
                <w:rFonts w:ascii="Times New Roman" w:hAnsi="Times New Roman"/>
              </w:rPr>
              <w:lastRenderedPageBreak/>
              <w:t>проговаривать последовательность действий на уроке; учиться готовить рабочее место и выполнять практическую работу по плану.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выполнение заданий в учебнике, расширение пространственных представлений, создание объёмных изделий.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уметь слушать </w:t>
            </w:r>
            <w:proofErr w:type="gramStart"/>
            <w:r>
              <w:rPr>
                <w:rFonts w:ascii="Times New Roman" w:hAnsi="Times New Roman"/>
              </w:rPr>
              <w:t>речь</w:t>
            </w:r>
            <w:proofErr w:type="gramEnd"/>
            <w:r>
              <w:rPr>
                <w:rFonts w:ascii="Times New Roman" w:hAnsi="Times New Roman"/>
              </w:rPr>
              <w:t xml:space="preserve"> учителя, адресованную всему классу, не перебивать высказывания других людей.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Соблюдать гигиену учебного труда и </w:t>
            </w:r>
            <w:r>
              <w:rPr>
                <w:rFonts w:ascii="Times New Roman" w:hAnsi="Times New Roman"/>
              </w:rPr>
              <w:lastRenderedPageBreak/>
              <w:t xml:space="preserve">уметь организовать рабочее место;  положительное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Одежда, ткань, нитки.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«Кукла из ниток».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получают ткань и нитки?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использования ниток и ткани.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Выкройка, модель, ткань, нитки, инструменты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выкройкой для разметки изделия, соединять детали изделия при помощи ниток;  познакомятся с видами и свойствами ткани, правилами безопасной работы.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учиться готовить рабочее место и выполнять практическую работу по плану; понимать смысл инструкции учителя и принимать учебную задачу; проговаривать последовательность действий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самостоятельное выделение и формулирование познавательной цели, умение сравнивать свойства материалов, продуктивное использование знаков, символов, приведённых в учебнике.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участвовать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диалоге на уроке; слушать и понимать речь других; принимать участие в коллективных работах, работах парами и группах; договариваться с партнёрами и приходить к общему решению.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адекватную самооценку собственных учебных достижений, своего внешнего вида, соблюдение правил бережного отношения к одежде.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-21-23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Учимся шить. (3ч)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Изделия: «Строчка прямых стежков», «Строчка стежков с перевивом и  змейкой. Спиралью», «Закладка с </w:t>
            </w:r>
            <w:r>
              <w:rPr>
                <w:rFonts w:ascii="Times New Roman" w:hAnsi="Times New Roman"/>
                <w:i/>
                <w:iCs/>
              </w:rPr>
              <w:lastRenderedPageBreak/>
              <w:t xml:space="preserve">вышивкой», «Пришиваем пуговицу с двумя отверстиями»,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«Медвежонок». 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Зачем нужно уметь шить?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Наперсток, шов, модель, ткань, нитки, инструменты 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выполнять простейшие швы, пришивать пуговицы; овладеют технологическими приёмами ручной обработки материалов; усвоят правила техники безопасности.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самостоятельно выполнять работу, ориентироваться на информацию в учебнике, контролируя качество на каждом этапе работы.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осмысление информации, осуществление её поиска в учебнике, анализ технологического процесса по изготовлению изделия, внесение в него при необходимости изменений.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слушать </w:t>
            </w:r>
            <w:proofErr w:type="gramStart"/>
            <w:r>
              <w:rPr>
                <w:rFonts w:ascii="Times New Roman" w:hAnsi="Times New Roman"/>
              </w:rPr>
              <w:t>речь</w:t>
            </w:r>
            <w:proofErr w:type="gramEnd"/>
            <w:r>
              <w:rPr>
                <w:rFonts w:ascii="Times New Roman" w:hAnsi="Times New Roman"/>
              </w:rPr>
              <w:t xml:space="preserve"> учителя, адресованную всему классу, не перебивать высказывания других </w:t>
            </w:r>
            <w:r>
              <w:rPr>
                <w:rFonts w:ascii="Times New Roman" w:hAnsi="Times New Roman"/>
              </w:rPr>
              <w:lastRenderedPageBreak/>
              <w:t>людей.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Соблюдать гигиену учебного труда и уметь организовать рабочее место; 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Передвижение по земле.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«Тачка».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человек передвигается по земле?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Модели, конструктор,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моделировать,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приёмам работы с конструктором, выполнять изделия из деталей конструктора; сгибать и разгибать заготовки деталей точно по разметке.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учиться готовить рабочее место и выполнять практическую работу по плану; понимать смысл инструкции учителя и принимать учебную задачу; проговаривать последовательность действий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соблюдение последовательности технологических операций; выполнение заданий в учебнике, расширение пространственных представлений, создание объёмных изделий.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уметь слушать </w:t>
            </w:r>
            <w:proofErr w:type="gramStart"/>
            <w:r>
              <w:rPr>
                <w:rFonts w:ascii="Times New Roman" w:hAnsi="Times New Roman"/>
              </w:rPr>
              <w:t>речь</w:t>
            </w:r>
            <w:proofErr w:type="gramEnd"/>
            <w:r>
              <w:rPr>
                <w:rFonts w:ascii="Times New Roman" w:hAnsi="Times New Roman"/>
              </w:rPr>
              <w:t xml:space="preserve"> учителя, адресованную всему классу; участвовать в диалоге на уроке; слушать и понимать речь других.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Мотивация учебной деятельности; соблюдать гигиену учебного труда и уметь организовать рабочее место.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>Человек и вода. (3ч)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Вода в жизни человека. Вода в жизни растений.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«Проращивание семян».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 чего не может жить человек? Значение воды в жизни людей, животных, растений.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Рассада,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всхожесть семян,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производить посадку и уход за семенами; узнают о значении воды в жизни людей, животных, растений, о порядке действий при выращивании растений.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составлять план работы, выполнять самоконтроль своих действий, анализировать и делать вывод.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представление о воде, её свойствах, осуществление поиска информации в учебнике.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вступать в коллективное учебное сотрудничество, не перебивать товарища; принимать участие в коллективных работах, работах парами и группах.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Соблюдать гигиену учебного труда и уметь организовать рабочее место;  положительно относиться к занятиям предметно-практической деятельностью. 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Питьевая вода.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Изделие: «Колодец».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 такое питьевая вода? Почему воду нужно экономить?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Макет, питьевая вода,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отбирать материалы, инструменты и приспособления для работы по иллюстрациям в учебнике.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анализировать изделие, составлять план, контролировать качество своей работы; проговаривать последовательность действий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представление о воде, её значении в жизни людей и необходимости её экономии; добывать новые знания: находить ответы на вопросы, используя </w:t>
            </w:r>
            <w:r>
              <w:rPr>
                <w:rFonts w:ascii="Times New Roman" w:hAnsi="Times New Roman"/>
              </w:rPr>
              <w:lastRenderedPageBreak/>
              <w:t>учебник, свой жизненный опыт и информацию, полученную на уроке.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обмениваться мнениями, слышать сверстников во время обсуждения;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Проявлять интерес к изучению окружающего мира; соблюдать гигиену учебного труда и уметь организовать рабочее место.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Передвижение по воде.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Проект: «Речной флот».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Изделие: «Кораблик из бумаги», «Плот».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человек передвигается по воде? Водный транспорт: его виды, назначение.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Оригами, водный транспорт, передвижение по воде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различать виды водного транспорта, проводить эксперименты, новым приёмам работы с бумагой (складывание); выполнять изделия из бумаги.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самостоятельно выполнять работу, ориентируясь на информацию в учебнике, проговаривать вслух последовательность производимых действий, составляющих основу осваиваемой деятельности.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осуществление поиска информации в учебнике, формулирование ответов на вопросы учителя.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высказывать свою точку зрения, пытаться её обосновать, приводя аргументы.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интерес к изучению окружающего мира, положительные отношения к занятиям предметно-практической деятельности.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Человек и воздух. (3ч)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Использование ветра.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«Вертушка».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Где используется сила ветра?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Флюгер, движение воздуха, разметка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новыми видами разметки при помощи линейки; узнают о значении воздуха в жизни на Земле, об использовании человеком силы ветра.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анализировать изделие, самостоятельно выполнять работу, ориентируясь на информацию в учебнике,    составлять план, контролировать качество своей работы.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>соблюдение последовательности технологических операций (в соответствии с составленным планом работы).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умение воспринимать речь учителя, строить понятные речевые высказывания, вступать в учебный диалог.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Проявление интереса к изучению окружающего мира.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Полёты птиц.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«Попугай».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отличить птицу от зверя?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птиц в природе. 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Мозаика, разметка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мозаику в новой технике «рваная бумага»; рационально размещать материалы и инструменты; закрепят навыки работы с бумагой и клеем.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вносить необходимые дополнения и коррективы в план и способ действия в случае расхождения эталона и реального изделия.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осуществление поиска информации, самостоятельное предположение, какая информация нужна для решения учебной задачи.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задавать вопросы на </w:t>
            </w:r>
            <w:r>
              <w:rPr>
                <w:rFonts w:ascii="Times New Roman" w:hAnsi="Times New Roman"/>
              </w:rPr>
              <w:lastRenderedPageBreak/>
              <w:t xml:space="preserve">понимание и уточнение, допускать существование различных точек зрения.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Понимать, что охрана природы — это дело каждого человека, соблюдение основных моральных норм поведения.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Полёты человека.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Изделия:  «Самолёт», «Парашют».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видами летательных аппаратов.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Что летает лучше?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Летательный аппарат, оригами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шаблон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проводить эксперимент с бумагой и делать выводы (опыт с листом бумаги).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вносить необходимые дополнения и коррективы в план и способ действия в случае расхождения эталона и реального изделия.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добывать новые знания: находить ответы на вопросы, используя учебник, свой жизненный опыт и информацию, полученную на уроке.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принимать участие в коллективных работах, работах парами и группами; понимать важность коллективной работы.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Понимать, что охрана природы — это дело каждого человека, соблюдение основных моральных норм поведения.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  <w:b/>
                <w:bCs/>
                <w:u w:val="single"/>
              </w:rPr>
              <w:t xml:space="preserve">Человек и информация. (3ч)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Способы общения. (1ч) 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«Письмо на глиняной дощечке», «зашифрованное письмо».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Где можно получить информацию? Способы общения людей.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Пиктограммы, кодирование, шифрование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способам получения и передачи информации, получат знания о развитии письменности  и использовании различных материалов для передачи всевозможной информации.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 xml:space="preserve"> ориентироваться в информационном пространстве; учиться высказывать своё предположение (версию) на основе работы с иллюстрацией учебника.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 понимание заданного вопроса; в соответствии с ним построение ответа в устной форме.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высказывать свою точку зрения, пытаться её обосновать, приводя аргументы.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Проявление интереса к информационной и коммуникационной деятельности.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Важные телефонные номера. Правила движения.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Изделие: «Важные телефонные номера». </w:t>
            </w: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можно передать информацию? Знаковая форма передачи информации.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Безопасный маршрут, графическое отображение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Научатся: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ориентироваться в дорожных знаках, объяснять их значение; осуществлять поиск информац</w:t>
            </w:r>
            <w:proofErr w:type="gramStart"/>
            <w:r>
              <w:rPr>
                <w:rFonts w:ascii="Times New Roman" w:hAnsi="Times New Roman"/>
              </w:rPr>
              <w:t>ии и её</w:t>
            </w:r>
            <w:proofErr w:type="gramEnd"/>
            <w:r>
              <w:rPr>
                <w:rFonts w:ascii="Times New Roman" w:hAnsi="Times New Roman"/>
              </w:rPr>
              <w:t xml:space="preserve"> передачи.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Выучат</w:t>
            </w:r>
            <w:r>
              <w:rPr>
                <w:rFonts w:ascii="Times New Roman" w:hAnsi="Times New Roman"/>
              </w:rPr>
              <w:t xml:space="preserve"> важные телефонные номера.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ориентироваться в информационном пространстве; учиться высказывать своё предположение (версию) на основе работы с иллюстрацией учебника.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ориентироваться в своей системе знаний: отличать новое от уже известного с помощью учителя; перерабатывать полученную информацию: делать выводы в результате совместной работы всего класса.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обмениваться мнениями, слышать сверстников во время обсуждения.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Проявлять интерес к информационной и коммуникационной деятельности, ориентироваться на оценку результатов собственной предметно-практической деятельности. </w:t>
            </w:r>
          </w:p>
        </w:tc>
      </w:tr>
      <w:tr w:rsidR="00F23675" w:rsidTr="00F23675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Компьютер. (1ч)</w:t>
            </w:r>
          </w:p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Для чего нужен компьютер? Способы получения информации. 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Компьютер, интернет, 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находить информацию в Интернете, ориентироваться в информации различного вида. </w:t>
            </w:r>
          </w:p>
        </w:tc>
        <w:tc>
          <w:tcPr>
            <w:tcW w:w="3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ориентироваться в информационном пространстве, понимать смысл инструкции учителя, принимать учебную задачу.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осуществление поиска и выделение необходимой информации; применение методов информационного поиска, в том числе с помощью компьютерных средств. </w:t>
            </w:r>
          </w:p>
          <w:p w:rsidR="00F23675" w:rsidRDefault="00F23675" w:rsidP="00F23675">
            <w:pPr>
              <w:pStyle w:val="a3"/>
              <w:snapToGri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/>
              </w:rPr>
              <w:t xml:space="preserve">уметь содержательно и бесконфликтно участвовать в совместной учебной работе с одноклассниками в относительной автономии от учителя.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675" w:rsidRDefault="00F23675" w:rsidP="00F23675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Проявление интереса к информационной и коммуникационной деятельности. </w:t>
            </w:r>
          </w:p>
        </w:tc>
      </w:tr>
    </w:tbl>
    <w:p w:rsidR="00F23675" w:rsidRDefault="00F23675" w:rsidP="00F23675">
      <w:pPr>
        <w:pStyle w:val="a3"/>
      </w:pPr>
    </w:p>
    <w:p w:rsidR="00F23675" w:rsidRDefault="00F23675" w:rsidP="00F23675">
      <w:pPr>
        <w:pStyle w:val="a3"/>
        <w:rPr>
          <w:rFonts w:ascii="Times New Roman" w:hAnsi="Times New Roman"/>
          <w:sz w:val="24"/>
          <w:szCs w:val="24"/>
        </w:rPr>
      </w:pPr>
    </w:p>
    <w:p w:rsidR="00F23675" w:rsidRDefault="00F23675" w:rsidP="00F23675">
      <w:pPr>
        <w:pStyle w:val="a3"/>
        <w:rPr>
          <w:rFonts w:ascii="Times New Roman" w:hAnsi="Times New Roman"/>
          <w:sz w:val="24"/>
          <w:szCs w:val="24"/>
        </w:rPr>
      </w:pPr>
    </w:p>
    <w:p w:rsidR="00F23675" w:rsidRDefault="00F23675" w:rsidP="00F23675">
      <w:pPr>
        <w:pStyle w:val="a3"/>
        <w:rPr>
          <w:rFonts w:ascii="Times New Roman" w:hAnsi="Times New Roman"/>
          <w:sz w:val="24"/>
          <w:szCs w:val="24"/>
        </w:rPr>
      </w:pPr>
    </w:p>
    <w:p w:rsidR="00F23675" w:rsidRDefault="00F23675" w:rsidP="00F23675">
      <w:pPr>
        <w:pStyle w:val="a3"/>
        <w:rPr>
          <w:rFonts w:ascii="Times New Roman" w:hAnsi="Times New Roman"/>
          <w:sz w:val="24"/>
          <w:szCs w:val="24"/>
        </w:rPr>
      </w:pPr>
    </w:p>
    <w:p w:rsidR="00C6606C" w:rsidRDefault="00C6606C">
      <w:bookmarkStart w:id="0" w:name="_GoBack"/>
      <w:bookmarkEnd w:id="0"/>
    </w:p>
    <w:sectPr w:rsidR="00C6606C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75"/>
    <w:rsid w:val="002C11B4"/>
    <w:rsid w:val="00C6606C"/>
    <w:rsid w:val="00F2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7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367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7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367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3734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2014-01-30T09:08:00Z</dcterms:created>
  <dcterms:modified xsi:type="dcterms:W3CDTF">2014-01-30T09:38:00Z</dcterms:modified>
</cp:coreProperties>
</file>