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B0" w:rsidRDefault="005A67B0" w:rsidP="005A67B0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jc w:val="center"/>
        <w:rPr>
          <w:b/>
        </w:rPr>
      </w:pPr>
      <w:r w:rsidRPr="002B0D35">
        <w:rPr>
          <w:b/>
        </w:rPr>
        <w:t>МЕТОДИЧЕСКАЯ РАЗРАБОТКА УЧЕБНОГО ЗАНЯТИЯ</w:t>
      </w:r>
    </w:p>
    <w:p w:rsidR="00A34B89" w:rsidRDefault="00A34B89" w:rsidP="005A67B0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jc w:val="center"/>
        <w:rPr>
          <w:b/>
        </w:rPr>
      </w:pPr>
    </w:p>
    <w:p w:rsidR="00A34B89" w:rsidRDefault="00A34B89" w:rsidP="000A1F32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rPr>
          <w:b/>
        </w:rPr>
      </w:pPr>
    </w:p>
    <w:p w:rsidR="00A34B89" w:rsidRPr="002B0D35" w:rsidRDefault="005E359E" w:rsidP="00101A0C">
      <w:pPr>
        <w:ind w:firstLine="708"/>
        <w:jc w:val="both"/>
        <w:rPr>
          <w:b/>
        </w:rPr>
      </w:pPr>
      <w:r>
        <w:t>Комбинированный урок усвоения новых знаний и закрепления полученных ранее знаний</w:t>
      </w:r>
      <w:r w:rsidR="00101A0C">
        <w:t xml:space="preserve"> </w:t>
      </w:r>
      <w:r w:rsidR="00A34B89" w:rsidRPr="00132A15">
        <w:t>по</w:t>
      </w:r>
      <w:r w:rsidR="00A34B89">
        <w:t xml:space="preserve"> учебнику </w:t>
      </w:r>
      <w:r>
        <w:t>О.Т.Поглазовой</w:t>
      </w:r>
    </w:p>
    <w:p w:rsid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A34B89">
        <w:rPr>
          <w:b/>
        </w:rPr>
        <w:t>Название УМК:</w:t>
      </w:r>
      <w:r>
        <w:t xml:space="preserve"> </w:t>
      </w:r>
      <w:r>
        <w:rPr>
          <w:u w:val="single"/>
        </w:rPr>
        <w:t xml:space="preserve">«Гармония» </w:t>
      </w:r>
      <w:r>
        <w:t xml:space="preserve">   Предмет: </w:t>
      </w:r>
      <w:r w:rsidR="005E359E">
        <w:rPr>
          <w:u w:val="single"/>
        </w:rPr>
        <w:t>Окружающий мир</w:t>
      </w:r>
      <w:r>
        <w:t xml:space="preserve">   Класс: </w:t>
      </w:r>
      <w:r w:rsidR="00101A0C">
        <w:rPr>
          <w:u w:val="single"/>
        </w:rPr>
        <w:t>3</w:t>
      </w:r>
    </w:p>
    <w:p w:rsidR="00A34B89" w:rsidRPr="003711B8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u w:val="single"/>
        </w:rPr>
      </w:pPr>
      <w:r w:rsidRPr="00A34B89">
        <w:rPr>
          <w:b/>
        </w:rPr>
        <w:t>Тема урока:</w:t>
      </w:r>
      <w:r>
        <w:t xml:space="preserve">  </w:t>
      </w:r>
      <w:r w:rsidR="005E359E">
        <w:rPr>
          <w:u w:val="single"/>
        </w:rPr>
        <w:t>Круговорот воды в природе</w:t>
      </w:r>
      <w:r w:rsidR="009362AC">
        <w:rPr>
          <w:u w:val="single"/>
        </w:rPr>
        <w:t>.</w:t>
      </w:r>
    </w:p>
    <w:p w:rsidR="00A34B89" w:rsidRPr="003711B8" w:rsidRDefault="00A34B89" w:rsidP="002E4A3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u w:val="single"/>
        </w:rPr>
      </w:pPr>
      <w:r w:rsidRPr="00A34B89">
        <w:rPr>
          <w:b/>
        </w:rPr>
        <w:t>Место и роль урока в изучаемой теме:</w:t>
      </w:r>
      <w:r>
        <w:t xml:space="preserve"> </w:t>
      </w:r>
      <w:r w:rsidR="002E4A39">
        <w:rPr>
          <w:u w:val="single"/>
        </w:rPr>
        <w:t>урок в разделе «</w:t>
      </w:r>
      <w:r w:rsidR="005E359E">
        <w:rPr>
          <w:u w:val="single"/>
        </w:rPr>
        <w:t>Свойства воздуха, воды, почвы</w:t>
      </w:r>
      <w:r w:rsidR="002E4A39">
        <w:rPr>
          <w:u w:val="single"/>
        </w:rPr>
        <w:t>»</w:t>
      </w:r>
    </w:p>
    <w:p w:rsid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A34B89">
        <w:rPr>
          <w:b/>
        </w:rPr>
        <w:t>Цель урока:</w:t>
      </w:r>
      <w:r>
        <w:t xml:space="preserve"> </w:t>
      </w:r>
      <w:r w:rsidR="005E359E">
        <w:rPr>
          <w:u w:val="single"/>
        </w:rPr>
        <w:t>создать условия для осознания и осмысления блока новой учебной информации, используя приемы исследования и игровой деятельности</w:t>
      </w:r>
    </w:p>
    <w:p w:rsidR="00A34B89" w:rsidRP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b/>
        </w:rPr>
      </w:pPr>
      <w:r w:rsidRPr="00A34B89">
        <w:rPr>
          <w:b/>
        </w:rPr>
        <w:t>Задачи урока:</w:t>
      </w:r>
    </w:p>
    <w:p w:rsidR="00A34B89" w:rsidRP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Образовательные:</w:t>
      </w:r>
    </w:p>
    <w:p w:rsidR="00A34B89" w:rsidRDefault="003C53C4" w:rsidP="00A34B89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E359E">
        <w:rPr>
          <w:u w:val="single"/>
        </w:rPr>
        <w:t>закрепить знания о трех состояниях веществ</w:t>
      </w:r>
      <w:r>
        <w:rPr>
          <w:u w:val="single"/>
        </w:rPr>
        <w:t>;</w:t>
      </w:r>
    </w:p>
    <w:p w:rsidR="003C53C4" w:rsidRDefault="003C53C4" w:rsidP="00A34B89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E359E">
        <w:rPr>
          <w:u w:val="single"/>
        </w:rPr>
        <w:t>обобщить и систематизировать полученные ранее знания  о процессах превращения воды</w:t>
      </w:r>
      <w:r w:rsidR="00D45725">
        <w:rPr>
          <w:u w:val="single"/>
        </w:rPr>
        <w:t>;</w:t>
      </w:r>
    </w:p>
    <w:p w:rsidR="00D45725" w:rsidRPr="003711B8" w:rsidRDefault="00D45725" w:rsidP="00A34B89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5E359E">
        <w:rPr>
          <w:u w:val="single"/>
        </w:rPr>
        <w:t>сформировать представления о круговороте воды в природе на базе знаний о процессах превращения воды и свойствах воздуха</w:t>
      </w:r>
      <w:r w:rsidR="00BF046F">
        <w:rPr>
          <w:u w:val="single"/>
        </w:rPr>
        <w:t>.</w:t>
      </w:r>
    </w:p>
    <w:p w:rsidR="00A34B89" w:rsidRP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Развивающие:</w:t>
      </w:r>
    </w:p>
    <w:p w:rsidR="00A34B89" w:rsidRDefault="00A34B89" w:rsidP="00A34B89">
      <w:pPr>
        <w:jc w:val="both"/>
        <w:rPr>
          <w:u w:val="single"/>
        </w:rPr>
      </w:pPr>
      <w:r w:rsidRPr="003711B8">
        <w:rPr>
          <w:u w:val="single"/>
        </w:rPr>
        <w:t xml:space="preserve">- </w:t>
      </w:r>
      <w:r w:rsidR="00BF046F">
        <w:rPr>
          <w:u w:val="single"/>
        </w:rPr>
        <w:t>развивать умение моделировать природные процессы</w:t>
      </w:r>
      <w:r w:rsidRPr="003711B8">
        <w:rPr>
          <w:u w:val="single"/>
        </w:rPr>
        <w:t>;</w:t>
      </w:r>
    </w:p>
    <w:p w:rsidR="00D45725" w:rsidRDefault="00D45725" w:rsidP="00A34B89">
      <w:pPr>
        <w:jc w:val="both"/>
        <w:rPr>
          <w:u w:val="single"/>
        </w:rPr>
      </w:pPr>
      <w:r>
        <w:rPr>
          <w:u w:val="single"/>
        </w:rPr>
        <w:t xml:space="preserve">- развитие </w:t>
      </w:r>
      <w:r w:rsidR="00BF046F">
        <w:rPr>
          <w:u w:val="single"/>
        </w:rPr>
        <w:t>умения проводить опыты и делать выводы по их результатам;</w:t>
      </w:r>
    </w:p>
    <w:p w:rsidR="00BF046F" w:rsidRPr="003711B8" w:rsidRDefault="00BF046F" w:rsidP="00A34B89">
      <w:pPr>
        <w:jc w:val="both"/>
        <w:rPr>
          <w:u w:val="single"/>
        </w:rPr>
      </w:pPr>
      <w:r>
        <w:rPr>
          <w:u w:val="single"/>
        </w:rPr>
        <w:t>- продолжить развитие наглядно-образного, логического, абстрактного мышления.</w:t>
      </w:r>
    </w:p>
    <w:p w:rsid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Воспитательные:</w:t>
      </w:r>
    </w:p>
    <w:p w:rsidR="00BF046F" w:rsidRDefault="00BF046F" w:rsidP="00A34B89">
      <w:pPr>
        <w:jc w:val="both"/>
        <w:rPr>
          <w:u w:val="single"/>
        </w:rPr>
      </w:pPr>
      <w:r w:rsidRPr="00BF046F">
        <w:rPr>
          <w:u w:val="single"/>
        </w:rPr>
        <w:t>- подвести</w:t>
      </w:r>
      <w:r>
        <w:rPr>
          <w:u w:val="single"/>
        </w:rPr>
        <w:t xml:space="preserve"> учащихся к пониманию необходимости сохранения чистоты водных ресурсов;</w:t>
      </w:r>
    </w:p>
    <w:p w:rsidR="00BF046F" w:rsidRPr="00BF046F" w:rsidRDefault="00BF046F" w:rsidP="00A34B89">
      <w:pPr>
        <w:jc w:val="both"/>
        <w:rPr>
          <w:u w:val="single"/>
        </w:rPr>
      </w:pPr>
      <w:r>
        <w:rPr>
          <w:u w:val="single"/>
        </w:rPr>
        <w:t>- продолжить воспитание экологически грамотного поведения в природе;</w:t>
      </w:r>
    </w:p>
    <w:p w:rsidR="00A34B89" w:rsidRDefault="00A34B89" w:rsidP="00D45725">
      <w:pPr>
        <w:jc w:val="both"/>
        <w:rPr>
          <w:u w:val="single"/>
        </w:rPr>
      </w:pPr>
      <w:r w:rsidRPr="003711B8">
        <w:rPr>
          <w:u w:val="single"/>
        </w:rPr>
        <w:t xml:space="preserve">- </w:t>
      </w:r>
      <w:r w:rsidR="00D45725">
        <w:rPr>
          <w:u w:val="single"/>
        </w:rPr>
        <w:t>формирование коммуникативной компетенц</w:t>
      </w:r>
      <w:r w:rsidR="00BF046F">
        <w:rPr>
          <w:u w:val="single"/>
        </w:rPr>
        <w:t>ии через групповую форму работы.</w:t>
      </w:r>
    </w:p>
    <w:p w:rsidR="00501C28" w:rsidRDefault="00501C28" w:rsidP="00D45725">
      <w:pPr>
        <w:jc w:val="both"/>
        <w:rPr>
          <w:b/>
        </w:rPr>
      </w:pPr>
    </w:p>
    <w:p w:rsidR="00214F36" w:rsidRDefault="00214F36"/>
    <w:tbl>
      <w:tblPr>
        <w:tblStyle w:val="a3"/>
        <w:tblW w:w="0" w:type="auto"/>
        <w:tblLayout w:type="fixed"/>
        <w:tblLook w:val="04A0"/>
      </w:tblPr>
      <w:tblGrid>
        <w:gridCol w:w="1809"/>
        <w:gridCol w:w="567"/>
        <w:gridCol w:w="1560"/>
        <w:gridCol w:w="1559"/>
        <w:gridCol w:w="1276"/>
        <w:gridCol w:w="2976"/>
        <w:gridCol w:w="2977"/>
        <w:gridCol w:w="1778"/>
      </w:tblGrid>
      <w:tr w:rsidR="005A67B0" w:rsidTr="009C5B9C">
        <w:trPr>
          <w:cantSplit/>
          <w:trHeight w:val="2060"/>
        </w:trPr>
        <w:tc>
          <w:tcPr>
            <w:tcW w:w="1809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Этап урока</w:t>
            </w:r>
          </w:p>
        </w:tc>
        <w:tc>
          <w:tcPr>
            <w:tcW w:w="567" w:type="dxa"/>
            <w:textDirection w:val="btLr"/>
          </w:tcPr>
          <w:p w:rsidR="005A67B0" w:rsidRPr="00461FF8" w:rsidRDefault="005A67B0" w:rsidP="005A67B0">
            <w:pPr>
              <w:ind w:left="113" w:right="113"/>
              <w:jc w:val="center"/>
              <w:rPr>
                <w:b/>
              </w:rPr>
            </w:pPr>
            <w:r w:rsidRPr="00461FF8">
              <w:rPr>
                <w:b/>
              </w:rPr>
              <w:t>Время, мин.</w:t>
            </w:r>
          </w:p>
        </w:tc>
        <w:tc>
          <w:tcPr>
            <w:tcW w:w="1560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Методы и приёмы работы</w:t>
            </w:r>
          </w:p>
        </w:tc>
        <w:tc>
          <w:tcPr>
            <w:tcW w:w="1276" w:type="dxa"/>
            <w:textDirection w:val="btLr"/>
          </w:tcPr>
          <w:p w:rsidR="005A67B0" w:rsidRPr="00461FF8" w:rsidRDefault="005A67B0" w:rsidP="005A67B0">
            <w:pPr>
              <w:ind w:left="113" w:right="113"/>
              <w:jc w:val="center"/>
              <w:rPr>
                <w:b/>
              </w:rPr>
            </w:pPr>
            <w:r w:rsidRPr="00461FF8">
              <w:rPr>
                <w:b/>
              </w:rPr>
              <w:t>ФОУД (формы организации учебной деятельности)</w:t>
            </w:r>
          </w:p>
        </w:tc>
        <w:tc>
          <w:tcPr>
            <w:tcW w:w="2976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Деятельность обучающихся</w:t>
            </w:r>
          </w:p>
        </w:tc>
        <w:tc>
          <w:tcPr>
            <w:tcW w:w="1778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ФУУД (формирование универсальных учебных действий)</w:t>
            </w:r>
          </w:p>
        </w:tc>
      </w:tr>
      <w:tr w:rsidR="009E42F8" w:rsidTr="009C5B9C">
        <w:trPr>
          <w:cantSplit/>
          <w:trHeight w:val="2060"/>
        </w:trPr>
        <w:tc>
          <w:tcPr>
            <w:tcW w:w="1809" w:type="dxa"/>
          </w:tcPr>
          <w:p w:rsidR="009E42F8" w:rsidRPr="00DE2BF5" w:rsidRDefault="00DE2BF5" w:rsidP="00AC5C12">
            <w:r>
              <w:lastRenderedPageBreak/>
              <w:t>1</w:t>
            </w:r>
            <w:r w:rsidR="00FD1ECB">
              <w:t>.</w:t>
            </w:r>
            <w:r w:rsidRPr="00DE2BF5">
              <w:t>Организационный момент</w:t>
            </w:r>
          </w:p>
        </w:tc>
        <w:tc>
          <w:tcPr>
            <w:tcW w:w="567" w:type="dxa"/>
            <w:textDirection w:val="btLr"/>
          </w:tcPr>
          <w:p w:rsidR="009E42F8" w:rsidRPr="002555D7" w:rsidRDefault="002555D7" w:rsidP="005A67B0">
            <w:pPr>
              <w:ind w:left="113" w:right="113"/>
              <w:jc w:val="center"/>
            </w:pPr>
            <w:r w:rsidRPr="002555D7">
              <w:t>1 мин.</w:t>
            </w:r>
          </w:p>
        </w:tc>
        <w:tc>
          <w:tcPr>
            <w:tcW w:w="1560" w:type="dxa"/>
          </w:tcPr>
          <w:p w:rsidR="009E42F8" w:rsidRPr="009E42F8" w:rsidRDefault="00437C45" w:rsidP="00437C45">
            <w:r>
              <w:t>Психологический и эмоциональный настрой на урок.</w:t>
            </w:r>
          </w:p>
        </w:tc>
        <w:tc>
          <w:tcPr>
            <w:tcW w:w="1559" w:type="dxa"/>
          </w:tcPr>
          <w:p w:rsidR="009E42F8" w:rsidRPr="00437C45" w:rsidRDefault="00437C45" w:rsidP="00437C45">
            <w:r w:rsidRPr="00437C45">
              <w:t>Словесные</w:t>
            </w:r>
          </w:p>
        </w:tc>
        <w:tc>
          <w:tcPr>
            <w:tcW w:w="1276" w:type="dxa"/>
          </w:tcPr>
          <w:p w:rsidR="009E42F8" w:rsidRPr="00437C45" w:rsidRDefault="00437C45" w:rsidP="00437C45">
            <w:r w:rsidRPr="00437C45">
              <w:t>Фронтальная</w:t>
            </w:r>
            <w:r w:rsidR="00E826DE" w:rsidRPr="00437C45">
              <w:t xml:space="preserve">                                                 </w:t>
            </w:r>
          </w:p>
        </w:tc>
        <w:tc>
          <w:tcPr>
            <w:tcW w:w="2976" w:type="dxa"/>
          </w:tcPr>
          <w:p w:rsidR="00437C45" w:rsidRDefault="00437C45" w:rsidP="005A67B0">
            <w:pPr>
              <w:jc w:val="center"/>
            </w:pPr>
            <w:r>
              <w:t>Читает стихотворение</w:t>
            </w:r>
          </w:p>
          <w:p w:rsidR="00E826DE" w:rsidRPr="009E42F8" w:rsidRDefault="00E826DE" w:rsidP="005A67B0">
            <w:pPr>
              <w:jc w:val="center"/>
            </w:pPr>
            <w:r>
              <w:t>Желает учащимся удачи на уроке.</w:t>
            </w:r>
          </w:p>
        </w:tc>
        <w:tc>
          <w:tcPr>
            <w:tcW w:w="2977" w:type="dxa"/>
          </w:tcPr>
          <w:p w:rsidR="009E42F8" w:rsidRPr="00E826DE" w:rsidRDefault="00E826DE" w:rsidP="00437C45">
            <w:r w:rsidRPr="00E826DE">
              <w:t>Приветствуют гостей.</w:t>
            </w:r>
          </w:p>
        </w:tc>
        <w:tc>
          <w:tcPr>
            <w:tcW w:w="1778" w:type="dxa"/>
          </w:tcPr>
          <w:p w:rsidR="00E826DE" w:rsidRPr="00EA0B16" w:rsidRDefault="00E826DE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EA0B16">
              <w:t>Умение</w:t>
            </w:r>
          </w:p>
          <w:p w:rsidR="00E826DE" w:rsidRPr="00EA0B16" w:rsidRDefault="00E826DE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EA0B16">
              <w:t>настраиваться на работу.</w:t>
            </w:r>
          </w:p>
          <w:p w:rsidR="009E42F8" w:rsidRPr="00461FF8" w:rsidRDefault="009E42F8" w:rsidP="005A67B0">
            <w:pPr>
              <w:jc w:val="center"/>
              <w:rPr>
                <w:b/>
              </w:rPr>
            </w:pPr>
          </w:p>
        </w:tc>
      </w:tr>
      <w:tr w:rsidR="00E826DE" w:rsidTr="009C5B9C">
        <w:trPr>
          <w:cantSplit/>
          <w:trHeight w:val="2060"/>
        </w:trPr>
        <w:tc>
          <w:tcPr>
            <w:tcW w:w="1809" w:type="dxa"/>
          </w:tcPr>
          <w:p w:rsidR="00E826DE" w:rsidRDefault="00AC5C12" w:rsidP="00AC5C12">
            <w:r>
              <w:t>2. Проверка домашнего задания</w:t>
            </w:r>
            <w:r w:rsidR="00E826DE">
              <w:t>.</w:t>
            </w:r>
          </w:p>
        </w:tc>
        <w:tc>
          <w:tcPr>
            <w:tcW w:w="567" w:type="dxa"/>
            <w:textDirection w:val="btLr"/>
          </w:tcPr>
          <w:p w:rsidR="00E826DE" w:rsidRPr="002555D7" w:rsidRDefault="00ED47A6" w:rsidP="005A67B0">
            <w:pPr>
              <w:ind w:left="113" w:right="113"/>
              <w:jc w:val="center"/>
            </w:pPr>
            <w:r>
              <w:t>5 мин.</w:t>
            </w:r>
          </w:p>
        </w:tc>
        <w:tc>
          <w:tcPr>
            <w:tcW w:w="1560" w:type="dxa"/>
          </w:tcPr>
          <w:p w:rsidR="00ED3DE6" w:rsidRDefault="00ED3DE6" w:rsidP="00ED3DE6">
            <w:r>
              <w:t>Результаты домашних опытов по наблюдению замерзания, таяния, испарения, конденсации воды.</w:t>
            </w:r>
          </w:p>
          <w:p w:rsidR="00AC5C12" w:rsidRDefault="00AC5C12" w:rsidP="00AC5C12"/>
        </w:tc>
        <w:tc>
          <w:tcPr>
            <w:tcW w:w="1559" w:type="dxa"/>
          </w:tcPr>
          <w:p w:rsidR="0008694F" w:rsidRDefault="00AC5C12" w:rsidP="0008694F">
            <w:r>
              <w:t xml:space="preserve">Исследовательский. </w:t>
            </w:r>
            <w:r w:rsidR="00E8432C">
              <w:t>Взаимосвязь урочной  и внеурочной деятельности учащихся</w:t>
            </w:r>
          </w:p>
          <w:p w:rsidR="00E826DE" w:rsidRPr="00E826DE" w:rsidRDefault="00E826DE" w:rsidP="00E826DE"/>
        </w:tc>
        <w:tc>
          <w:tcPr>
            <w:tcW w:w="1276" w:type="dxa"/>
          </w:tcPr>
          <w:p w:rsidR="00E826DE" w:rsidRDefault="0008694F" w:rsidP="00FD1ECB">
            <w:pPr>
              <w:jc w:val="center"/>
              <w:rPr>
                <w:b/>
              </w:rPr>
            </w:pPr>
            <w:r>
              <w:t>Фронтальная работа.</w:t>
            </w:r>
          </w:p>
        </w:tc>
        <w:tc>
          <w:tcPr>
            <w:tcW w:w="2976" w:type="dxa"/>
          </w:tcPr>
          <w:p w:rsidR="0008694F" w:rsidRDefault="00E8432C" w:rsidP="0008694F">
            <w:r>
              <w:t>Проверяет выводы по результатам домашних опытов:</w:t>
            </w:r>
          </w:p>
          <w:p w:rsidR="00E8432C" w:rsidRDefault="00E8432C" w:rsidP="0008694F">
            <w:r>
              <w:t xml:space="preserve">- С </w:t>
            </w:r>
            <w:r w:rsidR="00E95047">
              <w:t>каким веществом проводили опыты?</w:t>
            </w:r>
          </w:p>
          <w:p w:rsidR="00E8432C" w:rsidRDefault="00E8432C" w:rsidP="0008694F">
            <w:r>
              <w:t>- С какими превращениями воды встретились?</w:t>
            </w:r>
          </w:p>
          <w:p w:rsidR="00A8354B" w:rsidRPr="009E42F8" w:rsidRDefault="00E95047" w:rsidP="00A8354B">
            <w:r>
              <w:t>После ответов на доску прикрепляются  надпис</w:t>
            </w:r>
            <w:r w:rsidR="00A8354B">
              <w:t xml:space="preserve">и: вода, лед, водяной </w:t>
            </w:r>
            <w:r>
              <w:t xml:space="preserve">пар; </w:t>
            </w:r>
            <w:r w:rsidR="00A8354B">
              <w:t xml:space="preserve">испарение, </w:t>
            </w:r>
            <w:r>
              <w:t>замерзание, таяние, конденсация.</w:t>
            </w:r>
          </w:p>
          <w:p w:rsidR="00E8432C" w:rsidRPr="009E42F8" w:rsidRDefault="00E8432C" w:rsidP="0008694F"/>
        </w:tc>
        <w:tc>
          <w:tcPr>
            <w:tcW w:w="2977" w:type="dxa"/>
          </w:tcPr>
          <w:p w:rsidR="00E7439F" w:rsidRPr="00E826DE" w:rsidRDefault="00E95047" w:rsidP="00E95047">
            <w:r>
              <w:t>Называют выводы по проведенным опытам</w:t>
            </w:r>
          </w:p>
        </w:tc>
        <w:tc>
          <w:tcPr>
            <w:tcW w:w="1778" w:type="dxa"/>
          </w:tcPr>
          <w:p w:rsidR="00F105F5" w:rsidRPr="00815C1D" w:rsidRDefault="00F105F5" w:rsidP="00F105F5">
            <w:pPr>
              <w:rPr>
                <w:u w:val="single"/>
              </w:rPr>
            </w:pPr>
            <w:r w:rsidRPr="00815C1D">
              <w:rPr>
                <w:u w:val="single"/>
              </w:rPr>
              <w:t>Регулятивные универсальные учебные действия:</w:t>
            </w:r>
          </w:p>
          <w:p w:rsidR="00E826DE" w:rsidRPr="00EA0B16" w:rsidRDefault="00F105F5" w:rsidP="00F105F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формирование умения планировать, контролировать и оценивать свои  действия в соответствии с поставленной задачей и условиями ее реализации;</w:t>
            </w:r>
          </w:p>
        </w:tc>
      </w:tr>
      <w:tr w:rsidR="007D43FB" w:rsidTr="009C5B9C">
        <w:trPr>
          <w:cantSplit/>
          <w:trHeight w:val="2060"/>
        </w:trPr>
        <w:tc>
          <w:tcPr>
            <w:tcW w:w="1809" w:type="dxa"/>
          </w:tcPr>
          <w:p w:rsidR="007D43FB" w:rsidRDefault="007D43FB" w:rsidP="00906B89">
            <w:r>
              <w:t>3.</w:t>
            </w:r>
            <w:r w:rsidR="00CD476B">
              <w:t xml:space="preserve"> </w:t>
            </w:r>
            <w:r w:rsidR="00906B89">
              <w:t>Закрепление  полученных знаний</w:t>
            </w:r>
          </w:p>
        </w:tc>
        <w:tc>
          <w:tcPr>
            <w:tcW w:w="567" w:type="dxa"/>
            <w:textDirection w:val="btLr"/>
          </w:tcPr>
          <w:p w:rsidR="007D43FB" w:rsidRPr="00ED47A6" w:rsidRDefault="00ED47A6" w:rsidP="005A67B0">
            <w:pPr>
              <w:ind w:left="113" w:right="113"/>
              <w:jc w:val="center"/>
            </w:pPr>
            <w:r>
              <w:t>6 мин.</w:t>
            </w:r>
          </w:p>
        </w:tc>
        <w:tc>
          <w:tcPr>
            <w:tcW w:w="1560" w:type="dxa"/>
          </w:tcPr>
          <w:p w:rsidR="00E95047" w:rsidRDefault="00CD476B" w:rsidP="00E95047">
            <w:r>
              <w:t>Индивидуальные карточки разного уровня сложности</w:t>
            </w:r>
            <w:r w:rsidR="00E95047">
              <w:t xml:space="preserve">: </w:t>
            </w:r>
          </w:p>
          <w:p w:rsidR="00A8354B" w:rsidRDefault="00A8354B" w:rsidP="007D43FB"/>
        </w:tc>
        <w:tc>
          <w:tcPr>
            <w:tcW w:w="1559" w:type="dxa"/>
          </w:tcPr>
          <w:p w:rsidR="007D43FB" w:rsidRDefault="00CD476B" w:rsidP="00CD476B">
            <w:r>
              <w:t>Дифференцированный, личностно</w:t>
            </w:r>
            <w:r w:rsidR="00E95047">
              <w:t xml:space="preserve"> </w:t>
            </w:r>
            <w:r>
              <w:t>- ориентированный подход.</w:t>
            </w:r>
          </w:p>
        </w:tc>
        <w:tc>
          <w:tcPr>
            <w:tcW w:w="1276" w:type="dxa"/>
          </w:tcPr>
          <w:p w:rsidR="007D43FB" w:rsidRDefault="007D43FB" w:rsidP="007D43FB">
            <w:r>
              <w:t>Индивидуальная.</w:t>
            </w:r>
          </w:p>
        </w:tc>
        <w:tc>
          <w:tcPr>
            <w:tcW w:w="2976" w:type="dxa"/>
          </w:tcPr>
          <w:p w:rsidR="00E95047" w:rsidRDefault="00A8354B" w:rsidP="00A8354B">
            <w:r>
              <w:t xml:space="preserve">Дает задания разного уровня сложности </w:t>
            </w:r>
            <w:r w:rsidR="007D43FB">
              <w:t>для самостоятельной р</w:t>
            </w:r>
            <w:r w:rsidR="00E95047">
              <w:t>аботы:</w:t>
            </w:r>
          </w:p>
          <w:p w:rsidR="00A8354B" w:rsidRDefault="00A8354B" w:rsidP="00A8354B">
            <w:r>
              <w:t xml:space="preserve"> 1 уровень –</w:t>
            </w:r>
            <w:r w:rsidR="00E95047">
              <w:t xml:space="preserve"> дополни</w:t>
            </w:r>
            <w:r>
              <w:t xml:space="preserve"> схему «Три состояния воды», укажи стрелками  названия процессов.</w:t>
            </w:r>
          </w:p>
          <w:p w:rsidR="007D43FB" w:rsidRDefault="00A8354B" w:rsidP="00E95047">
            <w:r>
              <w:t>2 уровень – заполни таблицу словами и условными знаками, разгадай кроссворд</w:t>
            </w:r>
            <w:r w:rsidR="00E95047">
              <w:t>.</w:t>
            </w:r>
          </w:p>
        </w:tc>
        <w:tc>
          <w:tcPr>
            <w:tcW w:w="2977" w:type="dxa"/>
          </w:tcPr>
          <w:p w:rsidR="007D43FB" w:rsidRDefault="00E95047" w:rsidP="007D43FB">
            <w:r>
              <w:t>Самостоятельная работа по карточкам.</w:t>
            </w:r>
          </w:p>
          <w:p w:rsidR="007D43FB" w:rsidRDefault="007D43FB" w:rsidP="00E826DE"/>
        </w:tc>
        <w:tc>
          <w:tcPr>
            <w:tcW w:w="1778" w:type="dxa"/>
          </w:tcPr>
          <w:p w:rsidR="007D43FB" w:rsidRDefault="007D43FB" w:rsidP="007D43FB">
            <w:r>
              <w:rPr>
                <w:u w:val="single"/>
              </w:rPr>
              <w:t>Познавательные</w:t>
            </w:r>
          </w:p>
          <w:p w:rsidR="007D43FB" w:rsidRDefault="007D43FB" w:rsidP="007D43FB">
            <w:r>
              <w:t>- владение умением точно следовать простейшим алгоритмам; самостоятельно устанавливать последовательность действий для решения учебной задачи.</w:t>
            </w:r>
          </w:p>
          <w:p w:rsidR="007D43FB" w:rsidRPr="0008694F" w:rsidRDefault="007D43FB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</w:p>
        </w:tc>
      </w:tr>
      <w:tr w:rsidR="005A67B0" w:rsidTr="009C5B9C">
        <w:tc>
          <w:tcPr>
            <w:tcW w:w="1809" w:type="dxa"/>
          </w:tcPr>
          <w:p w:rsidR="00824114" w:rsidRDefault="007D43FB" w:rsidP="00906B89">
            <w:r>
              <w:lastRenderedPageBreak/>
              <w:t>4</w:t>
            </w:r>
            <w:r w:rsidR="00E826DE">
              <w:t xml:space="preserve">. </w:t>
            </w:r>
            <w:r w:rsidR="00906B89">
              <w:t xml:space="preserve">Обобщение и систематизация знаний о процессах превращения воды. </w:t>
            </w:r>
          </w:p>
        </w:tc>
        <w:tc>
          <w:tcPr>
            <w:tcW w:w="567" w:type="dxa"/>
          </w:tcPr>
          <w:p w:rsidR="005A67B0" w:rsidRDefault="00ED3DE6" w:rsidP="000A1F32">
            <w:r>
              <w:t>3</w:t>
            </w:r>
          </w:p>
        </w:tc>
        <w:tc>
          <w:tcPr>
            <w:tcW w:w="1560" w:type="dxa"/>
          </w:tcPr>
          <w:p w:rsidR="00B075D3" w:rsidRDefault="00372041" w:rsidP="000A1F32">
            <w:r>
              <w:t>Схема  природных процессов</w:t>
            </w:r>
          </w:p>
        </w:tc>
        <w:tc>
          <w:tcPr>
            <w:tcW w:w="1559" w:type="dxa"/>
          </w:tcPr>
          <w:p w:rsidR="005A67B0" w:rsidRDefault="00372041" w:rsidP="000A1F32">
            <w:r>
              <w:t>Частично-поисковый.</w:t>
            </w:r>
          </w:p>
          <w:p w:rsidR="00146B3B" w:rsidRDefault="00146B3B" w:rsidP="000A1F32"/>
        </w:tc>
        <w:tc>
          <w:tcPr>
            <w:tcW w:w="1276" w:type="dxa"/>
          </w:tcPr>
          <w:p w:rsidR="005A67B0" w:rsidRDefault="00372041" w:rsidP="000A1F32">
            <w:r>
              <w:t>Р</w:t>
            </w:r>
            <w:r w:rsidR="00865487">
              <w:t>абота</w:t>
            </w:r>
            <w:r>
              <w:t xml:space="preserve"> в парах.</w:t>
            </w:r>
          </w:p>
        </w:tc>
        <w:tc>
          <w:tcPr>
            <w:tcW w:w="2976" w:type="dxa"/>
          </w:tcPr>
          <w:p w:rsidR="00F21A8C" w:rsidRDefault="0037204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учащимся составить схему превращений воды с помощью цветных стрелок.</w:t>
            </w:r>
          </w:p>
        </w:tc>
        <w:tc>
          <w:tcPr>
            <w:tcW w:w="2977" w:type="dxa"/>
          </w:tcPr>
          <w:p w:rsidR="003C53C4" w:rsidRDefault="00372041" w:rsidP="00146B3B">
            <w:r>
              <w:t>Дети формируют схему, используя надписи и стрелки. Голубые стрелки выбирают для процессов, связанных с охлаждением воды (замерзание и конденсация),  желтые – для процессов, связанных с нагреванием (таяние и испарение).</w:t>
            </w:r>
          </w:p>
        </w:tc>
        <w:tc>
          <w:tcPr>
            <w:tcW w:w="1778" w:type="dxa"/>
          </w:tcPr>
          <w:p w:rsidR="00EA0B16" w:rsidRDefault="009C5B9C" w:rsidP="009C5B9C">
            <w:r w:rsidRPr="009C5B9C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Pr="009C5B9C">
              <w:t>логические</w:t>
            </w:r>
            <w:r>
              <w:t>):</w:t>
            </w:r>
          </w:p>
          <w:p w:rsidR="009C5B9C" w:rsidRPr="009C5B9C" w:rsidRDefault="009C5B9C" w:rsidP="000E19AB">
            <w:pPr>
              <w:rPr>
                <w:u w:val="single"/>
              </w:rPr>
            </w:pPr>
            <w:r>
              <w:t>- Построение логической цепи рассуждений</w:t>
            </w:r>
            <w:r w:rsidR="000E19AB" w:rsidRPr="009C5B9C">
              <w:rPr>
                <w:u w:val="single"/>
              </w:rPr>
              <w:t xml:space="preserve"> </w:t>
            </w:r>
          </w:p>
        </w:tc>
      </w:tr>
      <w:tr w:rsidR="004E7DD9" w:rsidTr="009C5B9C">
        <w:tc>
          <w:tcPr>
            <w:tcW w:w="1809" w:type="dxa"/>
          </w:tcPr>
          <w:p w:rsidR="004E7DD9" w:rsidRDefault="004E7DD9" w:rsidP="00906B89">
            <w:r>
              <w:t>5.Формулирование основной темы урока.</w:t>
            </w:r>
          </w:p>
        </w:tc>
        <w:tc>
          <w:tcPr>
            <w:tcW w:w="567" w:type="dxa"/>
          </w:tcPr>
          <w:p w:rsidR="004E7DD9" w:rsidRDefault="00ED47A6" w:rsidP="000A1F32">
            <w:r>
              <w:t>5</w:t>
            </w:r>
          </w:p>
        </w:tc>
        <w:tc>
          <w:tcPr>
            <w:tcW w:w="1560" w:type="dxa"/>
          </w:tcPr>
          <w:p w:rsidR="004E7DD9" w:rsidRDefault="004E7DD9" w:rsidP="004E7DD9">
            <w:r>
              <w:t>Постановка проблемной ситуации.</w:t>
            </w:r>
          </w:p>
          <w:p w:rsidR="004E7DD9" w:rsidRDefault="004E7DD9" w:rsidP="004E7DD9">
            <w:r>
              <w:t>Стих. С.Погорелова «Весенний разговор»</w:t>
            </w:r>
          </w:p>
          <w:p w:rsidR="004E7DD9" w:rsidRDefault="004E7DD9" w:rsidP="000A1F32"/>
        </w:tc>
        <w:tc>
          <w:tcPr>
            <w:tcW w:w="1559" w:type="dxa"/>
          </w:tcPr>
          <w:p w:rsidR="004E7DD9" w:rsidRDefault="00437C45" w:rsidP="004E7DD9">
            <w:r>
              <w:t>Практический</w:t>
            </w:r>
            <w:r w:rsidR="004E7DD9">
              <w:t>Частично-поисковый.</w:t>
            </w:r>
          </w:p>
          <w:p w:rsidR="004E7DD9" w:rsidRDefault="004E7DD9" w:rsidP="000A1F32"/>
        </w:tc>
        <w:tc>
          <w:tcPr>
            <w:tcW w:w="1276" w:type="dxa"/>
          </w:tcPr>
          <w:p w:rsidR="004E7DD9" w:rsidRDefault="004E7DD9" w:rsidP="004E7DD9">
            <w:r>
              <w:t>Работа в группах.</w:t>
            </w:r>
          </w:p>
          <w:p w:rsidR="004E7DD9" w:rsidRDefault="004E7DD9" w:rsidP="000A1F32"/>
        </w:tc>
        <w:tc>
          <w:tcPr>
            <w:tcW w:w="2976" w:type="dxa"/>
          </w:tcPr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Подводит учащихся к постановке темы и цели урока:</w:t>
            </w:r>
          </w:p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Сегодня мы познакомимся с еще одним удивительным процессом в природе, который очень важен для всего живого на Земле: для растений, животных, для человека, а значит – для каждого из нас. Вы попробуете сами угадать название этого процесса после того, как мы поговорим о том, как он протекает в природе, и проведем опыт по моделированию его в классе. Для этого нам пригодятся знания процессов превращения воды и некоторые свойства воздуха.</w:t>
            </w:r>
          </w:p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Предлагает учащимся составить условными знаками схему приключения ручья.</w:t>
            </w:r>
          </w:p>
          <w:p w:rsidR="004E7DD9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- Обратив внимание на образовавшуюся схему-круг, предлагает угадать название процесса превращений воды в природе.</w:t>
            </w:r>
          </w:p>
        </w:tc>
        <w:tc>
          <w:tcPr>
            <w:tcW w:w="2977" w:type="dxa"/>
          </w:tcPr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Читают стихотворение, высказывают предположения, о каких уже знакомых им процессах превращения воды в нем говорится: «паром взлетел» -(испарение), «вернулся сверкающим ливнем» (после конденсации водяного пара), «жестокая стужа успела сковать» (замерзание), «проснулся, преграды крушу» (таяние).</w:t>
            </w:r>
          </w:p>
          <w:p w:rsidR="004E7DD9" w:rsidRDefault="00BD0044" w:rsidP="00BD0044">
            <w:r>
              <w:t>Составляют условными знаками схему приключения ручья.</w:t>
            </w:r>
          </w:p>
        </w:tc>
        <w:tc>
          <w:tcPr>
            <w:tcW w:w="1778" w:type="dxa"/>
          </w:tcPr>
          <w:p w:rsidR="000E19AB" w:rsidRDefault="000E19AB" w:rsidP="000E19AB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202179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  <w:r>
              <w:t>(планирование)</w:t>
            </w:r>
          </w:p>
          <w:p w:rsidR="000E19AB" w:rsidRDefault="000E19AB" w:rsidP="000E19AB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определение цели, функций участников, способов взаимодействия</w:t>
            </w:r>
          </w:p>
          <w:p w:rsidR="000E19AB" w:rsidRDefault="000E19AB" w:rsidP="000E19AB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202179">
              <w:rPr>
                <w:u w:val="single"/>
              </w:rPr>
              <w:t>Познавательные</w:t>
            </w:r>
            <w:r>
              <w:rPr>
                <w:u w:val="single"/>
              </w:rPr>
              <w:t>:</w:t>
            </w:r>
          </w:p>
          <w:p w:rsidR="004E7DD9" w:rsidRPr="009C5B9C" w:rsidRDefault="000E19AB" w:rsidP="000E19AB">
            <w:pPr>
              <w:rPr>
                <w:u w:val="single"/>
              </w:rPr>
            </w:pPr>
            <w:r>
              <w:t>самостоятельное решение проблем поискового характера</w:t>
            </w:r>
          </w:p>
        </w:tc>
      </w:tr>
      <w:tr w:rsidR="00EA0B16" w:rsidTr="009C5B9C">
        <w:tc>
          <w:tcPr>
            <w:tcW w:w="1809" w:type="dxa"/>
          </w:tcPr>
          <w:p w:rsidR="00EA0B16" w:rsidRDefault="00253424" w:rsidP="00F21A8C">
            <w:r>
              <w:lastRenderedPageBreak/>
              <w:t>6</w:t>
            </w:r>
            <w:r w:rsidR="00BD0044">
              <w:t>. Динамическая пауза</w:t>
            </w:r>
          </w:p>
        </w:tc>
        <w:tc>
          <w:tcPr>
            <w:tcW w:w="567" w:type="dxa"/>
          </w:tcPr>
          <w:p w:rsidR="00EA0B16" w:rsidRDefault="00ED47A6" w:rsidP="000A1F32">
            <w:r>
              <w:t>2</w:t>
            </w:r>
          </w:p>
        </w:tc>
        <w:tc>
          <w:tcPr>
            <w:tcW w:w="1560" w:type="dxa"/>
          </w:tcPr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Музыкальная физ. минутка</w:t>
            </w:r>
          </w:p>
          <w:p w:rsidR="000407E6" w:rsidRDefault="00BD0044" w:rsidP="00BD0044">
            <w:r>
              <w:t>на слайде</w:t>
            </w:r>
          </w:p>
        </w:tc>
        <w:tc>
          <w:tcPr>
            <w:tcW w:w="1559" w:type="dxa"/>
          </w:tcPr>
          <w:p w:rsidR="00824114" w:rsidRDefault="00BD0044" w:rsidP="004E7DD9">
            <w:r>
              <w:t>Практические</w:t>
            </w:r>
          </w:p>
        </w:tc>
        <w:tc>
          <w:tcPr>
            <w:tcW w:w="1276" w:type="dxa"/>
          </w:tcPr>
          <w:p w:rsidR="0092633B" w:rsidRDefault="00BD0044" w:rsidP="004E7DD9">
            <w:r>
              <w:t>Коллективная</w:t>
            </w:r>
          </w:p>
        </w:tc>
        <w:tc>
          <w:tcPr>
            <w:tcW w:w="2976" w:type="dxa"/>
          </w:tcPr>
          <w:p w:rsidR="00651548" w:rsidRDefault="0092633B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 </w:t>
            </w:r>
            <w:r w:rsidR="00BD0044">
              <w:t>Обеспечивает активный отдых учащимся.</w:t>
            </w:r>
          </w:p>
        </w:tc>
        <w:tc>
          <w:tcPr>
            <w:tcW w:w="2977" w:type="dxa"/>
          </w:tcPr>
          <w:p w:rsidR="00651548" w:rsidRPr="00EA0B16" w:rsidRDefault="00BD0044" w:rsidP="0092633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Выполняют движения под музыку</w:t>
            </w:r>
          </w:p>
        </w:tc>
        <w:tc>
          <w:tcPr>
            <w:tcW w:w="1778" w:type="dxa"/>
          </w:tcPr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BD0044" w:rsidRDefault="00BD0044" w:rsidP="00BD004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</w:t>
            </w:r>
            <w:r w:rsidRPr="002000A3">
              <w:t xml:space="preserve">нятие </w:t>
            </w:r>
            <w:r>
              <w:t>умственного напряжения, сохранение работоспособности на последующих этапах урока.</w:t>
            </w:r>
          </w:p>
          <w:p w:rsidR="00EA0B16" w:rsidRPr="00EA0B16" w:rsidRDefault="00EA0B16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E257A5" w:rsidTr="009C5B9C">
        <w:tc>
          <w:tcPr>
            <w:tcW w:w="1809" w:type="dxa"/>
          </w:tcPr>
          <w:p w:rsidR="00E257A5" w:rsidRDefault="00253424" w:rsidP="00906B89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7</w:t>
            </w:r>
            <w:r w:rsidR="00174EFA">
              <w:t xml:space="preserve">. </w:t>
            </w:r>
            <w:r w:rsidR="00906B89">
              <w:t>Изучение нового материала о круговороте воды в природе на базе знаний о процессах превращения воды и свойствах воздуха.</w:t>
            </w:r>
          </w:p>
        </w:tc>
        <w:tc>
          <w:tcPr>
            <w:tcW w:w="567" w:type="dxa"/>
          </w:tcPr>
          <w:p w:rsidR="00E257A5" w:rsidRDefault="00ED47A6" w:rsidP="000A1F32">
            <w:r>
              <w:t>10</w:t>
            </w:r>
          </w:p>
        </w:tc>
        <w:tc>
          <w:tcPr>
            <w:tcW w:w="1560" w:type="dxa"/>
          </w:tcPr>
          <w:p w:rsidR="00E257A5" w:rsidRDefault="00174EFA" w:rsidP="000A1F32">
            <w:r>
              <w:t>Инсценирование сказки  «Солнце-светило и Ветер-ветрило»</w:t>
            </w:r>
            <w:r w:rsidR="00E257A5">
              <w:t xml:space="preserve"> </w:t>
            </w:r>
          </w:p>
        </w:tc>
        <w:tc>
          <w:tcPr>
            <w:tcW w:w="1559" w:type="dxa"/>
          </w:tcPr>
          <w:p w:rsidR="00E257A5" w:rsidRDefault="00174EFA" w:rsidP="000A1F32">
            <w:r>
              <w:t>Личностно-ориентированный подход.</w:t>
            </w:r>
          </w:p>
          <w:p w:rsidR="00C0529D" w:rsidRDefault="00C0529D" w:rsidP="000A1F32">
            <w:r>
              <w:t>ИКТ.</w:t>
            </w:r>
          </w:p>
        </w:tc>
        <w:tc>
          <w:tcPr>
            <w:tcW w:w="1276" w:type="dxa"/>
          </w:tcPr>
          <w:p w:rsidR="00E257A5" w:rsidRDefault="00174EFA" w:rsidP="000A1F32">
            <w:r>
              <w:t>Индивидуальная</w:t>
            </w:r>
            <w:r w:rsidR="00E257A5">
              <w:t xml:space="preserve"> работа</w:t>
            </w:r>
            <w:r>
              <w:t>.</w:t>
            </w:r>
          </w:p>
          <w:p w:rsidR="00C0529D" w:rsidRDefault="00C0529D" w:rsidP="000A1F32">
            <w:r>
              <w:t>Фронтальная работа.</w:t>
            </w:r>
          </w:p>
        </w:tc>
        <w:tc>
          <w:tcPr>
            <w:tcW w:w="2976" w:type="dxa"/>
          </w:tcPr>
          <w:p w:rsidR="00E257A5" w:rsidRDefault="00174EFA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посмотреть сказку.</w:t>
            </w:r>
          </w:p>
          <w:p w:rsidR="00174EFA" w:rsidRDefault="00174EFA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Беседует  о круговороте воды в природе</w:t>
            </w:r>
            <w:r w:rsidR="00804E41">
              <w:t xml:space="preserve"> и его значении:</w:t>
            </w:r>
          </w:p>
          <w:p w:rsidR="00804E41" w:rsidRDefault="00804E4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Откуда может испаряться вода?</w:t>
            </w:r>
          </w:p>
          <w:p w:rsidR="00804E41" w:rsidRDefault="00804E4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Куда попадает испарившаяся вода?</w:t>
            </w:r>
          </w:p>
          <w:p w:rsidR="00C93D6D" w:rsidRDefault="00C93D6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Какое известное свойство воздуха обеспечивает круговорот воды в природе?</w:t>
            </w:r>
          </w:p>
          <w:p w:rsidR="00C93D6D" w:rsidRDefault="00C93D6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Какое участие в круговороте воды принимает ветер?</w:t>
            </w:r>
          </w:p>
          <w:p w:rsidR="00C93D6D" w:rsidRPr="00174EFA" w:rsidRDefault="00C93D6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2977" w:type="dxa"/>
          </w:tcPr>
          <w:p w:rsidR="00E257A5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Подготовленные учащиеся инсценируют сказку.</w:t>
            </w:r>
          </w:p>
          <w:p w:rsidR="00C0529D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Обсуждают сказку.</w:t>
            </w:r>
          </w:p>
          <w:p w:rsidR="00C0529D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Смотрят видео «Круговорот воды в природе»</w:t>
            </w:r>
          </w:p>
          <w:p w:rsidR="00C0529D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Делают вывод.</w:t>
            </w:r>
          </w:p>
          <w:p w:rsidR="00C0529D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1778" w:type="dxa"/>
          </w:tcPr>
          <w:p w:rsidR="00E50F7C" w:rsidRPr="00E50F7C" w:rsidRDefault="00E50F7C" w:rsidP="00E50F7C">
            <w:r w:rsidRPr="009C5B9C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 </w:t>
            </w:r>
            <w:r w:rsidRPr="00E50F7C">
              <w:t>школьники учатся анализировать и преобразовывать информацию, у них формируются основные мыслительные операции (а</w:t>
            </w:r>
            <w:r>
              <w:t>нализ, синтез, сравнение и др.)</w:t>
            </w:r>
          </w:p>
          <w:p w:rsidR="00E257A5" w:rsidRDefault="00E257A5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0407E6" w:rsidTr="009C5B9C">
        <w:tc>
          <w:tcPr>
            <w:tcW w:w="1809" w:type="dxa"/>
          </w:tcPr>
          <w:p w:rsidR="000407E6" w:rsidRPr="00E7439F" w:rsidRDefault="00253424" w:rsidP="00C0529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>
              <w:t>8</w:t>
            </w:r>
            <w:r w:rsidR="00C0529D">
              <w:t>.</w:t>
            </w:r>
            <w:r w:rsidR="00906B89">
              <w:t>Первичное закрепление нового знания.</w:t>
            </w:r>
          </w:p>
          <w:p w:rsidR="000407E6" w:rsidRDefault="000407E6" w:rsidP="00F21A8C"/>
        </w:tc>
        <w:tc>
          <w:tcPr>
            <w:tcW w:w="567" w:type="dxa"/>
          </w:tcPr>
          <w:p w:rsidR="000407E6" w:rsidRDefault="00ED47A6" w:rsidP="000A1F32">
            <w:r>
              <w:t>6</w:t>
            </w:r>
          </w:p>
        </w:tc>
        <w:tc>
          <w:tcPr>
            <w:tcW w:w="1560" w:type="dxa"/>
          </w:tcPr>
          <w:p w:rsidR="000407E6" w:rsidRDefault="00C0529D" w:rsidP="000A1F32">
            <w:r>
              <w:t>Демонстрация опыта.</w:t>
            </w:r>
          </w:p>
          <w:p w:rsidR="000407E6" w:rsidRDefault="000407E6" w:rsidP="000A1F32"/>
        </w:tc>
        <w:tc>
          <w:tcPr>
            <w:tcW w:w="1559" w:type="dxa"/>
          </w:tcPr>
          <w:p w:rsidR="000407E6" w:rsidRDefault="00C0529D" w:rsidP="00C0529D">
            <w:r>
              <w:t>Исследовательский.</w:t>
            </w:r>
          </w:p>
        </w:tc>
        <w:tc>
          <w:tcPr>
            <w:tcW w:w="1276" w:type="dxa"/>
          </w:tcPr>
          <w:p w:rsidR="000407E6" w:rsidRDefault="000407E6" w:rsidP="000A1F32">
            <w:r>
              <w:t>Фронтальная работа</w:t>
            </w:r>
          </w:p>
        </w:tc>
        <w:tc>
          <w:tcPr>
            <w:tcW w:w="2976" w:type="dxa"/>
          </w:tcPr>
          <w:p w:rsidR="000407E6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Демонстрация опыта, который моделирует круговорот морской воды:</w:t>
            </w:r>
          </w:p>
          <w:p w:rsidR="00C0529D" w:rsidRDefault="002818FA" w:rsidP="002818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1) Наливаем стакан воды в миску, растворяем в воде </w:t>
            </w:r>
            <w:r>
              <w:lastRenderedPageBreak/>
              <w:t>ложку соли.</w:t>
            </w:r>
          </w:p>
          <w:p w:rsidR="002818FA" w:rsidRDefault="002818FA" w:rsidP="002818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2) Моделируем нагрев и испарение воды солнцем: выливаем воду в электрический чайник, включаем его в сеть.</w:t>
            </w:r>
          </w:p>
          <w:p w:rsidR="002818FA" w:rsidRDefault="002818FA" w:rsidP="002818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3) Моделируем встречу теплого воздуха над морем со слоем холодного воздуха и образование облаков. Наполняем сковороду кубиками льда. Подставляем сковороду на пути струи горячего воздуха из носика чайника. Наблюдаем появление капелек воды на дне холодной сковородки.</w:t>
            </w:r>
          </w:p>
          <w:p w:rsidR="002818FA" w:rsidRDefault="002818FA" w:rsidP="002818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4) Моделируем выпадение дождя из облака на поверхность земли.</w:t>
            </w:r>
          </w:p>
          <w:p w:rsidR="002818FA" w:rsidRPr="002818FA" w:rsidRDefault="002818FA" w:rsidP="002818F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2977" w:type="dxa"/>
          </w:tcPr>
          <w:p w:rsidR="000407E6" w:rsidRDefault="00C0529D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Обсуждают каждый этап эксперимента.</w:t>
            </w:r>
          </w:p>
          <w:p w:rsidR="002818FA" w:rsidRDefault="002818FA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Пробуют </w:t>
            </w:r>
            <w:r w:rsidR="00DC5C59">
              <w:t xml:space="preserve">«дождевую» </w:t>
            </w:r>
            <w:r>
              <w:t>воду</w:t>
            </w:r>
            <w:r w:rsidR="00DC5C59">
              <w:t xml:space="preserve"> в миске. </w:t>
            </w:r>
          </w:p>
          <w:p w:rsidR="00DC5C59" w:rsidRDefault="00DC5C59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Записывают вывод (новое </w:t>
            </w:r>
            <w:r>
              <w:lastRenderedPageBreak/>
              <w:t>знание) об опреснении соленой воды при испарении.</w:t>
            </w:r>
          </w:p>
        </w:tc>
        <w:tc>
          <w:tcPr>
            <w:tcW w:w="1778" w:type="dxa"/>
          </w:tcPr>
          <w:p w:rsidR="00F105F5" w:rsidRDefault="00F105F5" w:rsidP="00F105F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lastRenderedPageBreak/>
              <w:t>Познавательные</w:t>
            </w:r>
          </w:p>
          <w:p w:rsidR="00F105F5" w:rsidRDefault="00F105F5" w:rsidP="00F105F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анализ с целью выделения признаков,</w:t>
            </w:r>
          </w:p>
          <w:p w:rsidR="00F105F5" w:rsidRDefault="00F105F5" w:rsidP="00F105F5">
            <w:r>
              <w:t xml:space="preserve"> - синтез как </w:t>
            </w:r>
            <w:r>
              <w:lastRenderedPageBreak/>
              <w:t>сопоставление целого из частей, восполняя недостающие компоненты,</w:t>
            </w:r>
          </w:p>
          <w:p w:rsidR="00F105F5" w:rsidRDefault="00F105F5" w:rsidP="00F105F5">
            <w:r>
              <w:t>- выбор оснований для сравнения, классификации объектов.</w:t>
            </w:r>
          </w:p>
          <w:p w:rsidR="000407E6" w:rsidRPr="00E7439F" w:rsidRDefault="000407E6" w:rsidP="00F105F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</w:p>
        </w:tc>
      </w:tr>
      <w:tr w:rsidR="00CC22F7" w:rsidTr="009C5B9C">
        <w:tc>
          <w:tcPr>
            <w:tcW w:w="1809" w:type="dxa"/>
          </w:tcPr>
          <w:p w:rsidR="00E7439F" w:rsidRPr="00E7439F" w:rsidRDefault="0025342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>
              <w:lastRenderedPageBreak/>
              <w:t>9</w:t>
            </w:r>
            <w:r w:rsidR="006B38C8">
              <w:t>.</w:t>
            </w:r>
            <w:r w:rsidR="004E7DD9">
              <w:t>Экологические проблемы.</w:t>
            </w:r>
          </w:p>
          <w:p w:rsidR="00CC22F7" w:rsidRPr="00687B8E" w:rsidRDefault="00CC22F7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567" w:type="dxa"/>
          </w:tcPr>
          <w:p w:rsidR="00CC22F7" w:rsidRDefault="00ED47A6" w:rsidP="000A1F32">
            <w:r>
              <w:t>3</w:t>
            </w:r>
          </w:p>
        </w:tc>
        <w:tc>
          <w:tcPr>
            <w:tcW w:w="1560" w:type="dxa"/>
          </w:tcPr>
          <w:p w:rsidR="00ED47A6" w:rsidRDefault="00ED47A6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Проблема загрязнения воды  в результате жизнедеятельности человека.</w:t>
            </w:r>
          </w:p>
          <w:p w:rsidR="00CC22F7" w:rsidRDefault="004E7DD9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Стихотворение В.Орлова «Что нельзя купить»</w:t>
            </w:r>
          </w:p>
        </w:tc>
        <w:tc>
          <w:tcPr>
            <w:tcW w:w="1559" w:type="dxa"/>
          </w:tcPr>
          <w:p w:rsidR="00E7439F" w:rsidRDefault="004E7DD9" w:rsidP="000A1F32">
            <w:r>
              <w:t>Беседа.</w:t>
            </w:r>
          </w:p>
        </w:tc>
        <w:tc>
          <w:tcPr>
            <w:tcW w:w="1276" w:type="dxa"/>
          </w:tcPr>
          <w:p w:rsidR="00CC22F7" w:rsidRDefault="004E7DD9" w:rsidP="000A1F32">
            <w:r>
              <w:t>Фронтальная работа.</w:t>
            </w:r>
          </w:p>
        </w:tc>
        <w:tc>
          <w:tcPr>
            <w:tcW w:w="2976" w:type="dxa"/>
          </w:tcPr>
          <w:p w:rsidR="00137534" w:rsidRDefault="004E7DD9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Беседует с учениками о загрязнении воды в результате  жизнедеятельности человека:</w:t>
            </w:r>
          </w:p>
          <w:p w:rsidR="004E7DD9" w:rsidRDefault="004E7DD9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Что может загрязнять воду на Земле?</w:t>
            </w:r>
          </w:p>
        </w:tc>
        <w:tc>
          <w:tcPr>
            <w:tcW w:w="2977" w:type="dxa"/>
          </w:tcPr>
          <w:p w:rsidR="00137534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Называют источники загрязнения воды. Анализируют стихотворение</w:t>
            </w:r>
          </w:p>
        </w:tc>
        <w:tc>
          <w:tcPr>
            <w:tcW w:w="1778" w:type="dxa"/>
          </w:tcPr>
          <w:p w:rsidR="00F105F5" w:rsidRPr="00815C1D" w:rsidRDefault="00F105F5" w:rsidP="00F105F5">
            <w:pPr>
              <w:rPr>
                <w:u w:val="single"/>
              </w:rPr>
            </w:pPr>
            <w:r w:rsidRPr="00815C1D">
              <w:rPr>
                <w:u w:val="single"/>
              </w:rPr>
              <w:t xml:space="preserve">Коммуникативные  универсальные учебные действия: </w:t>
            </w:r>
          </w:p>
          <w:p w:rsidR="00F105F5" w:rsidRDefault="00F105F5" w:rsidP="00F105F5">
            <w:r>
              <w:t>готовность слушать собеседника и вести диалог.</w:t>
            </w:r>
          </w:p>
          <w:p w:rsidR="00E7439F" w:rsidRDefault="00E7439F" w:rsidP="00F105F5"/>
        </w:tc>
      </w:tr>
      <w:tr w:rsidR="00E50F7C" w:rsidTr="009C5B9C">
        <w:tc>
          <w:tcPr>
            <w:tcW w:w="1809" w:type="dxa"/>
          </w:tcPr>
          <w:p w:rsidR="00E50F7C" w:rsidRDefault="0025342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10. </w:t>
            </w:r>
            <w:r w:rsidR="00F179BC">
              <w:t>Подведение итогов.</w:t>
            </w:r>
          </w:p>
          <w:p w:rsidR="00253424" w:rsidRDefault="0025342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Рефлексия.</w:t>
            </w:r>
          </w:p>
        </w:tc>
        <w:tc>
          <w:tcPr>
            <w:tcW w:w="567" w:type="dxa"/>
          </w:tcPr>
          <w:p w:rsidR="00E50F7C" w:rsidRDefault="00ED47A6" w:rsidP="000A1F32">
            <w:r>
              <w:t>2</w:t>
            </w:r>
          </w:p>
        </w:tc>
        <w:tc>
          <w:tcPr>
            <w:tcW w:w="1560" w:type="dxa"/>
          </w:tcPr>
          <w:p w:rsidR="00E50F7C" w:rsidRDefault="0025342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Актуализация знаний о процессе круговорота </w:t>
            </w:r>
            <w:r>
              <w:lastRenderedPageBreak/>
              <w:t>воды в природе.</w:t>
            </w:r>
          </w:p>
        </w:tc>
        <w:tc>
          <w:tcPr>
            <w:tcW w:w="1559" w:type="dxa"/>
          </w:tcPr>
          <w:p w:rsidR="00E50F7C" w:rsidRDefault="00253424" w:rsidP="000A1F32">
            <w:r>
              <w:lastRenderedPageBreak/>
              <w:t>Словесные. Беседа.</w:t>
            </w:r>
          </w:p>
        </w:tc>
        <w:tc>
          <w:tcPr>
            <w:tcW w:w="1276" w:type="dxa"/>
          </w:tcPr>
          <w:p w:rsidR="00E50F7C" w:rsidRDefault="00253424" w:rsidP="000A1F32">
            <w:r>
              <w:t>Фронтальная работа.</w:t>
            </w:r>
          </w:p>
        </w:tc>
        <w:tc>
          <w:tcPr>
            <w:tcW w:w="2976" w:type="dxa"/>
          </w:tcPr>
          <w:p w:rsidR="00E50F7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Задает контрольные вопросы: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С каким процессом познакомились?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- Какие превращения воды могут происходить во время ее круговорота  в природе?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О чем должен помнить человек, зная о круговороте воды в природе?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Ставит проблемные вопросы: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Можно ли сказать, что снежинка, выпавшая на землю в нашем краю, родилась, например, в пустыне Сахара?</w:t>
            </w:r>
          </w:p>
          <w:p w:rsidR="00F179BC" w:rsidRDefault="00F179B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- Как вы думаете, пользовались ли наши </w:t>
            </w:r>
            <w:r w:rsidR="00253424">
              <w:t>предки той водой, которую пьем мы?</w:t>
            </w:r>
          </w:p>
        </w:tc>
        <w:tc>
          <w:tcPr>
            <w:tcW w:w="2977" w:type="dxa"/>
          </w:tcPr>
          <w:p w:rsidR="00E50F7C" w:rsidRDefault="0025342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Делают выводы. Актуализируют новые знания.</w:t>
            </w:r>
          </w:p>
        </w:tc>
        <w:tc>
          <w:tcPr>
            <w:tcW w:w="1778" w:type="dxa"/>
          </w:tcPr>
          <w:p w:rsidR="00253424" w:rsidRDefault="00253424" w:rsidP="00253424">
            <w:pPr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53424" w:rsidRDefault="00253424" w:rsidP="00253424">
            <w:r>
              <w:t xml:space="preserve">нравственно-этическое оценивание </w:t>
            </w:r>
            <w:r>
              <w:lastRenderedPageBreak/>
              <w:t>усваиваемого содержания.</w:t>
            </w:r>
          </w:p>
          <w:p w:rsidR="000E19AB" w:rsidRPr="00815C1D" w:rsidRDefault="000E19AB" w:rsidP="000E19AB">
            <w:pPr>
              <w:rPr>
                <w:u w:val="single"/>
              </w:rPr>
            </w:pPr>
            <w:r w:rsidRPr="00815C1D">
              <w:rPr>
                <w:u w:val="single"/>
              </w:rPr>
              <w:t xml:space="preserve">Регулятивные универсальные учебные действия: </w:t>
            </w:r>
          </w:p>
          <w:p w:rsidR="002000A3" w:rsidRPr="002000A3" w:rsidRDefault="000E19AB" w:rsidP="000E19A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освоение начальных форм познавательной и личностной рефлексии</w:t>
            </w:r>
          </w:p>
        </w:tc>
      </w:tr>
      <w:tr w:rsidR="001D2281" w:rsidTr="009C5B9C">
        <w:tc>
          <w:tcPr>
            <w:tcW w:w="1809" w:type="dxa"/>
          </w:tcPr>
          <w:p w:rsidR="001D2281" w:rsidRDefault="001D2281" w:rsidP="00ED47A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 xml:space="preserve">11. </w:t>
            </w:r>
            <w:r w:rsidR="00ED47A6">
              <w:t>Задание на дом.</w:t>
            </w:r>
          </w:p>
        </w:tc>
        <w:tc>
          <w:tcPr>
            <w:tcW w:w="567" w:type="dxa"/>
          </w:tcPr>
          <w:p w:rsidR="001D2281" w:rsidRDefault="00ED47A6" w:rsidP="000A1F32">
            <w:r>
              <w:t>2</w:t>
            </w:r>
          </w:p>
        </w:tc>
        <w:tc>
          <w:tcPr>
            <w:tcW w:w="1560" w:type="dxa"/>
          </w:tcPr>
          <w:p w:rsidR="001D2281" w:rsidRDefault="00F760FB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Информация о домашнем задании.</w:t>
            </w:r>
          </w:p>
        </w:tc>
        <w:tc>
          <w:tcPr>
            <w:tcW w:w="1559" w:type="dxa"/>
          </w:tcPr>
          <w:p w:rsidR="001D2281" w:rsidRDefault="001D2281" w:rsidP="000A1F32">
            <w:r>
              <w:t>Дифференцированный подход</w:t>
            </w:r>
          </w:p>
        </w:tc>
        <w:tc>
          <w:tcPr>
            <w:tcW w:w="1276" w:type="dxa"/>
          </w:tcPr>
          <w:p w:rsidR="001D2281" w:rsidRDefault="001D2281" w:rsidP="000A1F32">
            <w:r>
              <w:t>Фронтальная</w:t>
            </w:r>
          </w:p>
        </w:tc>
        <w:tc>
          <w:tcPr>
            <w:tcW w:w="2976" w:type="dxa"/>
          </w:tcPr>
          <w:p w:rsidR="001D2281" w:rsidRDefault="001D228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Предлагается задания разного уровня:</w:t>
            </w:r>
          </w:p>
          <w:p w:rsidR="001D2281" w:rsidRDefault="001D228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ТПО с. 36, № 79 (С помощью условных знаков изобразить круговорот воды в природе)</w:t>
            </w:r>
          </w:p>
          <w:p w:rsidR="00F760FB" w:rsidRDefault="001D2281" w:rsidP="00F760F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Задание творческого характера</w:t>
            </w:r>
            <w:r w:rsidR="00F760FB">
              <w:t>: Придумать сказку на экологическую тему.</w:t>
            </w:r>
          </w:p>
        </w:tc>
        <w:tc>
          <w:tcPr>
            <w:tcW w:w="2977" w:type="dxa"/>
          </w:tcPr>
          <w:p w:rsidR="001D2281" w:rsidRDefault="00F760FB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Выбирают задание и записывают в дневник.</w:t>
            </w:r>
          </w:p>
        </w:tc>
        <w:tc>
          <w:tcPr>
            <w:tcW w:w="1778" w:type="dxa"/>
          </w:tcPr>
          <w:p w:rsidR="00F760FB" w:rsidRPr="00815C1D" w:rsidRDefault="00F760FB" w:rsidP="00F760FB">
            <w:pPr>
              <w:rPr>
                <w:u w:val="single"/>
              </w:rPr>
            </w:pPr>
            <w:r w:rsidRPr="00815C1D">
              <w:rPr>
                <w:u w:val="single"/>
              </w:rPr>
              <w:t>Познавательные  универсальные учебные действия:</w:t>
            </w:r>
          </w:p>
          <w:p w:rsidR="00F760FB" w:rsidRDefault="00F760FB" w:rsidP="00F760FB">
            <w:r>
              <w:t>освоение способов решения проблем творческого характера.</w:t>
            </w:r>
          </w:p>
          <w:p w:rsidR="001D2281" w:rsidRDefault="001D2281" w:rsidP="00253424">
            <w:pPr>
              <w:rPr>
                <w:u w:val="single"/>
              </w:rPr>
            </w:pPr>
          </w:p>
        </w:tc>
      </w:tr>
    </w:tbl>
    <w:p w:rsidR="005A67B0" w:rsidRDefault="005A67B0"/>
    <w:sectPr w:rsidR="005A67B0" w:rsidSect="005A6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3C" w:rsidRDefault="00B61E3C" w:rsidP="00634C6F">
      <w:r>
        <w:separator/>
      </w:r>
    </w:p>
  </w:endnote>
  <w:endnote w:type="continuationSeparator" w:id="1">
    <w:p w:rsidR="00B61E3C" w:rsidRDefault="00B61E3C" w:rsidP="006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12" w:rsidRDefault="002B21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6F" w:rsidRPr="00634C6F" w:rsidRDefault="002B2112">
    <w:pPr>
      <w:pStyle w:val="a7"/>
      <w:rPr>
        <w:sz w:val="18"/>
        <w:szCs w:val="18"/>
      </w:rPr>
    </w:pPr>
    <w:r>
      <w:rPr>
        <w:sz w:val="18"/>
        <w:szCs w:val="18"/>
      </w:rPr>
      <w:t>Ультаева Мадина Жакслыковна</w:t>
    </w:r>
    <w:r w:rsidR="00634C6F" w:rsidRPr="00634C6F">
      <w:rPr>
        <w:sz w:val="18"/>
        <w:szCs w:val="18"/>
      </w:rPr>
      <w:t xml:space="preserve">, учитель начальных классов муниципального общеобразовательного </w:t>
    </w:r>
    <w:r>
      <w:rPr>
        <w:sz w:val="18"/>
        <w:szCs w:val="18"/>
      </w:rPr>
      <w:t>бюджетного</w:t>
    </w:r>
    <w:r w:rsidR="00BF046F">
      <w:rPr>
        <w:sz w:val="18"/>
        <w:szCs w:val="18"/>
      </w:rPr>
      <w:t xml:space="preserve"> </w:t>
    </w:r>
    <w:r w:rsidR="00634C6F" w:rsidRPr="00634C6F">
      <w:rPr>
        <w:sz w:val="18"/>
        <w:szCs w:val="18"/>
      </w:rPr>
      <w:t xml:space="preserve">учреждения </w:t>
    </w:r>
  </w:p>
  <w:p w:rsidR="00634C6F" w:rsidRPr="00634C6F" w:rsidRDefault="002B2112">
    <w:pPr>
      <w:pStyle w:val="a7"/>
      <w:rPr>
        <w:sz w:val="18"/>
        <w:szCs w:val="18"/>
      </w:rPr>
    </w:pPr>
    <w:r>
      <w:rPr>
        <w:sz w:val="18"/>
        <w:szCs w:val="18"/>
      </w:rPr>
      <w:t xml:space="preserve">«Еленовская средняя общебразовательная школа» </w:t>
    </w:r>
    <w:r w:rsidR="00634C6F" w:rsidRPr="00634C6F">
      <w:rPr>
        <w:sz w:val="18"/>
        <w:szCs w:val="18"/>
      </w:rPr>
      <w:t>Ясненск</w:t>
    </w:r>
    <w:r>
      <w:rPr>
        <w:sz w:val="18"/>
        <w:szCs w:val="18"/>
      </w:rPr>
      <w:t>ого</w:t>
    </w:r>
    <w:r w:rsidR="00634C6F" w:rsidRPr="00634C6F">
      <w:rPr>
        <w:sz w:val="18"/>
        <w:szCs w:val="18"/>
      </w:rPr>
      <w:t xml:space="preserve"> район</w:t>
    </w:r>
    <w:r>
      <w:rPr>
        <w:sz w:val="18"/>
        <w:szCs w:val="18"/>
      </w:rPr>
      <w:t>а</w:t>
    </w:r>
    <w:r w:rsidR="00634C6F" w:rsidRPr="00634C6F">
      <w:rPr>
        <w:sz w:val="18"/>
        <w:szCs w:val="18"/>
      </w:rPr>
      <w:t>, Оренбургск</w:t>
    </w:r>
    <w:r>
      <w:rPr>
        <w:sz w:val="18"/>
        <w:szCs w:val="18"/>
      </w:rPr>
      <w:t>ой области</w:t>
    </w:r>
  </w:p>
  <w:p w:rsidR="00634C6F" w:rsidRDefault="00634C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12" w:rsidRDefault="002B21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3C" w:rsidRDefault="00B61E3C" w:rsidP="00634C6F">
      <w:r>
        <w:separator/>
      </w:r>
    </w:p>
  </w:footnote>
  <w:footnote w:type="continuationSeparator" w:id="1">
    <w:p w:rsidR="00B61E3C" w:rsidRDefault="00B61E3C" w:rsidP="006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12" w:rsidRDefault="002B21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12" w:rsidRDefault="002B21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12" w:rsidRDefault="002B21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AB5"/>
    <w:multiLevelType w:val="hybridMultilevel"/>
    <w:tmpl w:val="2C12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2A16"/>
    <w:multiLevelType w:val="hybridMultilevel"/>
    <w:tmpl w:val="F3EE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7B0"/>
    <w:rsid w:val="00004F69"/>
    <w:rsid w:val="000407E6"/>
    <w:rsid w:val="00054FE8"/>
    <w:rsid w:val="0008694F"/>
    <w:rsid w:val="000A1F32"/>
    <w:rsid w:val="000B36C9"/>
    <w:rsid w:val="000B626D"/>
    <w:rsid w:val="000C2360"/>
    <w:rsid w:val="000E19AB"/>
    <w:rsid w:val="000F555E"/>
    <w:rsid w:val="00101A0C"/>
    <w:rsid w:val="0012679F"/>
    <w:rsid w:val="00137534"/>
    <w:rsid w:val="00146331"/>
    <w:rsid w:val="00146B3B"/>
    <w:rsid w:val="00172AF2"/>
    <w:rsid w:val="00174EFA"/>
    <w:rsid w:val="001772AF"/>
    <w:rsid w:val="00181448"/>
    <w:rsid w:val="00183A66"/>
    <w:rsid w:val="001A4B6E"/>
    <w:rsid w:val="001C3EB9"/>
    <w:rsid w:val="001D2281"/>
    <w:rsid w:val="001D4BC8"/>
    <w:rsid w:val="001F3835"/>
    <w:rsid w:val="001F480A"/>
    <w:rsid w:val="002000A3"/>
    <w:rsid w:val="00202179"/>
    <w:rsid w:val="0020372E"/>
    <w:rsid w:val="002110C3"/>
    <w:rsid w:val="00214F36"/>
    <w:rsid w:val="002255E4"/>
    <w:rsid w:val="00231150"/>
    <w:rsid w:val="0023120E"/>
    <w:rsid w:val="00253424"/>
    <w:rsid w:val="002555D7"/>
    <w:rsid w:val="00262959"/>
    <w:rsid w:val="002818FA"/>
    <w:rsid w:val="002B2112"/>
    <w:rsid w:val="002C573A"/>
    <w:rsid w:val="002E4993"/>
    <w:rsid w:val="002E4A39"/>
    <w:rsid w:val="002F1A1E"/>
    <w:rsid w:val="002F3588"/>
    <w:rsid w:val="0031082C"/>
    <w:rsid w:val="003579E3"/>
    <w:rsid w:val="00360E90"/>
    <w:rsid w:val="00372041"/>
    <w:rsid w:val="00390E7A"/>
    <w:rsid w:val="003C3162"/>
    <w:rsid w:val="003C53C4"/>
    <w:rsid w:val="003D49B1"/>
    <w:rsid w:val="003D5218"/>
    <w:rsid w:val="00433F1D"/>
    <w:rsid w:val="00437C45"/>
    <w:rsid w:val="00461FF8"/>
    <w:rsid w:val="0047261A"/>
    <w:rsid w:val="004A0D68"/>
    <w:rsid w:val="004B66B6"/>
    <w:rsid w:val="004E7DD9"/>
    <w:rsid w:val="00501C28"/>
    <w:rsid w:val="00510328"/>
    <w:rsid w:val="00545508"/>
    <w:rsid w:val="005455CB"/>
    <w:rsid w:val="0055480A"/>
    <w:rsid w:val="00586860"/>
    <w:rsid w:val="00596AC0"/>
    <w:rsid w:val="005A67B0"/>
    <w:rsid w:val="005B5533"/>
    <w:rsid w:val="005E0225"/>
    <w:rsid w:val="005E359E"/>
    <w:rsid w:val="00617E41"/>
    <w:rsid w:val="00634C6F"/>
    <w:rsid w:val="00651548"/>
    <w:rsid w:val="006641BE"/>
    <w:rsid w:val="00687B8E"/>
    <w:rsid w:val="006A2306"/>
    <w:rsid w:val="006B38C8"/>
    <w:rsid w:val="006C2D23"/>
    <w:rsid w:val="006C7444"/>
    <w:rsid w:val="006E6A58"/>
    <w:rsid w:val="00782747"/>
    <w:rsid w:val="007B0DC5"/>
    <w:rsid w:val="007C2C2C"/>
    <w:rsid w:val="007D43FB"/>
    <w:rsid w:val="00804E41"/>
    <w:rsid w:val="00824114"/>
    <w:rsid w:val="00865487"/>
    <w:rsid w:val="00876795"/>
    <w:rsid w:val="0088587C"/>
    <w:rsid w:val="00895850"/>
    <w:rsid w:val="00906B89"/>
    <w:rsid w:val="00915F5C"/>
    <w:rsid w:val="0092633B"/>
    <w:rsid w:val="009362AC"/>
    <w:rsid w:val="00962408"/>
    <w:rsid w:val="009628A4"/>
    <w:rsid w:val="009757B3"/>
    <w:rsid w:val="009C5B9C"/>
    <w:rsid w:val="009E42F8"/>
    <w:rsid w:val="00A010E5"/>
    <w:rsid w:val="00A011FF"/>
    <w:rsid w:val="00A075A3"/>
    <w:rsid w:val="00A34B89"/>
    <w:rsid w:val="00A8354B"/>
    <w:rsid w:val="00A96A96"/>
    <w:rsid w:val="00AC5C12"/>
    <w:rsid w:val="00AD3C1F"/>
    <w:rsid w:val="00AE1F8B"/>
    <w:rsid w:val="00AE5CBD"/>
    <w:rsid w:val="00B075D3"/>
    <w:rsid w:val="00B13F37"/>
    <w:rsid w:val="00B25318"/>
    <w:rsid w:val="00B37413"/>
    <w:rsid w:val="00B61E3C"/>
    <w:rsid w:val="00B63A9F"/>
    <w:rsid w:val="00B922ED"/>
    <w:rsid w:val="00B93F8C"/>
    <w:rsid w:val="00B970F7"/>
    <w:rsid w:val="00BD0044"/>
    <w:rsid w:val="00BD257E"/>
    <w:rsid w:val="00BE0B12"/>
    <w:rsid w:val="00BF046F"/>
    <w:rsid w:val="00BF334E"/>
    <w:rsid w:val="00C018A9"/>
    <w:rsid w:val="00C0529D"/>
    <w:rsid w:val="00C63646"/>
    <w:rsid w:val="00C73771"/>
    <w:rsid w:val="00C74F2A"/>
    <w:rsid w:val="00C93D6D"/>
    <w:rsid w:val="00C956EA"/>
    <w:rsid w:val="00CA09A8"/>
    <w:rsid w:val="00CB2D61"/>
    <w:rsid w:val="00CC22F7"/>
    <w:rsid w:val="00CD476B"/>
    <w:rsid w:val="00CE13B3"/>
    <w:rsid w:val="00CE5E5F"/>
    <w:rsid w:val="00CF05F3"/>
    <w:rsid w:val="00D37C9A"/>
    <w:rsid w:val="00D45725"/>
    <w:rsid w:val="00D45D91"/>
    <w:rsid w:val="00D47884"/>
    <w:rsid w:val="00DA5DD9"/>
    <w:rsid w:val="00DC5C59"/>
    <w:rsid w:val="00DD19A8"/>
    <w:rsid w:val="00DE2BF5"/>
    <w:rsid w:val="00E10074"/>
    <w:rsid w:val="00E11D5B"/>
    <w:rsid w:val="00E257A5"/>
    <w:rsid w:val="00E32BDC"/>
    <w:rsid w:val="00E50F7C"/>
    <w:rsid w:val="00E73E23"/>
    <w:rsid w:val="00E7439F"/>
    <w:rsid w:val="00E75323"/>
    <w:rsid w:val="00E826DE"/>
    <w:rsid w:val="00E8432C"/>
    <w:rsid w:val="00E92AB1"/>
    <w:rsid w:val="00E95047"/>
    <w:rsid w:val="00EA0B16"/>
    <w:rsid w:val="00EB7367"/>
    <w:rsid w:val="00ED13E5"/>
    <w:rsid w:val="00ED3DE6"/>
    <w:rsid w:val="00ED47A6"/>
    <w:rsid w:val="00EE5692"/>
    <w:rsid w:val="00F105F5"/>
    <w:rsid w:val="00F14B07"/>
    <w:rsid w:val="00F179BC"/>
    <w:rsid w:val="00F21285"/>
    <w:rsid w:val="00F21A8C"/>
    <w:rsid w:val="00F27233"/>
    <w:rsid w:val="00F3583C"/>
    <w:rsid w:val="00F67311"/>
    <w:rsid w:val="00F760FB"/>
    <w:rsid w:val="00F851B3"/>
    <w:rsid w:val="00F86DEF"/>
    <w:rsid w:val="00FC1AA3"/>
    <w:rsid w:val="00FD1ECB"/>
    <w:rsid w:val="00FF3965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A67B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34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4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0B1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2AB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2A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45</cp:revision>
  <dcterms:created xsi:type="dcterms:W3CDTF">2011-04-26T15:40:00Z</dcterms:created>
  <dcterms:modified xsi:type="dcterms:W3CDTF">2014-01-13T04:43:00Z</dcterms:modified>
</cp:coreProperties>
</file>