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E" w:rsidRPr="00213A54" w:rsidRDefault="008F2FBE" w:rsidP="008F2FBE">
      <w:pPr>
        <w:jc w:val="center"/>
        <w:rPr>
          <w:b/>
          <w:sz w:val="32"/>
          <w:szCs w:val="32"/>
        </w:rPr>
      </w:pPr>
      <w:proofErr w:type="spellStart"/>
      <w:r w:rsidRPr="00213A54">
        <w:rPr>
          <w:b/>
          <w:sz w:val="32"/>
          <w:szCs w:val="32"/>
        </w:rPr>
        <w:t>Гуманизация</w:t>
      </w:r>
      <w:proofErr w:type="spellEnd"/>
      <w:r w:rsidRPr="00213A54">
        <w:rPr>
          <w:b/>
          <w:sz w:val="32"/>
          <w:szCs w:val="32"/>
        </w:rPr>
        <w:t xml:space="preserve"> отношений, как одно из направлений </w:t>
      </w:r>
      <w:proofErr w:type="spellStart"/>
      <w:r w:rsidRPr="00213A54">
        <w:rPr>
          <w:b/>
          <w:sz w:val="32"/>
          <w:szCs w:val="32"/>
        </w:rPr>
        <w:t>гуманизации</w:t>
      </w:r>
      <w:proofErr w:type="spellEnd"/>
      <w:r w:rsidRPr="00213A54">
        <w:rPr>
          <w:b/>
          <w:sz w:val="32"/>
          <w:szCs w:val="32"/>
        </w:rPr>
        <w:t xml:space="preserve"> образовательного процесса.</w:t>
      </w:r>
    </w:p>
    <w:p w:rsidR="008F2FBE" w:rsidRPr="00213A54" w:rsidRDefault="008F2FBE" w:rsidP="008F2FBE">
      <w:pPr>
        <w:rPr>
          <w:sz w:val="32"/>
          <w:szCs w:val="32"/>
        </w:rPr>
      </w:pPr>
    </w:p>
    <w:p w:rsidR="008F2FBE" w:rsidRPr="00213A54" w:rsidRDefault="008F2FBE" w:rsidP="008F2FBE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213A54">
        <w:rPr>
          <w:sz w:val="28"/>
          <w:szCs w:val="28"/>
        </w:rPr>
        <w:t>Свое выступление я хочу начать с притчи: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«Один мальчик заблудился в лесу. Он ходил среди деревьев, плакал и звал маму. И вот мальчик увидел старика, который собирал коренья, ягоды, грибы. Мальчик подбежал к нему  и стал просить: «Покорми меня, я голоден. Я хочу к маме». Но старик ничего не ответил мальчику. </w:t>
      </w:r>
      <w:proofErr w:type="gramStart"/>
      <w:r w:rsidRPr="00213A54">
        <w:rPr>
          <w:sz w:val="28"/>
          <w:szCs w:val="28"/>
        </w:rPr>
        <w:t>Он</w:t>
      </w:r>
      <w:proofErr w:type="gramEnd"/>
      <w:r w:rsidRPr="00213A54">
        <w:rPr>
          <w:sz w:val="28"/>
          <w:szCs w:val="28"/>
        </w:rPr>
        <w:t xml:space="preserve"> молча пошел своей дорогой, продолжая заниматься своим делом.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Мальчик какое-то время плакал и просил помочь ему, но потом, глядя на то, что делает старик, стал собирать те же ягоды, коренья и травы. Наблюдая за действиями старика, он повторял их и сам приспосабливался к условиям, в которых оказался.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Помог ли на самом деле старик мальчику? Да, помог, заставив его приобрести свой спасительный собственный опыт, ведь «подлинное воспитание опирается на внутренние силы самой личности, будит их, стимулирует их раскрытие и развитие».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Учителю необходимо быть примером для детей, выполняя в полную силу и со всей мерой серьезности все то, о чем он говорит детям и что с них требует; если это гимнастика, то учитель выполняет вместе с детьми на уровне своих возможностей, если это рефлексия, то учитель тоже рассказывает о своих наблюдениях за собой, если это практическая работа, то учитель тоже принимает в ней участие наряду </w:t>
      </w:r>
      <w:proofErr w:type="gramStart"/>
      <w:r w:rsidRPr="00213A54">
        <w:rPr>
          <w:sz w:val="28"/>
          <w:szCs w:val="28"/>
        </w:rPr>
        <w:t>с</w:t>
      </w:r>
      <w:proofErr w:type="gramEnd"/>
      <w:r w:rsidRPr="00213A54">
        <w:rPr>
          <w:sz w:val="28"/>
          <w:szCs w:val="28"/>
        </w:rPr>
        <w:t xml:space="preserve"> обучающимися и т.д.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Одним из важнейших условий комфортного существования человека в социуме является его способность к общению. Именно поэтому развитие этой способности у детей является одной из главных задач школьного обучения и воспитания. Даже небольшая перестановка мебели в классе будет способствовать этому решению. Достаточно расположить детей в классе за партами по периметру вдоль трех стен или полукругом – это уже обеспечивает заметное снижение агрессивности и повышение эффективности их общения.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Положительному общению учит детей начало каждого урока с приветствия в парах, группах, в кругу. Такое приветствие выполняет функцию положительного эмоционального настроя на данный урок, обеспечивает снятие напряжения прошедшего времени, является своеобразным организационным моментом и установкой на урок.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Активного межличностного общения требуют от детей ситуации прощания и </w:t>
      </w:r>
      <w:proofErr w:type="spellStart"/>
      <w:r w:rsidRPr="00213A54">
        <w:rPr>
          <w:sz w:val="28"/>
          <w:szCs w:val="28"/>
        </w:rPr>
        <w:t>взаимоблагодарения</w:t>
      </w:r>
      <w:proofErr w:type="spellEnd"/>
      <w:r w:rsidRPr="00213A54">
        <w:rPr>
          <w:sz w:val="28"/>
          <w:szCs w:val="28"/>
        </w:rPr>
        <w:t xml:space="preserve">. Воспитание у ребят привычки благодарить окружающих их людей (а так же предметы и явления окружающего мира) за каждую </w:t>
      </w:r>
      <w:proofErr w:type="gramStart"/>
      <w:r w:rsidRPr="00213A54">
        <w:rPr>
          <w:sz w:val="28"/>
          <w:szCs w:val="28"/>
        </w:rPr>
        <w:t>малость</w:t>
      </w:r>
      <w:proofErr w:type="gramEnd"/>
      <w:r w:rsidRPr="00213A54">
        <w:rPr>
          <w:sz w:val="28"/>
          <w:szCs w:val="28"/>
        </w:rPr>
        <w:t xml:space="preserve"> (за солнце за окном, за улыбку, за ласковый взгляд, за помощь и т.д.) является эффективным приемом профилактики у них потребительского отношения к жизни.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Общению детей на уроке способствует коллективная работа (в парах, в четверках, в малых группах и всем классом) в технологии согласования, </w:t>
      </w:r>
      <w:r w:rsidRPr="00213A54">
        <w:rPr>
          <w:sz w:val="28"/>
          <w:szCs w:val="28"/>
        </w:rPr>
        <w:lastRenderedPageBreak/>
        <w:t xml:space="preserve">когда обучающиеся договариваются о том, каким образом можно создать коллективный продукт, объединив результаты индивидуальной деятельности. </w:t>
      </w:r>
      <w:proofErr w:type="gramStart"/>
      <w:r w:rsidRPr="00213A54">
        <w:rPr>
          <w:sz w:val="28"/>
          <w:szCs w:val="28"/>
        </w:rPr>
        <w:t>Здесь особенно важны два правила, устанавливающие такие нормы поведения, общения и взаимоотношений, следуя которым обучающиеся постепенно учатся принимать мнения других, отличные от их собственных,  и выстраивать комфортные взаимоотношения, оставаясь при этом на различных, порой противоположных позициях.</w:t>
      </w:r>
      <w:proofErr w:type="gramEnd"/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На уроке необходимы вопросы эвристического, поискового или проблемного характера, подразумевающие ответы в форме размышления. Например: как вы думаете …, кто знает что-либо об этом…, дополнить данный ответ…, у кого по этому поводу другое мнение… и т.д. Такие вопросы активизируют мыслительную деятельность обучающихся, требуют от них напряженной умственной работы, расширяют словарный запас, учат их формулировать собственные мысли и постепенно пробуждают их «усыпленные ленью» жизненные силы, а знания, добытые в процессе размышления, превращают в их заслуженное достояние, принося детям душевную радость.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>Работа по расширению сознания детей, в результате которой обучающиеся осмысливают свою жизнь, свое поведение, свои взаимоотношения с окружающими людьми обеспечивает формирование в детях механизма гармонизации отношений  с самим собой, с другими, с миром природы  и с миром культуры.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Особой чертой, обеспечивающей на уроке обратную связь учителя </w:t>
      </w:r>
      <w:proofErr w:type="gramStart"/>
      <w:r w:rsidRPr="00213A54">
        <w:rPr>
          <w:sz w:val="28"/>
          <w:szCs w:val="28"/>
        </w:rPr>
        <w:t>с</w:t>
      </w:r>
      <w:proofErr w:type="gramEnd"/>
      <w:r w:rsidRPr="00213A54">
        <w:rPr>
          <w:sz w:val="28"/>
          <w:szCs w:val="28"/>
        </w:rPr>
        <w:t xml:space="preserve"> обучающимся является рефлексия. Рефлексию можно включать в разные этапы  урока, а формы и средства ее разнообразны: устное слово, движения, поза, линия, музыка, цвет, письменное слово и многое </w:t>
      </w:r>
      <w:proofErr w:type="spellStart"/>
      <w:proofErr w:type="gramStart"/>
      <w:r w:rsidRPr="00213A54">
        <w:rPr>
          <w:sz w:val="28"/>
          <w:szCs w:val="28"/>
        </w:rPr>
        <w:t>многое</w:t>
      </w:r>
      <w:proofErr w:type="spellEnd"/>
      <w:proofErr w:type="gramEnd"/>
      <w:r w:rsidRPr="00213A54">
        <w:rPr>
          <w:sz w:val="28"/>
          <w:szCs w:val="28"/>
        </w:rPr>
        <w:t xml:space="preserve"> другое.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Для обеспечения </w:t>
      </w:r>
      <w:proofErr w:type="spellStart"/>
      <w:r w:rsidRPr="00213A54">
        <w:rPr>
          <w:sz w:val="28"/>
          <w:szCs w:val="28"/>
        </w:rPr>
        <w:t>гуманизации</w:t>
      </w:r>
      <w:proofErr w:type="spellEnd"/>
      <w:r w:rsidRPr="00213A54">
        <w:rPr>
          <w:sz w:val="28"/>
          <w:szCs w:val="28"/>
        </w:rPr>
        <w:t xml:space="preserve"> отношений учителю необходимо создавать ситуацию поддержки и тогда начинают работать вместе С</w:t>
      </w:r>
      <w:proofErr w:type="gramStart"/>
      <w:r w:rsidRPr="00213A54">
        <w:rPr>
          <w:sz w:val="28"/>
          <w:szCs w:val="28"/>
        </w:rPr>
        <w:t>О-</w:t>
      </w:r>
      <w:proofErr w:type="gramEnd"/>
      <w:r w:rsidRPr="00213A54">
        <w:rPr>
          <w:sz w:val="28"/>
          <w:szCs w:val="28"/>
        </w:rPr>
        <w:t xml:space="preserve"> и САМ- процессы взрослого и ребенка, действующих на равных (от </w:t>
      </w:r>
      <w:r w:rsidRPr="00213A54">
        <w:rPr>
          <w:sz w:val="28"/>
          <w:szCs w:val="28"/>
          <w:u w:val="single"/>
        </w:rPr>
        <w:t>со</w:t>
      </w:r>
      <w:r w:rsidRPr="00213A54">
        <w:rPr>
          <w:sz w:val="28"/>
          <w:szCs w:val="28"/>
        </w:rPr>
        <w:t xml:space="preserve">трудничества, </w:t>
      </w:r>
      <w:r w:rsidRPr="00213A54">
        <w:rPr>
          <w:sz w:val="28"/>
          <w:szCs w:val="28"/>
          <w:u w:val="single"/>
        </w:rPr>
        <w:t>со</w:t>
      </w:r>
      <w:r w:rsidRPr="00213A54">
        <w:rPr>
          <w:sz w:val="28"/>
          <w:szCs w:val="28"/>
        </w:rPr>
        <w:t xml:space="preserve">действия к </w:t>
      </w:r>
      <w:r w:rsidRPr="00213A54">
        <w:rPr>
          <w:sz w:val="28"/>
          <w:szCs w:val="28"/>
          <w:u w:val="single"/>
        </w:rPr>
        <w:t>само</w:t>
      </w:r>
      <w:r w:rsidRPr="00213A54">
        <w:rPr>
          <w:sz w:val="28"/>
          <w:szCs w:val="28"/>
        </w:rPr>
        <w:t xml:space="preserve">развитию и </w:t>
      </w:r>
      <w:r w:rsidRPr="00213A54">
        <w:rPr>
          <w:sz w:val="28"/>
          <w:szCs w:val="28"/>
          <w:u w:val="single"/>
        </w:rPr>
        <w:t>само</w:t>
      </w:r>
      <w:r w:rsidRPr="00213A54">
        <w:rPr>
          <w:sz w:val="28"/>
          <w:szCs w:val="28"/>
        </w:rPr>
        <w:t>реализации).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</w:r>
      <w:proofErr w:type="gramStart"/>
      <w:r w:rsidRPr="00213A54">
        <w:rPr>
          <w:sz w:val="28"/>
          <w:szCs w:val="28"/>
        </w:rPr>
        <w:t>Все выше сказанное касается лишь одного уровня «учитель-ученик», но есть и другие уровни: «учитель - родители», «учитель - коллеги», «учитель – руководитель».</w:t>
      </w:r>
      <w:proofErr w:type="gramEnd"/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ab/>
        <w:t xml:space="preserve"> Наша школа сделала свой выбор: </w:t>
      </w:r>
      <w:proofErr w:type="spellStart"/>
      <w:r w:rsidRPr="00213A54">
        <w:rPr>
          <w:sz w:val="28"/>
          <w:szCs w:val="28"/>
        </w:rPr>
        <w:t>гуманизация</w:t>
      </w:r>
      <w:proofErr w:type="spellEnd"/>
      <w:r w:rsidRPr="00213A54">
        <w:rPr>
          <w:sz w:val="28"/>
          <w:szCs w:val="28"/>
        </w:rPr>
        <w:t xml:space="preserve">  образовательного процесса и потому наши отношения должны стоится на основе сотрудничества и партнерства. Партнерств</w:t>
      </w:r>
      <w:proofErr w:type="gramStart"/>
      <w:r w:rsidRPr="00213A54">
        <w:rPr>
          <w:sz w:val="28"/>
          <w:szCs w:val="28"/>
        </w:rPr>
        <w:t>о-</w:t>
      </w:r>
      <w:proofErr w:type="gramEnd"/>
      <w:r w:rsidRPr="00213A54">
        <w:rPr>
          <w:sz w:val="28"/>
          <w:szCs w:val="28"/>
        </w:rPr>
        <w:t xml:space="preserve"> это здоровая конкуренция в деятельности для достижения высокого уровня, мастерства и результата. </w:t>
      </w:r>
    </w:p>
    <w:p w:rsidR="008F2FBE" w:rsidRPr="00213A54" w:rsidRDefault="008F2FBE" w:rsidP="008F2FBE">
      <w:pPr>
        <w:ind w:firstLine="708"/>
        <w:rPr>
          <w:sz w:val="28"/>
          <w:szCs w:val="28"/>
        </w:rPr>
      </w:pPr>
      <w:r w:rsidRPr="00213A54">
        <w:rPr>
          <w:sz w:val="28"/>
          <w:szCs w:val="28"/>
        </w:rPr>
        <w:t>Сотрудничество, сопереживание, содействие, содружество, сочувствие – все это составляющие взаимопонимания друг друга в коллективе.</w:t>
      </w:r>
    </w:p>
    <w:p w:rsidR="008F2FBE" w:rsidRPr="00213A54" w:rsidRDefault="008F2FBE" w:rsidP="008F2FBE">
      <w:pPr>
        <w:ind w:firstLine="708"/>
        <w:rPr>
          <w:sz w:val="28"/>
          <w:szCs w:val="28"/>
        </w:rPr>
      </w:pPr>
      <w:r w:rsidRPr="00213A54">
        <w:rPr>
          <w:sz w:val="28"/>
          <w:szCs w:val="28"/>
        </w:rPr>
        <w:t xml:space="preserve">Все мы разные, у каждого свои проблемы, свои трудности, своя судьба, но мы – коллектив и поэтому объединяет нас общая работа, общие  интересы, которые должны быть направлены на </w:t>
      </w:r>
      <w:proofErr w:type="spellStart"/>
      <w:r w:rsidRPr="00213A54">
        <w:rPr>
          <w:sz w:val="28"/>
          <w:szCs w:val="28"/>
        </w:rPr>
        <w:t>гуманизацию</w:t>
      </w:r>
      <w:proofErr w:type="spellEnd"/>
      <w:r w:rsidRPr="00213A54">
        <w:rPr>
          <w:sz w:val="28"/>
          <w:szCs w:val="28"/>
        </w:rPr>
        <w:t xml:space="preserve"> отношений.</w:t>
      </w:r>
    </w:p>
    <w:p w:rsidR="008F2FBE" w:rsidRPr="00213A54" w:rsidRDefault="008F2FBE" w:rsidP="008F2FBE">
      <w:pPr>
        <w:rPr>
          <w:sz w:val="28"/>
          <w:szCs w:val="28"/>
        </w:rPr>
      </w:pPr>
      <w:r w:rsidRPr="00213A54">
        <w:rPr>
          <w:sz w:val="28"/>
          <w:szCs w:val="28"/>
        </w:rPr>
        <w:t xml:space="preserve">  </w:t>
      </w:r>
    </w:p>
    <w:p w:rsidR="008F2FBE" w:rsidRDefault="008F2FBE" w:rsidP="008F2FBE">
      <w:pPr>
        <w:rPr>
          <w:sz w:val="32"/>
          <w:szCs w:val="32"/>
        </w:rPr>
      </w:pPr>
    </w:p>
    <w:sectPr w:rsidR="008F2FBE" w:rsidSect="008F2FBE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2FBE"/>
    <w:rsid w:val="008F2FBE"/>
    <w:rsid w:val="00C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2012-11-09T15:51:00Z</dcterms:created>
  <dcterms:modified xsi:type="dcterms:W3CDTF">2012-11-09T15:54:00Z</dcterms:modified>
</cp:coreProperties>
</file>