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CE" w:rsidRPr="00FC5E39" w:rsidRDefault="005A59CE" w:rsidP="00DE689A">
      <w:pPr>
        <w:shd w:val="clear" w:color="auto" w:fill="8EAADB" w:themeFill="accent5" w:themeFillTint="99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5E39">
        <w:rPr>
          <w:rFonts w:ascii="Times New Roman" w:eastAsia="Calibri" w:hAnsi="Times New Roman" w:cs="Times New Roman"/>
          <w:b/>
          <w:sz w:val="32"/>
          <w:szCs w:val="32"/>
          <w:lang w:val="ru-RU"/>
        </w:rPr>
        <w:t>Чтение, как важнейшее условие формирования мыслительных способностей ребёнка.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E3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FC5E39">
        <w:rPr>
          <w:rFonts w:ascii="Times New Roman" w:hAnsi="Times New Roman" w:cs="Times New Roman"/>
          <w:sz w:val="28"/>
          <w:szCs w:val="28"/>
          <w:lang w:val="ru-RU"/>
        </w:rPr>
        <w:t>Быстрое чтение активизирует процессы мышления и является одним из средств совершенствования учебных процессов для самых различных уровней обучения.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     За многолетнюю педагогическую деятельность пришла к выводу, что главное в образовании – это образованная и всесторонне развитая личность. Как этого добиться? Ведь мы все – и педагоги, и родители хотим видеть детей свободными, с хорошо развитой речью, умеющими мыслить быстро, образно и точно. Ответ очень прост! Научить ребёнка </w:t>
      </w:r>
      <w:r w:rsidRPr="00FC5E39">
        <w:rPr>
          <w:rFonts w:ascii="Times New Roman" w:hAnsi="Times New Roman" w:cs="Times New Roman"/>
          <w:b/>
          <w:sz w:val="28"/>
          <w:szCs w:val="28"/>
          <w:lang w:val="ru-RU"/>
        </w:rPr>
        <w:t>читать</w:t>
      </w:r>
      <w:r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, привить </w:t>
      </w:r>
      <w:r w:rsidRPr="00FC5E39">
        <w:rPr>
          <w:rFonts w:ascii="Times New Roman" w:hAnsi="Times New Roman" w:cs="Times New Roman"/>
          <w:b/>
          <w:sz w:val="28"/>
          <w:szCs w:val="28"/>
          <w:lang w:val="ru-RU"/>
        </w:rPr>
        <w:t>любовь к чтению</w:t>
      </w:r>
      <w:r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, чтобы читал не по принуждению, а по желанию, чтобы чтение стало </w:t>
      </w:r>
      <w:r w:rsidRPr="00FC5E39">
        <w:rPr>
          <w:rFonts w:ascii="Times New Roman" w:hAnsi="Times New Roman" w:cs="Times New Roman"/>
          <w:b/>
          <w:sz w:val="28"/>
          <w:szCs w:val="28"/>
          <w:lang w:val="ru-RU"/>
        </w:rPr>
        <w:t>жизненной потребностью</w:t>
      </w:r>
      <w:r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необходимостью! Читающий ребёнок – думающий ребёнок, мыслящий, грамотно пишущий, решающий задачи, имеющий чувство юмора, свою точку зрения. Перечислять можно долго все заслуги читающего человека. Но хочется назвать 10 основных факторов в пользу чтения: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Читая авторов, которые хорошо пишут, привыкаешь хорошо говорить.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Культура – это не количество прочитанных книг, а количество понятых.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Люди, которые читают книги, будут всегда управлять теми, которые смотрят телевизор.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Книга всегда лучше фильма, потому что в воображении нет ограничений на спецэффекты.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Чем больше читаешь, тем меньше подражаешь.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Люди делятся на две категории: на тех, кто читает книги, и тех, кто слушает того, кто читает.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Как из букв складываются слова, а из слов предложения и тексты, так и из прочитанного складываются наши знания.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Чтение для ума -  то же, что физические упражнения для тела.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Что бы стать умным, достаточно прочитать 10 книг, но, чтобы найти их, прочитать нужно тысячи.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Доверяй книгам, они самые близкие. Они молчат, когда надо, и говорят, открывая перед тобой мир, когда это необходимо.</w:t>
      </w:r>
    </w:p>
    <w:p w:rsidR="005A59CE" w:rsidRPr="00FC5E39" w:rsidRDefault="005A59CE" w:rsidP="00DE689A">
      <w:pPr>
        <w:pStyle w:val="af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39">
        <w:rPr>
          <w:rFonts w:ascii="Times New Roman" w:hAnsi="Times New Roman" w:cs="Times New Roman"/>
          <w:sz w:val="28"/>
          <w:szCs w:val="28"/>
        </w:rPr>
        <w:t xml:space="preserve">Книги – корабли мысли, странствующие по волнам. Читайте – обогащайтесь! </w:t>
      </w:r>
    </w:p>
    <w:p w:rsidR="005A59CE" w:rsidRPr="00FC5E39" w:rsidRDefault="005A59CE" w:rsidP="00DE689A">
      <w:pPr>
        <w:shd w:val="clear" w:color="auto" w:fill="8EAADB" w:themeFill="accent5" w:themeFillTint="99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Обучение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грамоте</w:t>
      </w:r>
      <w:proofErr w:type="spellEnd"/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Цель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: обучение первоначальному чтению и письму, чтобы потом применить знания на лингвистическом и литературоведческом уровне.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Задачи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1.Мотивировать, вызвать интерес к обучению: «я сам», «я хочу», «мне интересно».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2.Учить добывать информацию (в рисунках, схемах, моделях), исследовать.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3. Самоорганизация и самоконтроль «я могу», «я умею».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4. Учить общаться со сверстниками (работа в паре, группе) «мы вместе».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За основу работы в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букварный период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 взяла технологию обучения чтению детей по методике Н. А. Зайцева, т. к. это прямая, практическая реализация мыслей и рекомендаций И.М. Сеченова. Коренным свойством «нервной организации» он считал «возможность расчленения» слитных ощущений и связывание расчленённого в группы или ряды. Соответственно необходимо, чтобы сенсорный поток (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мир конкретных объектов, непосредственно воспринимаемых с помощью органов чувств и поддающихся определенному моторно-двигательному воздействию)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дробился на кванты информации, а операции с ними сопровождались движениями с периодическими моторно-эмоциональными акцентами.   Это достигается при одновременном использовании зрительного, слухового и осязательного анализаторов с чётко организованным движением.  К этому необходимо создавать игровую ситуацию, включать элементы соревнования, что поддерживает положительный эмоциональный настрой и мотивацию ребёнка.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>Основные приёмы:</w:t>
      </w:r>
    </w:p>
    <w:p w:rsidR="005A59CE" w:rsidRPr="00FC5E39" w:rsidRDefault="005A59CE" w:rsidP="00DE689A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>Работа со звуками.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Для каждого ученика (родителями) изготавливается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комплект цветных карточек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 5 штук каждого вида (квадратики): твёрдые звонкие, твёрдые глухие, мягкие звонкие, мягкие глухие, гласные. Первое – знакомство, что обозначает каждый квадратик. Второе- «строим» слоги, а затем слова (из квадратиков). Такой же комплект у учителя. Дети строят самостоятельно, при этом 2-3 человека у доски – сравниваем что получилось.  Другой вариант, когда произносим слово несколько раз, и не один ученик, а друг за другом выставляют звуковые карточки. Когда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каждый ребёнок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побудет у доски и поймёт принцип построения, начинаем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работу в парах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затем в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четвёрках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Сначала «строим» слоги разных видов: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ам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ка,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мап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тра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Перед тем, как построить слово,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загадываю загадку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и строим отгадку. При работе в группах для «построения» слова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задаю тему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(отправляемся в): «школа», «продуктовый магазин», «игрушечный магазин», «зоопарк», «фруктовый сад», «огород», «лес», «цирк», «музей», и разные другие темы.  Одновременно 2-3 ученика «строят» слова на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наборном полотне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1 ученик выставляет картинки с изображением озвучиваемых слов.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Проверка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Вывод: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зная букв, ребёнок читает, получая от этого процесса моральное удовлетворение. Ребёнок выбирает сам карточку (звук), значит работает по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своей программе, ведёт своё исследование, а это всегда производительнее, это и есть индивидуализация обучения. </w:t>
      </w:r>
    </w:p>
    <w:p w:rsidR="005A59CE" w:rsidRPr="00FC5E39" w:rsidRDefault="005A59CE" w:rsidP="00DE689A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буквами.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Вычленяем из слова звук. Какую букву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увидим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книге,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напишем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?  Демонстрация буквы. На что похожа буква? Из скольких элементов состоит?</w:t>
      </w:r>
    </w:p>
    <w:p w:rsidR="005A59CE" w:rsidRPr="00DE689A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68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E689A">
        <w:rPr>
          <w:rFonts w:ascii="Times New Roman" w:eastAsia="Calibri" w:hAnsi="Times New Roman" w:cs="Times New Roman"/>
          <w:sz w:val="28"/>
          <w:szCs w:val="28"/>
        </w:rPr>
        <w:t>В</w:t>
      </w:r>
      <w:r w:rsidRPr="00DE68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E689A">
        <w:rPr>
          <w:rFonts w:ascii="Times New Roman" w:eastAsia="Calibri" w:hAnsi="Times New Roman" w:cs="Times New Roman"/>
          <w:i/>
          <w:sz w:val="28"/>
          <w:szCs w:val="28"/>
        </w:rPr>
        <w:t>обязательном</w:t>
      </w:r>
      <w:proofErr w:type="spellEnd"/>
      <w:r w:rsidRPr="00DE68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E689A">
        <w:rPr>
          <w:rFonts w:ascii="Times New Roman" w:eastAsia="Calibri" w:hAnsi="Times New Roman" w:cs="Times New Roman"/>
          <w:i/>
          <w:sz w:val="28"/>
          <w:szCs w:val="28"/>
        </w:rPr>
        <w:t>порядке</w:t>
      </w:r>
      <w:proofErr w:type="spellEnd"/>
      <w:r w:rsidRPr="00DE689A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5A59CE" w:rsidRPr="00FC5E39" w:rsidRDefault="005A59CE" w:rsidP="00DE689A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строим букву из разрезных элементов (у каждого ученика свой комплект); на спец</w:t>
      </w: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лепим букву из пластилина; </w:t>
      </w:r>
    </w:p>
    <w:p w:rsidR="005A59CE" w:rsidRPr="00FC5E39" w:rsidRDefault="005A59CE" w:rsidP="00DE689A">
      <w:pPr>
        <w:pStyle w:val="af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пишем на карточках слоги (цвет согласной буквы синий или зелёный соответственно зависит от гласной, которая встала с ним в пару).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Таким образом, готов комплект букв и слогов. Рекомендую родителям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дома проделать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такую же работу, а карточки со слогами развесить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 всей квартире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чтобы ребёнок постоянно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видел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читал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слоги. В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классе на стене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тоже появляются слоги, слоговая таблица.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Игра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: ребята берут слоги. Ведущий командует: «Выходят на сцену слоги: НА, МА, ШИ», какое получится слово? Игра: покупаем мебель. Что покупаем? Выходят «слоги». Начинается аналогичная работа звукам, но со слогами. «Строим» звуковой «портрет» слова, переводим звуки в буквы. В группах дети выкладывают карточки со звуками + из карточек - слогов составляют слово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</w:p>
    <w:p w:rsidR="005A59CE" w:rsidRPr="00FC5E39" w:rsidRDefault="002E2538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 w:rsidR="005A59CE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Вывод:</w:t>
      </w:r>
      <w:r w:rsidR="005A59CE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«я читаю», «у меня получается». Без словесных пояснений и терминов дети познают отличие гласных от согласных, особенности твёрдых и мягких, звонких и глухих согласных.  </w:t>
      </w:r>
      <w:proofErr w:type="spellStart"/>
      <w:r w:rsidR="00DE689A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 w:rsidR="00DE689A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spellStart"/>
      <w:r w:rsidR="005A59CE" w:rsidRPr="00FC5E39">
        <w:rPr>
          <w:rFonts w:ascii="Times New Roman" w:eastAsia="Calibri" w:hAnsi="Times New Roman" w:cs="Times New Roman"/>
          <w:sz w:val="28"/>
          <w:szCs w:val="28"/>
        </w:rPr>
        <w:t>ификация</w:t>
      </w:r>
      <w:proofErr w:type="spellEnd"/>
      <w:r w:rsidR="005A59CE" w:rsidRPr="00FC5E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59CE" w:rsidRPr="00FC5E39" w:rsidRDefault="005A59CE" w:rsidP="00DE689A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>Работа со слоговой таблицей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Главное – запомнить расположение слогов, поэтому задание – покажи слог.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Игра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рядам «Кто быстрей найдёт слог».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Поём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слоги на мотив любой детской песни.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Игра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: «напиши» (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указкой по таблице слогов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своё имя, имя мамы, папы. Что бы вы сейчас хотели съесть? Какие города вы знаете? Твоя любимая сказка. Назови: кто, что, когда, куда, откуда, какой, какая, какое, какие, что делает.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Одновременно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показывают прямоугольники разных цветов (условные обозначения из азбуки).  Детям очень нравится этот вид деятельности.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Одновременно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2-3 ученика печатают слова на доске, по «цепочке» друг за другом.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«Пишем» любые слова, значит, возникает необходимость проверки. Говорим [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л'эф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], а пишем «лев», потому что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льВы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, говорим [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вада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], а пишем «вода», потому что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вОды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таблице нет слога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жы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шы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чя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щя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чю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щю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нет слога </w:t>
      </w:r>
      <w:proofErr w:type="spellStart"/>
      <w:proofErr w:type="gram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йэ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йо</w:t>
      </w:r>
      <w:proofErr w:type="spellEnd"/>
      <w:proofErr w:type="gram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йу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йа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есть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согласные с мягким и твёрдым знаками.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Для закрепления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командная игра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Называю простые слова с безударной гласной, парной согласной, гласная после шипящих. Подсчитываем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количество слов, «написанных» без ошибок. И это букварный период! Ребята «пишут» и звуки превращают в знаки, при проверке называют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слова-помощники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(проверочные слова). В дальнейшем у ребят нет проблем с правописанием таких слов.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Постепенно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благодаря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постоянному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показу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ученик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осваивает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механизм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такой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проверки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Вывод: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гиперактивные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дети успокаиваются, начинают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работать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Малоактивные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оживляются, раскрепощаются. Учебный процесс выстраивается на основах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природосообразного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развития ребёнка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через отношение и деятельность, всесторонне активизируя мышление при помощи восприятия импульсов, идущих от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тактильности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зрения, слуха.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мобилизует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заставляет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действовать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Пропедевтика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59CE" w:rsidRPr="00FC5E39" w:rsidRDefault="005A59CE" w:rsidP="00DE689A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>Работа со словами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2E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Развитие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фонематического слуха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культуры произношения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уроках грамоты достигается с помощью использования в «Азбуке» следующих приёмов: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>Наращивания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е-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пе</w:t>
      </w:r>
      <w:proofErr w:type="spellEnd"/>
      <w:r w:rsidRPr="00FC5E39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– пей – репей – репейник.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Суть наращивания заключается в постепенном увеличении количества звуков в слове, что приводит к изменению исходных слов и образованию новых.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>Сравнения</w:t>
      </w:r>
      <w:r w:rsidRPr="00FC5E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дом – домик – домище – домовой.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Найди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общее, отличие. Кто может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сам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выполнить превращения? С помощью чего? Как большой предмет превратить в маленький? Предмет в признак?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>Этимологии</w:t>
      </w:r>
      <w:r w:rsidRPr="00FC5E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: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 – были – былины. </w:t>
      </w: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C5E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>Реконструирования</w:t>
      </w:r>
      <w:proofErr w:type="spellEnd"/>
      <w:r w:rsidRPr="00FC5E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FC5E39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ива – нива, батон – бутон.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Игра «Волшебник». Превратим </w:t>
      </w:r>
      <w:proofErr w:type="gram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Машу</w:t>
      </w:r>
      <w:proofErr w:type="gram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в кашу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пень в день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вола в волка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т.д. </w:t>
      </w:r>
    </w:p>
    <w:p w:rsidR="005A59CE" w:rsidRPr="00FC5E39" w:rsidRDefault="002E2538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Вывод</w:t>
      </w:r>
      <w:r w:rsidR="00FC5E39"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это позволяет первокласснику наблюдать за тем, как дополнение или изменение места </w:t>
      </w:r>
      <w:r w:rsidR="00FC5E39"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одного лишь звука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слове приводит к </w:t>
      </w:r>
      <w:r w:rsidR="00FC5E39"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полному изменению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его значения.  Это не только существенно обогащает лексику ребёнка, но и создает условия для развития формирования техники осознанного чтения. </w:t>
      </w:r>
    </w:p>
    <w:p w:rsidR="005A59CE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Ребусы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кроссворды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Чтение словесных лесенок.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Под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Него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Дождь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Застал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Добежал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        Уместился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Пережидает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Спрятаться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 какой сказки слова? При наличии времени </w:t>
      </w:r>
      <w:r w:rsidRPr="00FC5E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 xml:space="preserve">инсценировка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сказки.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Игры на основе сказки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Погореловского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«Что случилось с буквой П?»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Победа-обеда-беда-еда-да-а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Малина-</w:t>
      </w:r>
      <w:proofErr w:type="spell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алина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-</w:t>
      </w:r>
      <w:proofErr w:type="spell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лина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-</w:t>
      </w:r>
      <w:proofErr w:type="spell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ина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-на-а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Игра «Найди слово в таблице», «закончи слово».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Расширение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угла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поля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зрения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>.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Фонематическая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зарядка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Чистоговорки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proofErr w:type="gram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Ца-ца</w:t>
      </w:r>
      <w:proofErr w:type="gram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-ца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- белая овца.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Цы-цы-цы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– мы ели леденцы.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Ец-ец-ец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- в гнёздышке птенец.</w:t>
      </w:r>
    </w:p>
    <w:p w:rsidR="00FC5E39" w:rsidRPr="00FC5E39" w:rsidRDefault="002E2538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Когда ученики почувствуют,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что такое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слово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его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границы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переходим на предложения. </w:t>
      </w:r>
    </w:p>
    <w:p w:rsidR="00FC5E39" w:rsidRPr="00FC5E39" w:rsidRDefault="00FC5E39" w:rsidP="00DE689A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>Работа с предложением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</w:rPr>
        <w:t>Пословицы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Прочитай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C5E39" w:rsidRPr="00FC5E39" w:rsidRDefault="00FC5E39" w:rsidP="00DE689A">
      <w:pPr>
        <w:pStyle w:val="af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глазами, </w:t>
      </w:r>
    </w:p>
    <w:p w:rsidR="00FC5E39" w:rsidRPr="00FC5E39" w:rsidRDefault="00FC5E39" w:rsidP="00DE689A">
      <w:pPr>
        <w:pStyle w:val="af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вслух по слогам за указкой, </w:t>
      </w:r>
    </w:p>
    <w:p w:rsidR="00FC5E39" w:rsidRPr="00FC5E39" w:rsidRDefault="00FC5E39" w:rsidP="00DE689A">
      <w:pPr>
        <w:pStyle w:val="af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целым словом очень медленно, </w:t>
      </w:r>
    </w:p>
    <w:p w:rsidR="00FC5E39" w:rsidRPr="00FC5E39" w:rsidRDefault="00FC5E39" w:rsidP="00DE689A">
      <w:pPr>
        <w:pStyle w:val="af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разными интонациями (печально, радостно, спросим, удивимся). 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Выясняем смысл пословицы.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>C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короговорки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</w:p>
    <w:p w:rsidR="00FC5E39" w:rsidRPr="00FC5E39" w:rsidRDefault="002E2538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Работаем как с пословицей, но потом произносим быстро.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Игра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: «Кто быстрее»: я или вы, пара, ряд у кого получится произнести быстро и не ошибиться</w:t>
      </w:r>
      <w:r w:rsidR="00FC5E39"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Наша дочь речистая, у неё речь чистая.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У Феофана </w:t>
      </w:r>
      <w:proofErr w:type="spell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Митрофаныча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три сына </w:t>
      </w:r>
      <w:proofErr w:type="spell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Феофаныча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 xml:space="preserve">Наш </w:t>
      </w:r>
      <w:proofErr w:type="spell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Полкан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из Байкала лакал. Лакал </w:t>
      </w:r>
      <w:proofErr w:type="spellStart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Полкан</w:t>
      </w:r>
      <w:proofErr w:type="spellEnd"/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, лакал, да не мелел Байкал.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Выясняем смысл непонятных слов. 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Песенки, считалки, смешные стихотворения. </w:t>
      </w:r>
    </w:p>
    <w:p w:rsidR="00FC5E39" w:rsidRPr="00FC5E39" w:rsidRDefault="002E2538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Читаем всё по той же схеме, но ещё и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пропоём, прочитаем хором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 строке: первую </w:t>
      </w:r>
      <w:r w:rsidR="00FC5E39" w:rsidRPr="00FC5E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строку </w:t>
      </w:r>
      <w:r w:rsidR="00FC5E39" w:rsidRPr="00FC5E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>учитель</w:t>
      </w:r>
      <w:r w:rsidR="00FC5E39" w:rsidRPr="00FC5E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вторую хором </w:t>
      </w:r>
      <w:r w:rsidR="00FC5E39" w:rsidRPr="00FC5E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>ученики.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Бай-бай-бай, поди, Бука, под сарай, Кате спать не мешай! Уж ты, Катенька, усни, угомон тебя возьми.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Раз, два, три, четыре, жили мушки на квартире. К ним повадился сам друг, крестовик, большой паук. Пять, шесть, семь, восемь, паука мы вон попросим: «К нам, обжора, не ходи», ну-ка, Машенька, води!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Жил на грядке огурец. Он герой и молодец. Даже цапли и лисицы на дом шли к нему учиться. Знал он цифры и цвета, про кота и про кита, про цемент и про корицу, про цунами и синицу, про цукаты и цистерну про тигрицу и про серну! Но пришла одна овца, и не стало огурца!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Работа с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книжками –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коллективками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Чтение с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вторением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Учитель читает строку – ученики её повторяют хором. Цель такой работы «вывести голос наружу», учить глазами смотреть на несколько слов вперёд, видеть знаки препинания, читать с выражением, как учитель.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Интрига: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следите внимательно, не допущу ли я ошибку при чтении. </w:t>
      </w:r>
    </w:p>
    <w:p w:rsidR="00FC5E39" w:rsidRPr="00FC5E39" w:rsidRDefault="002E2538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Вывод</w:t>
      </w:r>
      <w:r w:rsidR="00FC5E39"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развиваем внимание, память. К концу урока дети </w:t>
      </w:r>
      <w:r w:rsidR="00FC5E39"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запоминают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всё прочитанное и с удовольствием продолжают </w:t>
      </w:r>
      <w:r w:rsidR="00FC5E39"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выразительно 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декламировать на переменах. С каждой прочитанной строчкой узнаём что-то новое, интересное, обогащающее язык, нравственность, чувства, </w:t>
      </w:r>
      <w:r w:rsidR="00FC5E39"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добиваемся 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успехов в чтении, </w:t>
      </w:r>
      <w:r w:rsidR="00FC5E39"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полюбим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его, выйдем в великую литературу и знание.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Развитие речи.</w:t>
      </w:r>
    </w:p>
    <w:p w:rsidR="00FC5E39" w:rsidRPr="00FC5E39" w:rsidRDefault="00FC5E39" w:rsidP="00DE689A">
      <w:pPr>
        <w:shd w:val="clear" w:color="auto" w:fill="8EAADB" w:themeFill="accent5" w:themeFillTint="99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Основной период. Чтение.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C5E39" w:rsidRPr="00FC5E39" w:rsidRDefault="00FC5E39" w:rsidP="00DE689A">
      <w:pPr>
        <w:pStyle w:val="af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>Работа с текстом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Благодаря огромнейшей, кропотливой работе, ребёнок включился в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познание мира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воспринимая окружающее через отношение и деятельность. И строились его отношения на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восприятии, наблюдении, чувствах, опыте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Перед учителем встаёт главная задача: вывести чтение на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новый уровень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совершенствовать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технику чтения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продолжать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прививать любовь к чтению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Добиться оптимального уровня развития, который связан с проникновением в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глубинные слои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произведения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Когда ребёнок понимает и переживает не только содержание, но и то, как писатель его изобразил, какие художественные средства использовал. Ребёнок осознаёт какие мысли и чувства произведение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вызывает у него самого. Такое восприятие и понимание произведения как единства формы и содержания, является подлинно эстетическим. Такое понимание требует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работы ума, воли, чувств, воображения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Оно проходит через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личный опыт его бытия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затрагивает его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эмоциональную память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является сотворчеством с писателем.</w:t>
      </w:r>
    </w:p>
    <w:p w:rsidR="00FC5E39" w:rsidRPr="00FC5E39" w:rsidRDefault="002E2538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Вывод: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необходимо осознанное чтение!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этого при работе с некоторыми текстами пользуюсь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алгоритмом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FC5E39" w:rsidRPr="00FC5E39" w:rsidRDefault="00FC5E39" w:rsidP="00DE689A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Вызов интереса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мотивации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Реализация смысла информации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Рефлексия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Приведу пример на сказке В.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Сутеева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«Яблоко»</w:t>
      </w:r>
    </w:p>
    <w:p w:rsidR="00FC5E39" w:rsidRPr="00FC5E39" w:rsidRDefault="00FC5E39" w:rsidP="00DE689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Вызов интереса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мотивации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Рассказ учителя о писателе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Какие произведения автора знаете? (выставляются книги В.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Сутеева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C5E39" w:rsidRPr="00FC5E39" w:rsidRDefault="00FC5E39" w:rsidP="00DE689A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Что такое яблоко? 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 какими другими фруктами, овощами похоже внешне?</w:t>
      </w:r>
    </w:p>
    <w:p w:rsidR="00FC5E39" w:rsidRPr="00FC5E39" w:rsidRDefault="00FC5E39" w:rsidP="00DE689A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Предположите, о чём будет сказка.</w:t>
      </w:r>
    </w:p>
    <w:p w:rsidR="00FC5E39" w:rsidRPr="00FC5E39" w:rsidRDefault="00FC5E39" w:rsidP="00DE689A">
      <w:pPr>
        <w:pStyle w:val="af4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E39" w:rsidRPr="00FC5E39" w:rsidRDefault="00FC5E39" w:rsidP="00DE689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Реализация смысла информации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Чтение текста учителем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Ученики следят, отмечая простым карандашом:</w:t>
      </w:r>
    </w:p>
    <w:p w:rsidR="00FC5E39" w:rsidRPr="00FC5E39" w:rsidRDefault="00FC5E39" w:rsidP="00DE689A">
      <w:pPr>
        <w:pStyle w:val="af4"/>
        <w:spacing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+ новая информация</w:t>
      </w:r>
    </w:p>
    <w:p w:rsidR="00FC5E39" w:rsidRPr="00FC5E39" w:rsidRDefault="00FC5E39" w:rsidP="00DE689A">
      <w:pPr>
        <w:pStyle w:val="af4"/>
        <w:spacing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?  непонятное слово или фраза</w:t>
      </w:r>
    </w:p>
    <w:p w:rsidR="00FC5E39" w:rsidRPr="00FC5E39" w:rsidRDefault="00FC5E39" w:rsidP="00DE689A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В середине текста </w:t>
      </w:r>
      <w:r w:rsidRPr="00FC5E39">
        <w:rPr>
          <w:rFonts w:ascii="Times New Roman" w:eastAsia="Calibri" w:hAnsi="Times New Roman" w:cs="Times New Roman"/>
          <w:b/>
          <w:sz w:val="28"/>
          <w:szCs w:val="28"/>
        </w:rPr>
        <w:t xml:space="preserve">остановки </w:t>
      </w:r>
      <w:r w:rsidRPr="00FC5E39">
        <w:rPr>
          <w:rFonts w:ascii="Times New Roman" w:eastAsia="Calibri" w:hAnsi="Times New Roman" w:cs="Times New Roman"/>
          <w:sz w:val="28"/>
          <w:szCs w:val="28"/>
        </w:rPr>
        <w:t>для уточняющих, оценочных, объясняющих, творческих, практических вопросов (в зависимости от текста)</w:t>
      </w:r>
    </w:p>
    <w:p w:rsidR="00FC5E39" w:rsidRPr="00FC5E39" w:rsidRDefault="00FC5E39" w:rsidP="00DE689A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Как поступить зайцу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FC5E39" w:rsidRPr="00FC5E39" w:rsidRDefault="00FC5E39" w:rsidP="00DE689A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Что посоветует медведь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FC5E39" w:rsidRPr="00FC5E39" w:rsidRDefault="00FC5E39" w:rsidP="00DE689A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А как бы поступили вы?</w:t>
      </w:r>
    </w:p>
    <w:p w:rsidR="00FC5E39" w:rsidRPr="00FC5E39" w:rsidRDefault="00FC5E39" w:rsidP="00DE689A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Работа по пункту 2 (+ </w:t>
      </w:r>
      <w:proofErr w:type="gramStart"/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proofErr w:type="gramEnd"/>
      <w:r w:rsidRPr="00FC5E3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C5E39" w:rsidRPr="00FC5E39" w:rsidRDefault="00FC5E39" w:rsidP="00DE689A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Вопросы для размышления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pStyle w:val="af4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В какой сказке яблоко сыграло важную роль? (А. С. Пушкин «Сказка о мёртвой царевне и о семи богатырях»)</w:t>
      </w:r>
    </w:p>
    <w:p w:rsidR="00FC5E39" w:rsidRPr="00FC5E39" w:rsidRDefault="00FC5E39" w:rsidP="00DE689A">
      <w:pPr>
        <w:pStyle w:val="af4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На что похожа половина яблока? (на вторую половину)</w:t>
      </w:r>
    </w:p>
    <w:p w:rsidR="00FC5E39" w:rsidRPr="00FC5E39" w:rsidRDefault="00FC5E39" w:rsidP="00DE689A">
      <w:pPr>
        <w:pStyle w:val="af4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Чем в мире известно и знаменито яблоко? (запретный плод, яблоко упало на голову Ньютона, танец «Яблочко» и др.)</w:t>
      </w:r>
    </w:p>
    <w:p w:rsidR="00FC5E39" w:rsidRPr="00FC5E39" w:rsidRDefault="00FC5E39" w:rsidP="00DE689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Рефлексия.</w:t>
      </w:r>
    </w:p>
    <w:p w:rsidR="00FC5E39" w:rsidRPr="00FC5E39" w:rsidRDefault="00FC5E39" w:rsidP="00DE689A">
      <w:pPr>
        <w:pStyle w:val="af4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Нарисуйте запомнившийся эпизод сказки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pStyle w:val="af4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 xml:space="preserve">Кто хочет прочитать другие сказки В.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</w:rPr>
        <w:t>Сутеева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Многократное обращение к тексту, чтение с новым заданием: </w:t>
      </w:r>
    </w:p>
    <w:p w:rsidR="00FC5E39" w:rsidRPr="00FC5E39" w:rsidRDefault="00FC5E39" w:rsidP="00DE689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lastRenderedPageBreak/>
        <w:t>Процитируй, отвечая на вопрос к тексту.</w:t>
      </w:r>
    </w:p>
    <w:p w:rsidR="00FC5E39" w:rsidRPr="00FC5E39" w:rsidRDefault="00FC5E39" w:rsidP="00DE689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В каком предложении, абзаце заключена главная мысль текста?</w:t>
      </w:r>
    </w:p>
    <w:p w:rsidR="00FC5E39" w:rsidRPr="00FC5E39" w:rsidRDefault="00FC5E39" w:rsidP="00DE689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Прочитай понравившийся отрывок. Чем понравился?</w:t>
      </w:r>
    </w:p>
    <w:p w:rsidR="00FC5E39" w:rsidRPr="00FC5E39" w:rsidRDefault="00FC5E39" w:rsidP="00DE689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Прочитай и выпиши слова для тематического словаря.</w:t>
      </w:r>
    </w:p>
    <w:p w:rsidR="00FC5E39" w:rsidRPr="00FC5E39" w:rsidRDefault="00FC5E39" w:rsidP="00DE689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Какие предложения можно использовать как цитаты?</w:t>
      </w:r>
    </w:p>
    <w:p w:rsidR="00FC5E39" w:rsidRPr="00FC5E39" w:rsidRDefault="00FC5E39" w:rsidP="00DE689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Найдите самое длинное слово в тексте.</w:t>
      </w:r>
    </w:p>
    <w:p w:rsidR="00FC5E39" w:rsidRPr="00FC5E39" w:rsidRDefault="00FC5E39" w:rsidP="00DE689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Чтение отрывков текста разными интонациями.</w:t>
      </w:r>
    </w:p>
    <w:p w:rsidR="00FC5E39" w:rsidRPr="00FC5E39" w:rsidRDefault="00FC5E39" w:rsidP="00DE689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Найди в отрывке слово, соответствующее звуковой схеме (продолжение работы букварного периода).</w:t>
      </w:r>
    </w:p>
    <w:p w:rsidR="00FC5E39" w:rsidRPr="00FC5E39" w:rsidRDefault="00FC5E39" w:rsidP="00DE689A">
      <w:pPr>
        <w:pStyle w:val="af4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E39">
        <w:rPr>
          <w:rFonts w:ascii="Times New Roman" w:eastAsia="Calibri" w:hAnsi="Times New Roman" w:cs="Times New Roman"/>
          <w:sz w:val="28"/>
          <w:szCs w:val="28"/>
        </w:rPr>
        <w:t>Комбинированное чтение (учитель – ученик)</w:t>
      </w:r>
      <w:r w:rsidRPr="00FC5E3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Ежеурочные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пятиминутки в режиме жужжащего чтения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(один из основных элементов      обучения чтению в школе В. А. Сухомлинского) книги для внеклассного чтения.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>C</w:t>
      </w:r>
      <w:proofErr w:type="spellStart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амозамер</w:t>
      </w:r>
      <w:proofErr w:type="spellEnd"/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скорости чтения.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Результат записывается в читательский дневник 2 раза в неделю.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Чтение по ролям 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(памятка) </w:t>
      </w:r>
    </w:p>
    <w:p w:rsidR="00FC5E39" w:rsidRPr="00FC5E39" w:rsidRDefault="00FC5E39" w:rsidP="00DE689A">
      <w:pPr>
        <w:tabs>
          <w:tab w:val="num" w:pos="36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Читай </w:t>
      </w:r>
      <w:r w:rsidRPr="00FC5E3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первый раз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карандашом в руке, определи действующих лиц, отметь авторские слова.</w:t>
      </w:r>
    </w:p>
    <w:p w:rsidR="00FC5E39" w:rsidRPr="00FC5E39" w:rsidRDefault="00FC5E39" w:rsidP="00DE689A">
      <w:pPr>
        <w:tabs>
          <w:tab w:val="num" w:pos="36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Читай </w:t>
      </w:r>
      <w:r w:rsidRPr="00FC5E3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второй раз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, определи свое отношение к герою, задачу чтения, (после этого можно спросить, кто из героев нравится, и дальше готовить чтение по желанию (по ролям или 1 ряд – за…, 2 ряд за…).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Читай </w:t>
      </w:r>
      <w:r w:rsidRPr="00FC5E3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третий раз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, отметь в тексте тон и темп, разметь паузы, подчерки логические ударения.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Читай </w:t>
      </w:r>
      <w:r w:rsidRPr="00FC5E3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еще раз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, найди авторские указания, как читать, приготовься к исполнению роли перед классом.</w:t>
      </w:r>
    </w:p>
    <w:p w:rsidR="00FC5E39" w:rsidRPr="00FC5E39" w:rsidRDefault="002E2538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Вывод: 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творческое чтение сродни </w:t>
      </w:r>
      <w:r w:rsidR="00FC5E39" w:rsidRPr="00FC5E3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ru-RU"/>
        </w:rPr>
        <w:t>исследовательской деятельности.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Оно проявляет, выражает и развивает индивидуальные личностные духовные особенности ребёнка, его склонности и интересы, социальные и оценочные позиции, отношения, глубинную сферу интеллекта и чувств, его самосознание. Таким процессом чтения движет любознательность. Любознательный ребёнок. Что может быть лучше!</w:t>
      </w:r>
    </w:p>
    <w:p w:rsidR="00FC5E39" w:rsidRPr="00FC5E39" w:rsidRDefault="00FC5E39" w:rsidP="00DE689A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E39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со словником.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E39">
        <w:rPr>
          <w:rFonts w:ascii="Times New Roman" w:hAnsi="Times New Roman" w:cs="Times New Roman"/>
          <w:b/>
          <w:sz w:val="28"/>
          <w:szCs w:val="28"/>
          <w:lang w:val="ru-RU"/>
        </w:rPr>
        <w:t>«Игровой практикум для учащихся 1-4 классов»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Авторы: В. Н. Фросин, П.В. Фросин, В.В. Фросина, Х.В. Фросина. Издательство Санкт – Петербургского государственного технического университета 2005 год.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Как правило, начинаем игру за 3-5 минут до конца урока. Успевают сыграть, проявить себя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! Иноязычные слова часто используют </w:t>
      </w:r>
      <w:proofErr w:type="spellStart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>неосмысленно</w:t>
      </w:r>
      <w:proofErr w:type="spellEnd"/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Сопоставление их со словами русского языка побуждает учеников задуматься. Обсуждение смысла слова развивает </w:t>
      </w:r>
      <w:r w:rsidRPr="00FC5E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стремление к точности выражения мысли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Но главное, что это происходит с </w:t>
      </w:r>
      <w:r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желанием, интересом</w:t>
      </w:r>
      <w:r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FC5E39" w:rsidRPr="002E2538" w:rsidRDefault="002E2538" w:rsidP="00DE689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Вывод: </w:t>
      </w:r>
      <w:r w:rsidR="00FC5E39" w:rsidRPr="00FC5E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формируется умение слушать и слышать, внимание, память, речь, повышается навык, техника чтения. </w:t>
      </w:r>
      <w:r w:rsidR="00FC5E39" w:rsidRPr="002E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Ребята продолжают играть на переменах и дома с родителями! </w:t>
      </w:r>
    </w:p>
    <w:p w:rsidR="00FC5E39" w:rsidRPr="00FC5E39" w:rsidRDefault="00FC5E39" w:rsidP="00DE689A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39">
        <w:rPr>
          <w:rFonts w:ascii="Times New Roman" w:hAnsi="Times New Roman" w:cs="Times New Roman"/>
          <w:b/>
          <w:sz w:val="28"/>
          <w:szCs w:val="28"/>
        </w:rPr>
        <w:t xml:space="preserve">Внеклассная работа  </w:t>
      </w:r>
    </w:p>
    <w:p w:rsidR="00FC5E39" w:rsidRPr="00FC5E39" w:rsidRDefault="00FC5E39" w:rsidP="00DE689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 xml:space="preserve">Работа с родителями.  Раз в году проводится собрание «Папа, мама, я – читающая семья». </w:t>
      </w:r>
    </w:p>
    <w:p w:rsidR="00FC5E39" w:rsidRPr="00FC5E39" w:rsidRDefault="00FC5E39" w:rsidP="00DE689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 xml:space="preserve">Читательские дневники, где сначала родители, а потом сам ученик записывает: название книги, начало чтения, сколько прочитал страниц в день, за какое количество времени. </w:t>
      </w:r>
    </w:p>
    <w:p w:rsidR="00FC5E39" w:rsidRPr="00FC5E39" w:rsidRDefault="00FC5E39" w:rsidP="00DE689A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 xml:space="preserve">В 3 и 4 классах тематическое чтение. За 2 месяца нужно прочитать определённую книгу, например, «Тимур и его команда», «Четвёртая высота» (любую художественную детскую литературу).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E39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spellEnd"/>
      <w:r w:rsidRPr="00FC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FC5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E39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Pr="00FC5E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5E39" w:rsidRPr="00FC5E39" w:rsidRDefault="00FC5E39" w:rsidP="00DE689A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 xml:space="preserve">подготовить вопросы для викторины или кроссворд, </w:t>
      </w:r>
    </w:p>
    <w:p w:rsidR="00FC5E39" w:rsidRPr="00FC5E39" w:rsidRDefault="00FC5E39" w:rsidP="00DE689A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 xml:space="preserve">нарисовать рисунок, чтобы ребята описали данный эпизод, </w:t>
      </w:r>
    </w:p>
    <w:p w:rsidR="00FC5E39" w:rsidRPr="00FC5E39" w:rsidRDefault="00FC5E39" w:rsidP="00DE689A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 xml:space="preserve">подготовить пересказ маленького, понравившегося момента, </w:t>
      </w:r>
    </w:p>
    <w:p w:rsidR="00FC5E39" w:rsidRPr="00FC5E39" w:rsidRDefault="00FC5E39" w:rsidP="00DE689A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 xml:space="preserve"> чтение по ролям диалога, </w:t>
      </w:r>
    </w:p>
    <w:p w:rsidR="00FC5E39" w:rsidRPr="00FC5E39" w:rsidRDefault="00FC5E39" w:rsidP="00DE689A">
      <w:pPr>
        <w:pStyle w:val="af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>подготовить для выставки другие книги этого автора.</w:t>
      </w:r>
    </w:p>
    <w:p w:rsidR="00FC5E39" w:rsidRPr="00FC5E39" w:rsidRDefault="00FC5E39" w:rsidP="00DE689A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 xml:space="preserve"> </w:t>
      </w:r>
      <w:r w:rsidRPr="00FC5E39">
        <w:rPr>
          <w:rFonts w:ascii="Times New Roman" w:hAnsi="Times New Roman" w:cs="Times New Roman"/>
          <w:b/>
          <w:sz w:val="28"/>
          <w:szCs w:val="28"/>
        </w:rPr>
        <w:t>Итог–КВН</w:t>
      </w:r>
      <w:r w:rsidRPr="00FC5E39">
        <w:rPr>
          <w:rFonts w:ascii="Times New Roman" w:hAnsi="Times New Roman" w:cs="Times New Roman"/>
          <w:sz w:val="28"/>
          <w:szCs w:val="28"/>
        </w:rPr>
        <w:t xml:space="preserve">. Ребята разделены на команды по звёздочкам (самоуправление). Команда – победитель получает грамоты и книжные призы. И для всех, не только победителей, </w:t>
      </w:r>
      <w:r w:rsidRPr="00FC5E39">
        <w:rPr>
          <w:rFonts w:ascii="Times New Roman" w:hAnsi="Times New Roman" w:cs="Times New Roman"/>
          <w:i/>
          <w:sz w:val="28"/>
          <w:szCs w:val="28"/>
        </w:rPr>
        <w:t>сладкий приз</w:t>
      </w:r>
      <w:r w:rsidRPr="00FC5E39">
        <w:rPr>
          <w:rFonts w:ascii="Times New Roman" w:hAnsi="Times New Roman" w:cs="Times New Roman"/>
          <w:sz w:val="28"/>
          <w:szCs w:val="28"/>
        </w:rPr>
        <w:t>.</w:t>
      </w:r>
    </w:p>
    <w:p w:rsidR="00FC5E39" w:rsidRPr="00FC5E39" w:rsidRDefault="00FC5E39" w:rsidP="00DE689A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39" w:rsidRPr="00FC5E39" w:rsidRDefault="00FC5E39" w:rsidP="00DE689A">
      <w:pPr>
        <w:pStyle w:val="af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39">
        <w:rPr>
          <w:rFonts w:ascii="Times New Roman" w:hAnsi="Times New Roman" w:cs="Times New Roman"/>
          <w:b/>
          <w:sz w:val="28"/>
          <w:szCs w:val="28"/>
        </w:rPr>
        <w:t>Семейные праздники</w:t>
      </w:r>
      <w:r w:rsidRPr="00FC5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39" w:rsidRPr="00FC5E39" w:rsidRDefault="002E2538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«Любимые книги нашей семьи». О своей любимой книге рассказывает не только ученик, но и родитель. Или просто делятся впечатлениями о недавно прочитанной книге. </w:t>
      </w:r>
    </w:p>
    <w:p w:rsidR="00FC5E39" w:rsidRPr="00FC5E39" w:rsidRDefault="002E2538" w:rsidP="00D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FC5E39" w:rsidRPr="00FC5E39">
        <w:rPr>
          <w:rFonts w:ascii="Times New Roman" w:hAnsi="Times New Roman" w:cs="Times New Roman"/>
          <w:b/>
          <w:sz w:val="28"/>
          <w:szCs w:val="28"/>
          <w:lang w:val="ru-RU"/>
        </w:rPr>
        <w:t>Итог:</w:t>
      </w:r>
      <w:r w:rsidR="00FC5E39"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 чтение как заинтересованная духовная деятельность непременно развивает, творит, обогащает </w:t>
      </w:r>
      <w:r w:rsidR="00FC5E39" w:rsidRPr="00FC5E3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внутреннее «Я»</w:t>
      </w:r>
      <w:r w:rsidR="00FC5E39" w:rsidRPr="00FC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C5E39"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читателя, активизирует, обогащает его сознание, культивирует эмоции, переживания, соединяя их невидимо с переживаниями, состоянием души героев произведения. Таким образом </w:t>
      </w:r>
      <w:r w:rsidR="00FC5E39" w:rsidRPr="00FC5E39">
        <w:rPr>
          <w:rFonts w:ascii="Times New Roman" w:hAnsi="Times New Roman" w:cs="Times New Roman"/>
          <w:i/>
          <w:sz w:val="28"/>
          <w:szCs w:val="28"/>
          <w:lang w:val="ru-RU"/>
        </w:rPr>
        <w:t>создаётся готовность</w:t>
      </w:r>
      <w:r w:rsidR="00FC5E39"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FC5E39" w:rsidRPr="00FC5E3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деятельному соучастию</w:t>
      </w:r>
      <w:r w:rsidR="00FC5E39" w:rsidRPr="00FC5E39">
        <w:rPr>
          <w:rFonts w:ascii="Times New Roman" w:hAnsi="Times New Roman" w:cs="Times New Roman"/>
          <w:sz w:val="28"/>
          <w:szCs w:val="28"/>
          <w:lang w:val="ru-RU"/>
        </w:rPr>
        <w:t xml:space="preserve">, а в определённой ситуации и к реальным поступкам, потому что результат воздействия искусства отсрочен во времени. </w:t>
      </w: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C5E39" w:rsidRPr="00FC5E39" w:rsidRDefault="00FC5E39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59CE" w:rsidRPr="00FC5E39" w:rsidRDefault="005A59CE" w:rsidP="00DE6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E7887" w:rsidRPr="00FC5E39" w:rsidRDefault="002E7887" w:rsidP="00D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E7887" w:rsidRPr="00FC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5C00"/>
    <w:multiLevelType w:val="hybridMultilevel"/>
    <w:tmpl w:val="81225B8E"/>
    <w:lvl w:ilvl="0" w:tplc="CC6008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B05FC"/>
    <w:multiLevelType w:val="hybridMultilevel"/>
    <w:tmpl w:val="08AE732E"/>
    <w:lvl w:ilvl="0" w:tplc="CC600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412"/>
    <w:multiLevelType w:val="hybridMultilevel"/>
    <w:tmpl w:val="5784F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579BD"/>
    <w:multiLevelType w:val="hybridMultilevel"/>
    <w:tmpl w:val="455EB328"/>
    <w:lvl w:ilvl="0" w:tplc="CC600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733EF"/>
    <w:multiLevelType w:val="hybridMultilevel"/>
    <w:tmpl w:val="3C90CD3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4D76A21"/>
    <w:multiLevelType w:val="hybridMultilevel"/>
    <w:tmpl w:val="65FE55E6"/>
    <w:lvl w:ilvl="0" w:tplc="CC600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20B59"/>
    <w:multiLevelType w:val="hybridMultilevel"/>
    <w:tmpl w:val="092E96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002AAC"/>
    <w:multiLevelType w:val="hybridMultilevel"/>
    <w:tmpl w:val="F056D1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3663EE"/>
    <w:multiLevelType w:val="hybridMultilevel"/>
    <w:tmpl w:val="CC8234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550F"/>
    <w:multiLevelType w:val="hybridMultilevel"/>
    <w:tmpl w:val="104A4254"/>
    <w:lvl w:ilvl="0" w:tplc="CC600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E0EDE"/>
    <w:multiLevelType w:val="hybridMultilevel"/>
    <w:tmpl w:val="9F6A0C1C"/>
    <w:lvl w:ilvl="0" w:tplc="CC6008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050158"/>
    <w:multiLevelType w:val="hybridMultilevel"/>
    <w:tmpl w:val="9CF633BC"/>
    <w:lvl w:ilvl="0" w:tplc="CC600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5F2F"/>
    <w:multiLevelType w:val="hybridMultilevel"/>
    <w:tmpl w:val="F9168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8E3346"/>
    <w:multiLevelType w:val="hybridMultilevel"/>
    <w:tmpl w:val="7E26E5C0"/>
    <w:lvl w:ilvl="0" w:tplc="CC6008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E"/>
    <w:rsid w:val="002E2538"/>
    <w:rsid w:val="002E7887"/>
    <w:rsid w:val="003A66EC"/>
    <w:rsid w:val="005A59CE"/>
    <w:rsid w:val="00AF701F"/>
    <w:rsid w:val="00DE689A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D4DB-2498-4E83-99E9-D700356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CE"/>
    <w:pPr>
      <w:spacing w:after="200" w:line="288" w:lineRule="auto"/>
    </w:pPr>
    <w:rPr>
      <w:color w:val="595959" w:themeColor="text1" w:themeTint="A6"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19"/>
    <w:semiHidden/>
    <w:unhideWhenUsed/>
    <w:rsid w:val="005A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19"/>
    <w:semiHidden/>
    <w:rsid w:val="005A59CE"/>
    <w:rPr>
      <w:color w:val="595959" w:themeColor="text1" w:themeTint="A6"/>
      <w:sz w:val="19"/>
      <w:szCs w:val="19"/>
      <w:lang w:val="en-US"/>
    </w:rPr>
  </w:style>
  <w:style w:type="paragraph" w:styleId="a5">
    <w:name w:val="footer"/>
    <w:basedOn w:val="a"/>
    <w:link w:val="a6"/>
    <w:uiPriority w:val="19"/>
    <w:semiHidden/>
    <w:unhideWhenUsed/>
    <w:rsid w:val="005A59CE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19"/>
    <w:semiHidden/>
    <w:rsid w:val="005A59CE"/>
    <w:rPr>
      <w:color w:val="595959" w:themeColor="text1" w:themeTint="A6"/>
      <w:sz w:val="19"/>
      <w:szCs w:val="19"/>
      <w:lang w:val="en-US"/>
    </w:rPr>
  </w:style>
  <w:style w:type="paragraph" w:styleId="a7">
    <w:name w:val="Closing"/>
    <w:basedOn w:val="a"/>
    <w:link w:val="a8"/>
    <w:uiPriority w:val="2"/>
    <w:semiHidden/>
    <w:unhideWhenUsed/>
    <w:qFormat/>
    <w:rsid w:val="005A59CE"/>
    <w:pPr>
      <w:spacing w:before="600" w:after="800"/>
    </w:pPr>
  </w:style>
  <w:style w:type="character" w:customStyle="1" w:styleId="a8">
    <w:name w:val="Прощание Знак"/>
    <w:basedOn w:val="a0"/>
    <w:link w:val="a7"/>
    <w:uiPriority w:val="2"/>
    <w:semiHidden/>
    <w:rsid w:val="005A59CE"/>
    <w:rPr>
      <w:color w:val="595959" w:themeColor="text1" w:themeTint="A6"/>
      <w:sz w:val="19"/>
      <w:szCs w:val="19"/>
      <w:lang w:val="en-US"/>
    </w:rPr>
  </w:style>
  <w:style w:type="paragraph" w:styleId="a9">
    <w:name w:val="Signature"/>
    <w:basedOn w:val="a"/>
    <w:link w:val="aa"/>
    <w:uiPriority w:val="2"/>
    <w:semiHidden/>
    <w:unhideWhenUsed/>
    <w:qFormat/>
    <w:rsid w:val="005A59CE"/>
    <w:pPr>
      <w:spacing w:after="600"/>
    </w:pPr>
  </w:style>
  <w:style w:type="character" w:customStyle="1" w:styleId="aa">
    <w:name w:val="Подпись Знак"/>
    <w:basedOn w:val="a0"/>
    <w:link w:val="a9"/>
    <w:uiPriority w:val="2"/>
    <w:semiHidden/>
    <w:rsid w:val="005A59CE"/>
    <w:rPr>
      <w:color w:val="595959" w:themeColor="text1" w:themeTint="A6"/>
      <w:sz w:val="19"/>
      <w:szCs w:val="19"/>
      <w:lang w:val="en-US"/>
    </w:rPr>
  </w:style>
  <w:style w:type="paragraph" w:styleId="ab">
    <w:name w:val="Date"/>
    <w:basedOn w:val="a"/>
    <w:next w:val="a"/>
    <w:link w:val="ac"/>
    <w:uiPriority w:val="2"/>
    <w:semiHidden/>
    <w:unhideWhenUsed/>
    <w:rsid w:val="005A59CE"/>
    <w:pPr>
      <w:spacing w:after="400"/>
    </w:pPr>
  </w:style>
  <w:style w:type="character" w:customStyle="1" w:styleId="ac">
    <w:name w:val="Дата Знак"/>
    <w:basedOn w:val="a0"/>
    <w:link w:val="ab"/>
    <w:uiPriority w:val="2"/>
    <w:semiHidden/>
    <w:rsid w:val="005A59CE"/>
    <w:rPr>
      <w:color w:val="595959" w:themeColor="text1" w:themeTint="A6"/>
      <w:sz w:val="19"/>
      <w:szCs w:val="19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5A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9CE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styleId="af">
    <w:name w:val="No Spacing"/>
    <w:uiPriority w:val="1"/>
    <w:qFormat/>
    <w:rsid w:val="005A59CE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customStyle="1" w:styleId="af0">
    <w:name w:val="Имя"/>
    <w:basedOn w:val="a"/>
    <w:uiPriority w:val="2"/>
    <w:qFormat/>
    <w:rsid w:val="005A59CE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af1">
    <w:name w:val="Контактные данные"/>
    <w:basedOn w:val="a"/>
    <w:uiPriority w:val="2"/>
    <w:qFormat/>
    <w:rsid w:val="005A59CE"/>
    <w:pPr>
      <w:spacing w:after="480"/>
      <w:contextualSpacing/>
    </w:pPr>
  </w:style>
  <w:style w:type="character" w:styleId="af2">
    <w:name w:val="Placeholder Text"/>
    <w:basedOn w:val="a0"/>
    <w:uiPriority w:val="99"/>
    <w:semiHidden/>
    <w:rsid w:val="005A59CE"/>
    <w:rPr>
      <w:color w:val="808080"/>
    </w:rPr>
  </w:style>
  <w:style w:type="character" w:customStyle="1" w:styleId="word">
    <w:name w:val="word"/>
    <w:basedOn w:val="a0"/>
    <w:rsid w:val="005A59CE"/>
  </w:style>
  <w:style w:type="character" w:customStyle="1" w:styleId="apple-converted-space">
    <w:name w:val="apple-converted-space"/>
    <w:basedOn w:val="a0"/>
    <w:rsid w:val="005A59CE"/>
  </w:style>
  <w:style w:type="table" w:styleId="af3">
    <w:name w:val="Table Grid"/>
    <w:basedOn w:val="a1"/>
    <w:uiPriority w:val="59"/>
    <w:rsid w:val="005A59CE"/>
    <w:pPr>
      <w:spacing w:after="0" w:line="240" w:lineRule="auto"/>
    </w:pPr>
    <w:rPr>
      <w:color w:val="595959" w:themeColor="text1" w:themeTint="A6"/>
      <w:sz w:val="19"/>
      <w:szCs w:val="19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A59CE"/>
    <w:pPr>
      <w:spacing w:line="276" w:lineRule="auto"/>
      <w:ind w:left="720"/>
      <w:contextualSpacing/>
    </w:pPr>
    <w:rPr>
      <w:color w:val="auto"/>
      <w:sz w:val="22"/>
      <w:szCs w:val="22"/>
      <w:lang w:val="ru-RU"/>
    </w:rPr>
  </w:style>
  <w:style w:type="paragraph" w:styleId="af5">
    <w:name w:val="Revision"/>
    <w:hidden/>
    <w:uiPriority w:val="99"/>
    <w:semiHidden/>
    <w:rsid w:val="00DE689A"/>
    <w:pPr>
      <w:spacing w:after="0" w:line="240" w:lineRule="auto"/>
    </w:pPr>
    <w:rPr>
      <w:color w:val="595959" w:themeColor="text1" w:themeTint="A6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Юлияна Рослякова</dc:creator>
  <cp:keywords/>
  <dc:description/>
  <cp:lastModifiedBy>Юлияна Рослякова</cp:lastModifiedBy>
  <cp:revision>3</cp:revision>
  <dcterms:created xsi:type="dcterms:W3CDTF">2015-03-08T10:28:00Z</dcterms:created>
  <dcterms:modified xsi:type="dcterms:W3CDTF">2015-03-08T14:44:00Z</dcterms:modified>
</cp:coreProperties>
</file>