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A2" w:rsidRPr="00E97D9C" w:rsidRDefault="007E5B76">
      <w:pPr>
        <w:shd w:val="clear" w:color="auto" w:fill="FFFFFF"/>
        <w:ind w:left="24"/>
        <w:rPr>
          <w:sz w:val="24"/>
          <w:szCs w:val="24"/>
        </w:rPr>
      </w:pPr>
      <w:r w:rsidRPr="00E97D9C">
        <w:rPr>
          <w:rFonts w:eastAsia="Times New Roman"/>
          <w:i/>
          <w:iCs/>
          <w:spacing w:val="-3"/>
          <w:sz w:val="24"/>
          <w:szCs w:val="24"/>
        </w:rPr>
        <w:t>О</w:t>
      </w:r>
      <w:r w:rsidR="00D3206B" w:rsidRPr="00E97D9C">
        <w:rPr>
          <w:rFonts w:eastAsia="Times New Roman"/>
          <w:i/>
          <w:iCs/>
          <w:spacing w:val="-3"/>
          <w:sz w:val="24"/>
          <w:szCs w:val="24"/>
        </w:rPr>
        <w:t>бщие сведения об учителе.</w:t>
      </w:r>
    </w:p>
    <w:p w:rsidR="007B47A2" w:rsidRPr="00E97D9C" w:rsidRDefault="00D3206B" w:rsidP="007E5B76">
      <w:pPr>
        <w:shd w:val="clear" w:color="auto" w:fill="FFFFFF"/>
        <w:spacing w:before="437" w:line="413" w:lineRule="exact"/>
        <w:rPr>
          <w:sz w:val="24"/>
          <w:szCs w:val="24"/>
        </w:rPr>
      </w:pPr>
      <w:r w:rsidRPr="00E97D9C">
        <w:rPr>
          <w:rFonts w:eastAsia="Times New Roman"/>
          <w:sz w:val="24"/>
          <w:szCs w:val="24"/>
        </w:rPr>
        <w:t xml:space="preserve">Я, </w:t>
      </w:r>
      <w:r w:rsidR="007E5B76" w:rsidRPr="00E97D9C">
        <w:rPr>
          <w:rFonts w:eastAsia="Times New Roman"/>
          <w:sz w:val="24"/>
          <w:szCs w:val="24"/>
        </w:rPr>
        <w:t xml:space="preserve">Бадмаева </w:t>
      </w:r>
      <w:proofErr w:type="spellStart"/>
      <w:r w:rsidR="007E5B76" w:rsidRPr="00E97D9C">
        <w:rPr>
          <w:rFonts w:eastAsia="Times New Roman"/>
          <w:sz w:val="24"/>
          <w:szCs w:val="24"/>
        </w:rPr>
        <w:t>Дулмажап</w:t>
      </w:r>
      <w:proofErr w:type="spellEnd"/>
      <w:r w:rsidR="007E5B76" w:rsidRPr="00E97D9C">
        <w:rPr>
          <w:rFonts w:eastAsia="Times New Roman"/>
          <w:sz w:val="24"/>
          <w:szCs w:val="24"/>
        </w:rPr>
        <w:t xml:space="preserve"> </w:t>
      </w:r>
      <w:proofErr w:type="spellStart"/>
      <w:r w:rsidR="007E5B76" w:rsidRPr="00E97D9C">
        <w:rPr>
          <w:rFonts w:eastAsia="Times New Roman"/>
          <w:sz w:val="24"/>
          <w:szCs w:val="24"/>
        </w:rPr>
        <w:t>Пурбожаповна</w:t>
      </w:r>
      <w:proofErr w:type="spellEnd"/>
      <w:r w:rsidRPr="00E97D9C">
        <w:rPr>
          <w:rFonts w:eastAsia="Times New Roman"/>
          <w:i/>
          <w:iCs/>
          <w:sz w:val="24"/>
          <w:szCs w:val="24"/>
        </w:rPr>
        <w:t>, 19</w:t>
      </w:r>
      <w:r w:rsidR="007E5B76" w:rsidRPr="00E97D9C">
        <w:rPr>
          <w:rFonts w:eastAsia="Times New Roman"/>
          <w:i/>
          <w:iCs/>
          <w:sz w:val="24"/>
          <w:szCs w:val="24"/>
        </w:rPr>
        <w:t>83</w:t>
      </w:r>
      <w:r w:rsidRPr="00E97D9C">
        <w:rPr>
          <w:rFonts w:eastAsia="Times New Roman"/>
          <w:i/>
          <w:iCs/>
          <w:sz w:val="24"/>
          <w:szCs w:val="24"/>
        </w:rPr>
        <w:t xml:space="preserve"> года рождения. Образова</w:t>
      </w:r>
      <w:r w:rsidR="007E5B76" w:rsidRPr="00E97D9C">
        <w:rPr>
          <w:rFonts w:eastAsia="Times New Roman"/>
          <w:i/>
          <w:iCs/>
          <w:sz w:val="24"/>
          <w:szCs w:val="24"/>
        </w:rPr>
        <w:t>ние высшее педагогическое. В 2006</w:t>
      </w:r>
      <w:r w:rsidRPr="00E97D9C">
        <w:rPr>
          <w:rFonts w:eastAsia="Times New Roman"/>
          <w:i/>
          <w:iCs/>
          <w:sz w:val="24"/>
          <w:szCs w:val="24"/>
        </w:rPr>
        <w:t xml:space="preserve"> году окончила </w:t>
      </w:r>
      <w:r w:rsidR="007E5B76" w:rsidRPr="00E97D9C">
        <w:rPr>
          <w:rFonts w:eastAsia="Times New Roman"/>
          <w:i/>
          <w:iCs/>
          <w:sz w:val="24"/>
          <w:szCs w:val="24"/>
        </w:rPr>
        <w:t>в г. Чита ЗАБГГПУ</w:t>
      </w:r>
      <w:r w:rsidRPr="00E97D9C">
        <w:rPr>
          <w:rFonts w:eastAsia="Times New Roman"/>
          <w:i/>
          <w:iCs/>
          <w:sz w:val="24"/>
          <w:szCs w:val="24"/>
        </w:rPr>
        <w:t xml:space="preserve"> по специальности</w:t>
      </w:r>
      <w:r w:rsidR="007E5B76" w:rsidRPr="00E97D9C">
        <w:rPr>
          <w:rFonts w:eastAsia="Times New Roman"/>
          <w:i/>
          <w:iCs/>
          <w:sz w:val="24"/>
          <w:szCs w:val="24"/>
        </w:rPr>
        <w:t xml:space="preserve"> «Педагогика и методика начального образования</w:t>
      </w:r>
      <w:r w:rsidR="007E5B76" w:rsidRPr="00E97D9C">
        <w:rPr>
          <w:rFonts w:eastAsia="Times New Roman"/>
          <w:i/>
          <w:iCs/>
          <w:spacing w:val="-1"/>
          <w:sz w:val="24"/>
          <w:szCs w:val="24"/>
        </w:rPr>
        <w:t>» с красным дипломом</w:t>
      </w:r>
      <w:r w:rsidRPr="00E97D9C">
        <w:rPr>
          <w:rFonts w:eastAsia="Times New Roman"/>
          <w:i/>
          <w:iCs/>
          <w:spacing w:val="-1"/>
          <w:sz w:val="24"/>
          <w:szCs w:val="24"/>
        </w:rPr>
        <w:t xml:space="preserve">. По распределению попала в </w:t>
      </w:r>
      <w:proofErr w:type="spellStart"/>
      <w:r w:rsidR="007E5B76" w:rsidRPr="00E97D9C">
        <w:rPr>
          <w:rFonts w:eastAsia="Times New Roman"/>
          <w:i/>
          <w:iCs/>
          <w:spacing w:val="-1"/>
          <w:sz w:val="24"/>
          <w:szCs w:val="24"/>
        </w:rPr>
        <w:t>Могойтуйскую</w:t>
      </w:r>
      <w:proofErr w:type="spellEnd"/>
      <w:r w:rsidR="007E5B76" w:rsidRPr="00E97D9C">
        <w:rPr>
          <w:rFonts w:eastAsia="Times New Roman"/>
          <w:i/>
          <w:iCs/>
          <w:spacing w:val="-1"/>
          <w:sz w:val="24"/>
          <w:szCs w:val="24"/>
        </w:rPr>
        <w:t xml:space="preserve"> среднюю общеобразовательную школу №2</w:t>
      </w:r>
      <w:r w:rsidRPr="00E97D9C">
        <w:rPr>
          <w:rFonts w:eastAsia="Times New Roman"/>
          <w:i/>
          <w:iCs/>
          <w:sz w:val="24"/>
          <w:szCs w:val="24"/>
        </w:rPr>
        <w:t>. На сегодняшний день мой п</w:t>
      </w:r>
      <w:r w:rsidR="007E5B76" w:rsidRPr="00E97D9C">
        <w:rPr>
          <w:rFonts w:eastAsia="Times New Roman"/>
          <w:i/>
          <w:iCs/>
          <w:sz w:val="24"/>
          <w:szCs w:val="24"/>
        </w:rPr>
        <w:t>едагогический стаж: составляет 6</w:t>
      </w:r>
      <w:r w:rsidRPr="00E97D9C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97D9C">
        <w:rPr>
          <w:rFonts w:eastAsia="Times New Roman"/>
          <w:i/>
          <w:iCs/>
          <w:sz w:val="24"/>
          <w:szCs w:val="24"/>
        </w:rPr>
        <w:t>лет</w:t>
      </w:r>
      <w:proofErr w:type="gramStart"/>
      <w:r w:rsidRPr="00E97D9C">
        <w:rPr>
          <w:rFonts w:eastAsia="Times New Roman"/>
          <w:i/>
          <w:iCs/>
          <w:sz w:val="24"/>
          <w:szCs w:val="24"/>
        </w:rPr>
        <w:t>.</w:t>
      </w:r>
      <w:r w:rsidRPr="00E97D9C">
        <w:rPr>
          <w:rFonts w:eastAsia="Times New Roman"/>
          <w:i/>
          <w:iCs/>
          <w:spacing w:val="-1"/>
          <w:sz w:val="24"/>
          <w:szCs w:val="24"/>
        </w:rPr>
        <w:t>О</w:t>
      </w:r>
      <w:proofErr w:type="gramEnd"/>
      <w:r w:rsidRPr="00E97D9C">
        <w:rPr>
          <w:rFonts w:eastAsia="Times New Roman"/>
          <w:i/>
          <w:iCs/>
          <w:spacing w:val="-1"/>
          <w:sz w:val="24"/>
          <w:szCs w:val="24"/>
        </w:rPr>
        <w:t>дин</w:t>
      </w:r>
      <w:proofErr w:type="spellEnd"/>
      <w:r w:rsidRPr="00E97D9C">
        <w:rPr>
          <w:rFonts w:eastAsia="Times New Roman"/>
          <w:i/>
          <w:iCs/>
          <w:spacing w:val="-1"/>
          <w:sz w:val="24"/>
          <w:szCs w:val="24"/>
        </w:rPr>
        <w:t xml:space="preserve"> выпуск был по развивающей системе Л. В. </w:t>
      </w:r>
      <w:proofErr w:type="spellStart"/>
      <w:r w:rsidRPr="00E97D9C">
        <w:rPr>
          <w:rFonts w:eastAsia="Times New Roman"/>
          <w:i/>
          <w:iCs/>
          <w:spacing w:val="-1"/>
          <w:sz w:val="24"/>
          <w:szCs w:val="24"/>
        </w:rPr>
        <w:t>Занкова</w:t>
      </w:r>
      <w:proofErr w:type="spellEnd"/>
      <w:r w:rsidRPr="00E97D9C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 w:rsidRPr="00E97D9C">
        <w:rPr>
          <w:rFonts w:eastAsia="Times New Roman"/>
          <w:i/>
          <w:iCs/>
          <w:sz w:val="24"/>
          <w:szCs w:val="24"/>
        </w:rPr>
        <w:t xml:space="preserve">В данное время работаю по </w:t>
      </w:r>
      <w:r w:rsidR="007E5B76" w:rsidRPr="00E97D9C">
        <w:rPr>
          <w:rFonts w:eastAsia="Times New Roman"/>
          <w:i/>
          <w:iCs/>
          <w:sz w:val="24"/>
          <w:szCs w:val="24"/>
        </w:rPr>
        <w:t xml:space="preserve">системе </w:t>
      </w:r>
      <w:proofErr w:type="spellStart"/>
      <w:r w:rsidR="007E5B76" w:rsidRPr="00E97D9C">
        <w:rPr>
          <w:rFonts w:eastAsia="Times New Roman"/>
          <w:i/>
          <w:iCs/>
          <w:sz w:val="24"/>
          <w:szCs w:val="24"/>
        </w:rPr>
        <w:t>Эльконина</w:t>
      </w:r>
      <w:proofErr w:type="spellEnd"/>
      <w:r w:rsidR="007E5B76" w:rsidRPr="00E97D9C">
        <w:rPr>
          <w:rFonts w:eastAsia="Times New Roman"/>
          <w:i/>
          <w:iCs/>
          <w:sz w:val="24"/>
          <w:szCs w:val="24"/>
        </w:rPr>
        <w:t xml:space="preserve"> - Давыдова</w:t>
      </w:r>
      <w:r w:rsidRPr="00E97D9C">
        <w:rPr>
          <w:rFonts w:eastAsia="Times New Roman"/>
          <w:i/>
          <w:iCs/>
          <w:sz w:val="24"/>
          <w:szCs w:val="24"/>
        </w:rPr>
        <w:t>.</w:t>
      </w:r>
    </w:p>
    <w:p w:rsidR="007B47A2" w:rsidRPr="00E97D9C" w:rsidRDefault="00D3206B">
      <w:pPr>
        <w:shd w:val="clear" w:color="auto" w:fill="FFFFFF"/>
        <w:spacing w:line="413" w:lineRule="exact"/>
        <w:ind w:left="19" w:right="883"/>
        <w:rPr>
          <w:sz w:val="24"/>
          <w:szCs w:val="24"/>
        </w:rPr>
      </w:pPr>
      <w:r w:rsidRPr="00E97D9C">
        <w:rPr>
          <w:rFonts w:eastAsia="Times New Roman"/>
          <w:i/>
          <w:iCs/>
          <w:sz w:val="24"/>
          <w:szCs w:val="24"/>
        </w:rPr>
        <w:t xml:space="preserve">Выбор программы и учебников по </w:t>
      </w:r>
      <w:r w:rsidR="007E5B76" w:rsidRPr="00E97D9C">
        <w:rPr>
          <w:rFonts w:eastAsia="Times New Roman"/>
          <w:i/>
          <w:iCs/>
          <w:sz w:val="24"/>
          <w:szCs w:val="24"/>
        </w:rPr>
        <w:t>данной системе обусловлены внедрением в систему образования стандартов второго поколения</w:t>
      </w:r>
      <w:r w:rsidRPr="00E97D9C">
        <w:rPr>
          <w:rFonts w:eastAsia="Times New Roman"/>
          <w:i/>
          <w:iCs/>
          <w:sz w:val="24"/>
          <w:szCs w:val="24"/>
        </w:rPr>
        <w:t>.</w:t>
      </w:r>
    </w:p>
    <w:p w:rsidR="007B47A2" w:rsidRPr="00E97D9C" w:rsidRDefault="00D3206B">
      <w:pPr>
        <w:shd w:val="clear" w:color="auto" w:fill="FFFFFF"/>
        <w:spacing w:line="413" w:lineRule="exact"/>
        <w:ind w:left="14" w:firstLine="125"/>
        <w:rPr>
          <w:sz w:val="24"/>
          <w:szCs w:val="24"/>
        </w:rPr>
      </w:pPr>
      <w:r w:rsidRPr="00E97D9C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Одной </w:t>
      </w:r>
      <w:r w:rsidRPr="00E97D9C">
        <w:rPr>
          <w:rFonts w:eastAsia="Times New Roman"/>
          <w:i/>
          <w:iCs/>
          <w:spacing w:val="-1"/>
          <w:sz w:val="24"/>
          <w:szCs w:val="24"/>
        </w:rPr>
        <w:t xml:space="preserve">из актуальных проблем, стоящих в настоящее время перед учителями является </w:t>
      </w:r>
      <w:r w:rsidRPr="00E97D9C">
        <w:rPr>
          <w:rFonts w:eastAsia="Times New Roman"/>
          <w:i/>
          <w:iCs/>
          <w:sz w:val="24"/>
          <w:szCs w:val="24"/>
        </w:rPr>
        <w:t xml:space="preserve">поиск методик обучения, которые реализуют </w:t>
      </w:r>
      <w:proofErr w:type="spellStart"/>
      <w:r w:rsidRPr="00E97D9C">
        <w:rPr>
          <w:rFonts w:eastAsia="Times New Roman"/>
          <w:i/>
          <w:iCs/>
          <w:sz w:val="24"/>
          <w:szCs w:val="24"/>
        </w:rPr>
        <w:t>деятельностный</w:t>
      </w:r>
      <w:proofErr w:type="spellEnd"/>
      <w:r w:rsidRPr="00E97D9C">
        <w:rPr>
          <w:rFonts w:eastAsia="Times New Roman"/>
          <w:i/>
          <w:iCs/>
          <w:sz w:val="24"/>
          <w:szCs w:val="24"/>
        </w:rPr>
        <w:t xml:space="preserve"> метод на системно-технологическом уровне на уроках по разным учебным предметам.</w:t>
      </w:r>
    </w:p>
    <w:p w:rsidR="007B47A2" w:rsidRPr="00E97D9C" w:rsidRDefault="00D3206B">
      <w:pPr>
        <w:shd w:val="clear" w:color="auto" w:fill="FFFFFF"/>
        <w:spacing w:line="413" w:lineRule="exact"/>
        <w:ind w:left="19" w:right="442" w:firstLine="302"/>
        <w:rPr>
          <w:sz w:val="24"/>
          <w:szCs w:val="24"/>
        </w:rPr>
      </w:pPr>
      <w:r w:rsidRPr="00E97D9C">
        <w:rPr>
          <w:rFonts w:eastAsia="Times New Roman"/>
          <w:i/>
          <w:iCs/>
          <w:spacing w:val="-1"/>
          <w:sz w:val="24"/>
          <w:szCs w:val="24"/>
        </w:rPr>
        <w:t xml:space="preserve">Считаю, что авторскому коллективу </w:t>
      </w:r>
      <w:r w:rsidR="007E5B76" w:rsidRPr="00E97D9C">
        <w:rPr>
          <w:rFonts w:eastAsia="Times New Roman"/>
          <w:i/>
          <w:iCs/>
          <w:spacing w:val="-1"/>
          <w:sz w:val="24"/>
          <w:szCs w:val="24"/>
        </w:rPr>
        <w:t xml:space="preserve">развивающей системы </w:t>
      </w:r>
      <w:proofErr w:type="spellStart"/>
      <w:r w:rsidR="007E5B76" w:rsidRPr="00E97D9C">
        <w:rPr>
          <w:rFonts w:eastAsia="Times New Roman"/>
          <w:i/>
          <w:iCs/>
          <w:spacing w:val="-1"/>
          <w:sz w:val="24"/>
          <w:szCs w:val="24"/>
        </w:rPr>
        <w:t>Д.Б.Эльконина</w:t>
      </w:r>
      <w:proofErr w:type="spellEnd"/>
      <w:r w:rsidR="007E5B76" w:rsidRPr="00E97D9C">
        <w:rPr>
          <w:rFonts w:eastAsia="Times New Roman"/>
          <w:i/>
          <w:iCs/>
          <w:spacing w:val="-1"/>
          <w:sz w:val="24"/>
          <w:szCs w:val="24"/>
        </w:rPr>
        <w:t xml:space="preserve"> – В.В. Давыдова </w:t>
      </w:r>
      <w:r w:rsidRPr="00E97D9C">
        <w:rPr>
          <w:rFonts w:eastAsia="Times New Roman"/>
          <w:i/>
          <w:iCs/>
          <w:spacing w:val="-1"/>
          <w:sz w:val="24"/>
          <w:szCs w:val="24"/>
        </w:rPr>
        <w:t xml:space="preserve"> удалось создать </w:t>
      </w:r>
      <w:r w:rsidRPr="00E97D9C">
        <w:rPr>
          <w:rFonts w:eastAsia="Times New Roman"/>
          <w:i/>
          <w:iCs/>
          <w:sz w:val="24"/>
          <w:szCs w:val="24"/>
        </w:rPr>
        <w:t xml:space="preserve">современную образовательную систему для массовой школы, которая полностью соответствует моим внутренним убеждениям, моим взглядам на современное преподавание (широко использую на уроках проблемные ситуации, способствующие </w:t>
      </w:r>
      <w:r w:rsidRPr="00E97D9C">
        <w:rPr>
          <w:rFonts w:eastAsia="Times New Roman"/>
          <w:i/>
          <w:iCs/>
          <w:spacing w:val="-1"/>
          <w:sz w:val="24"/>
          <w:szCs w:val="24"/>
        </w:rPr>
        <w:t>активизации мыслительной деятельности, развитию их творческого воображения).</w:t>
      </w:r>
    </w:p>
    <w:tbl>
      <w:tblPr>
        <w:tblW w:w="4887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7"/>
      </w:tblGrid>
      <w:tr w:rsidR="00E97D9C" w:rsidRPr="00E97D9C" w:rsidTr="00E97D9C">
        <w:trPr>
          <w:tblCellSpacing w:w="0" w:type="dxa"/>
        </w:trPr>
        <w:tc>
          <w:tcPr>
            <w:tcW w:w="5000" w:type="pct"/>
            <w:hideMark/>
          </w:tcPr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>Вспоминается далекий, в то же время и близкий 20</w:t>
            </w:r>
            <w:r>
              <w:rPr>
                <w:rFonts w:eastAsia="Times New Roman"/>
                <w:i/>
                <w:sz w:val="24"/>
                <w:szCs w:val="24"/>
              </w:rPr>
              <w:t>06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год, когда получив диплом, я начала свою педагогическую деятельность,  в качестве </w:t>
            </w:r>
            <w:r>
              <w:rPr>
                <w:rFonts w:eastAsia="Times New Roman"/>
                <w:i/>
                <w:sz w:val="24"/>
                <w:szCs w:val="24"/>
              </w:rPr>
              <w:t>учителя начальных классов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 С первых же дней меня поглотила атмосфера бескрайнего творчества,  делового сотрудничества; атмосфера, богатая своими </w:t>
            </w:r>
            <w:r>
              <w:rPr>
                <w:rFonts w:eastAsia="Times New Roman"/>
                <w:i/>
                <w:sz w:val="24"/>
                <w:szCs w:val="24"/>
              </w:rPr>
              <w:t>т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>радициями, идеями, инновационными технологиями; атмосфера, основанная на принципах взаимоуважения, взаимодоверия, взаимопонимания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, ведь я поступила на работу не в 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 xml:space="preserve">какую –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нибудь</w:t>
            </w:r>
            <w:proofErr w:type="spellEnd"/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Могойтуйскую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среднюю школу №2. С тех пор прошло 6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лет.  Думаю,  что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за это время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мне удалось достичь неплохих результатов, ведь неслучайно именно </w:t>
            </w:r>
            <w:r>
              <w:rPr>
                <w:rFonts w:eastAsia="Times New Roman"/>
                <w:i/>
                <w:sz w:val="24"/>
                <w:szCs w:val="24"/>
              </w:rPr>
              <w:t>после первого года работы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мне присвоена </w:t>
            </w:r>
            <w:r>
              <w:rPr>
                <w:rFonts w:eastAsia="Times New Roman"/>
                <w:i/>
                <w:sz w:val="24"/>
                <w:szCs w:val="24"/>
              </w:rPr>
              <w:t>первая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квалификационная категори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я</w:t>
            </w:r>
            <w:r>
              <w:rPr>
                <w:rFonts w:eastAsia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за победу на районном конкурсе «Молодой учитель –2007»)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. Но главное, за что я благодарна этому периоду своей  деятельности, </w:t>
            </w:r>
            <w:r w:rsidR="00E4558B">
              <w:rPr>
                <w:rFonts w:eastAsia="Times New Roman"/>
                <w:i/>
                <w:sz w:val="24"/>
                <w:szCs w:val="24"/>
              </w:rPr>
              <w:t xml:space="preserve">  так это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бесконечно благодарна детям и коллегам </w:t>
            </w:r>
            <w:r w:rsidR="002B17CE">
              <w:rPr>
                <w:rFonts w:eastAsia="Times New Roman"/>
                <w:i/>
                <w:sz w:val="24"/>
                <w:szCs w:val="24"/>
              </w:rPr>
              <w:t>за</w:t>
            </w:r>
            <w:r w:rsidR="00E4558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то, что я утвердилась в правильности выбора своей профессии. Окончательно поняла, что мое предназначение в этой жизни – работать с детьми, создавая для их развития комфортно-психологические условия. А для этого в общении с ними нужно быть не «над», а рядом вместе с ними,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сорадуясь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и сопереживая, пропуская через свою душу ребячьи радости и огорчения, победы и неудачи.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Вот уже несколько лет я – учитель начальных классов. Моя педагогическая деятельность, как и ранее, реализуется не в вакуумном пространстве, не только в коллективе детей и родителей – она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складывается в условиях реализации Программы развития всей </w:t>
            </w:r>
            <w:r w:rsidR="009133A6">
              <w:rPr>
                <w:rFonts w:eastAsia="Times New Roman"/>
                <w:i/>
                <w:sz w:val="24"/>
                <w:szCs w:val="24"/>
              </w:rPr>
              <w:t>школы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, ориентированной на формирование личности с доминантой самосовершенствования, способной  к саморазвитию,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самоактуализации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>, самоопределению</w:t>
            </w:r>
            <w:r w:rsidR="009133A6">
              <w:rPr>
                <w:rFonts w:eastAsia="Times New Roman"/>
                <w:i/>
                <w:sz w:val="24"/>
                <w:szCs w:val="24"/>
              </w:rPr>
              <w:t>, самообучению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. С этих позиций главенствующей педагогической технологией определяется технология саморазвития личности (ТСРЛ), её можно обозначить как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метатехнологию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>, поскольку она органически вбирает в себя и другие педагогические технологии, исполь</w:t>
            </w:r>
            <w:r w:rsidR="009133A6">
              <w:rPr>
                <w:rFonts w:eastAsia="Times New Roman"/>
                <w:i/>
                <w:sz w:val="24"/>
                <w:szCs w:val="24"/>
              </w:rPr>
              <w:t xml:space="preserve">зуемые </w:t>
            </w:r>
            <w:proofErr w:type="spellStart"/>
            <w:r w:rsidR="009133A6">
              <w:rPr>
                <w:rFonts w:eastAsia="Times New Roman"/>
                <w:i/>
                <w:sz w:val="24"/>
                <w:szCs w:val="24"/>
              </w:rPr>
              <w:t>педколлективом</w:t>
            </w:r>
            <w:proofErr w:type="spellEnd"/>
            <w:r w:rsidR="009133A6">
              <w:rPr>
                <w:rFonts w:eastAsia="Times New Roman"/>
                <w:i/>
                <w:sz w:val="24"/>
                <w:szCs w:val="24"/>
              </w:rPr>
              <w:t xml:space="preserve"> школы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В начальном звене, в </w:t>
            </w:r>
            <w:r w:rsidR="009133A6">
              <w:rPr>
                <w:rFonts w:eastAsia="Times New Roman"/>
                <w:i/>
                <w:sz w:val="24"/>
                <w:szCs w:val="24"/>
              </w:rPr>
              <w:t>школе,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образовательный процесс выстраивается в условиях технологии РО (система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Эльконина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-Давыдова),  ориентированной на реализацию  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субъект-субъектных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отношений в образовательном процессе, проблемно-поисковые, исследовательские методы  обучения и воспитания, на выработку качеств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самоактуализации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развивающейся личности ребёнка.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>Думается, что при сложившейся в настоящее время  в нашем обществе обстановке безыдейности и безверия идея самосовершенствования как смысла жизни, соединённая с верой                    личности в самоё себя, может быть  одной из основных в построении современной системы  воспитания и образования.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>Эту идею я  давно определила как главенствующую в своей профессиональной деятельности. Она не может быть реализована без гуманн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о-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личностного подхода к личности обучающихся, а это предполагает следующие значимые аспекты.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личностная ориентация, ставящая в центр всей образовательной системы личность ребенка;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индивидуальный подход, развитие индивидуальности ребенка;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издание благоприятных условий для саморазвития и самосовершенствования, самовоспитания и самообразования;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обеспечение социально-психологической защищенности ребенка;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демократизм учебно-воспитательного процесса: субъект-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субъектность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отношений, равенство учителя и ученика, взрослого и ребёнка;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признание конвенциальных прав ребенка: на ошибку, свободы выбора вида деятельности, добровольность участия и др.;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сотрудничество (сотворчество,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соуправление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>).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Эти аспекты определяют основную цель всей моей профессиональной деятельности: создание условий для развития всех важнейших сфер личности, формирование доминанты самосовершенствования.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Основная часть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lastRenderedPageBreak/>
              <w:t>Анализируя свою педагогическую деятельность, я выделяю в ней три основных направления: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обучение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воспитание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самообразование.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>Направление обучение.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Любой педагог, столкнувшись  с развивающей системой В. В.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Эльконин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а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>-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Д.Б. Давыдова, должен усвоить для себя ее отличие от традиционного обучения.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Итак, учитель входит в класс. На столах у детей – учебники по системе Д.Б.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Эльконина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– В.В. Давыдова. По внешним признакам – учебники, раскрепощенные дети, демократичный учитель, групповая работа на уроке, так называемая рефлексия в конце урока – перед нами урок развивающего обучения.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Увы, далеко не всегда за внешней похожестью кроется реальная попытка учителя строить учебную деятельность детей – деятельность, в которой открываются новые способы действия или преобразуются старые, формируются подлинно научные понятия и понимание сути дела. Зачастую подлинный диалог подменяется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псевдодиалогом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, предметное действие детей подменяется разговорами, размывается проблема и, в конечном счете, после значительных временных потерь, учитель подводит детей к «открытию», которое так и не становится их собственным открытием.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>В процессе работы я  уяснила для себя:</w:t>
            </w:r>
          </w:p>
          <w:p w:rsidR="00E97D9C" w:rsidRPr="00E97D9C" w:rsidRDefault="00E97D9C" w:rsidP="00E97D9C">
            <w:pPr>
              <w:spacing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1.Ученик является субъектом, а не объектом учебно-воспитательного процесса.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>2. Обучение ставится впереди развития, помогает, стимулирует, происходит в зоне ближайшего развития ребенка;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 xml:space="preserve">3. Цель формирования способов умственных действий (СУД) имеет приоритет перед целью наполнения памяти ребенка информацией ЗУН;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>4. Учебная деятельность ребенка является полноценной: включает этапы целеполагания, планирования, организации деятельности, реализации целей, анализа и   оценки результатов;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>5.Рефлексия является обязательной частью учебы ребенка;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 xml:space="preserve">6. Творческая деятельность обладает приоритетом над 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репродуктивной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На опыте коллег, на собственном опыте я увидела, что система РО сосредоточена на том, чтобы дети учились творчески, активно добывали знания, приобретали умения слышать и слушать, осмысленно относиться  к своей работе и активно использовать полученные знания. Учебный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процесс – это открытие каждым ребенком конкретного знания, а не «натаскивание »его на решение задач. Поэтому с этой целью большое внимание уделяется созданию на каждом уроке условий для осмысления учащимися социальной, практической, личностной значимости изучаемого материала. </w:t>
            </w:r>
          </w:p>
          <w:p w:rsidR="009133A6" w:rsidRDefault="009133A6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Работая по развивающим системам «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Л.В.Занкова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Эльконина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- Давыдова» могу уверенно сказать про своих учеников, что у них сформировано стремление к самоопределению и самообразованию:</w:t>
            </w:r>
          </w:p>
          <w:p w:rsidR="009133A6" w:rsidRDefault="009133A6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умеют работать с источниками знаний;</w:t>
            </w:r>
          </w:p>
          <w:p w:rsidR="009133A6" w:rsidRDefault="009133A6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понимают и принимают учебные задания</w:t>
            </w:r>
            <w:r w:rsidR="006F4DBB">
              <w:rPr>
                <w:rFonts w:eastAsia="Times New Roman"/>
                <w:i/>
                <w:sz w:val="24"/>
                <w:szCs w:val="24"/>
              </w:rPr>
              <w:t>, проверяют свою работу и работу напарника;</w:t>
            </w:r>
          </w:p>
          <w:p w:rsidR="006F4DBB" w:rsidRDefault="006F4DBB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умеют сравнивать, анализировать, обобщать, классифицировать, систематизировать материал;</w:t>
            </w:r>
          </w:p>
          <w:p w:rsidR="006F4DBB" w:rsidRDefault="006F4DBB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активно участвуют в диспутах, грамотно ведут диалог;</w:t>
            </w:r>
          </w:p>
          <w:p w:rsidR="006F4DBB" w:rsidRDefault="006F4DBB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коммуникабельны.</w:t>
            </w:r>
          </w:p>
          <w:p w:rsidR="006F4DBB" w:rsidRDefault="006F4DBB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Для повышения своего профессионализма всегда знакомлюсь с новинками, которые предлагает развивающая система «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Эльконина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- Давыдова» на страницах СМИ, пользуюсь ресурсами Интернета.</w:t>
            </w:r>
          </w:p>
          <w:p w:rsidR="006F4DBB" w:rsidRDefault="006F4DBB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Постоянно занимаюсь самообразованием. </w:t>
            </w:r>
          </w:p>
          <w:p w:rsidR="006F4DBB" w:rsidRDefault="006F4DBB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Объектом моего внимания также стал процесс обучения младших школьников с использованием ИКТ.</w:t>
            </w:r>
          </w:p>
          <w:p w:rsidR="00465CB9" w:rsidRPr="00465CB9" w:rsidRDefault="00465CB9" w:rsidP="00465CB9">
            <w:pPr>
              <w:spacing w:line="360" w:lineRule="auto"/>
              <w:ind w:firstLine="709"/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465CB9">
              <w:rPr>
                <w:rFonts w:eastAsia="Times New Roman"/>
                <w:i/>
                <w:sz w:val="24"/>
                <w:szCs w:val="28"/>
              </w:rPr>
              <w:t xml:space="preserve"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</w:t>
            </w:r>
          </w:p>
          <w:p w:rsidR="00465CB9" w:rsidRPr="00465CB9" w:rsidRDefault="00465CB9" w:rsidP="00465CB9">
            <w:pPr>
              <w:spacing w:line="360" w:lineRule="auto"/>
              <w:ind w:firstLine="709"/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465CB9">
              <w:rPr>
                <w:rFonts w:eastAsia="Times New Roman"/>
                <w:i/>
                <w:sz w:val="24"/>
                <w:szCs w:val="28"/>
              </w:rPr>
              <w:t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содержится на маленьком компакт-диске</w:t>
            </w:r>
            <w:r>
              <w:rPr>
                <w:i/>
                <w:sz w:val="24"/>
                <w:szCs w:val="28"/>
              </w:rPr>
              <w:t xml:space="preserve"> или в Интернете</w:t>
            </w:r>
            <w:r w:rsidRPr="00465CB9">
              <w:rPr>
                <w:rFonts w:eastAsia="Times New Roman"/>
                <w:i/>
                <w:sz w:val="24"/>
                <w:szCs w:val="28"/>
              </w:rPr>
              <w:t>.</w:t>
            </w:r>
          </w:p>
          <w:p w:rsidR="00465CB9" w:rsidRPr="00465CB9" w:rsidRDefault="00465CB9" w:rsidP="00465CB9">
            <w:pPr>
              <w:spacing w:line="360" w:lineRule="auto"/>
              <w:ind w:firstLine="709"/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465CB9">
              <w:rPr>
                <w:rFonts w:eastAsia="Times New Roman"/>
                <w:i/>
                <w:sz w:val="24"/>
                <w:szCs w:val="28"/>
              </w:rPr>
              <w:t xml:space="preserve"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</w:t>
            </w:r>
            <w:r w:rsidRPr="00465CB9">
              <w:rPr>
                <w:rFonts w:eastAsia="Times New Roman"/>
                <w:i/>
                <w:sz w:val="24"/>
                <w:szCs w:val="28"/>
              </w:rPr>
              <w:lastRenderedPageBreak/>
              <w:t>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</w:t>
            </w:r>
            <w:r>
              <w:rPr>
                <w:i/>
                <w:sz w:val="24"/>
                <w:szCs w:val="28"/>
              </w:rPr>
              <w:t>,</w:t>
            </w:r>
            <w:r w:rsidRPr="00465CB9">
              <w:rPr>
                <w:rFonts w:eastAsia="Times New Roman"/>
                <w:i/>
                <w:sz w:val="24"/>
                <w:szCs w:val="28"/>
              </w:rPr>
              <w:t xml:space="preserve"> кстати, приходится яркость и занимательность компьютерных слайдов, анимации</w:t>
            </w:r>
            <w:r>
              <w:rPr>
                <w:i/>
                <w:sz w:val="24"/>
                <w:szCs w:val="28"/>
              </w:rPr>
              <w:t>, возможности СМАРТ - доски</w:t>
            </w:r>
            <w:r w:rsidRPr="00465CB9">
              <w:rPr>
                <w:rFonts w:eastAsia="Times New Roman"/>
                <w:i/>
                <w:sz w:val="24"/>
                <w:szCs w:val="28"/>
              </w:rPr>
              <w:t>.</w:t>
            </w:r>
          </w:p>
          <w:p w:rsidR="00465CB9" w:rsidRPr="00465CB9" w:rsidRDefault="00465CB9" w:rsidP="00465CB9">
            <w:pPr>
              <w:spacing w:line="360" w:lineRule="auto"/>
              <w:ind w:firstLine="709"/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465CB9">
              <w:rPr>
                <w:rFonts w:eastAsia="Times New Roman"/>
                <w:i/>
                <w:sz w:val="24"/>
                <w:szCs w:val="28"/>
              </w:rPr>
              <w:t xml:space="preserve">Использование ИКТ на различных уроках в начальной школе позволяет перейти от объяснительно-иллюстрированного способа обучения к </w:t>
            </w:r>
            <w:proofErr w:type="spellStart"/>
            <w:r w:rsidRPr="00465CB9">
              <w:rPr>
                <w:rFonts w:eastAsia="Times New Roman"/>
                <w:i/>
                <w:sz w:val="24"/>
                <w:szCs w:val="28"/>
              </w:rPr>
              <w:t>деятельностному</w:t>
            </w:r>
            <w:proofErr w:type="spellEnd"/>
            <w:r w:rsidRPr="00465CB9">
              <w:rPr>
                <w:rFonts w:eastAsia="Times New Roman"/>
                <w:i/>
                <w:sz w:val="24"/>
                <w:szCs w:val="28"/>
              </w:rPr>
              <w:t xml:space="preserve">, при котором ребенок становится активным субъектом учебной деятельности. Это способствует осознанному усвоению знаний учащимися. </w:t>
            </w:r>
          </w:p>
          <w:p w:rsidR="00465CB9" w:rsidRPr="00465CB9" w:rsidRDefault="00465CB9" w:rsidP="00465CB9">
            <w:pPr>
              <w:spacing w:line="360" w:lineRule="auto"/>
              <w:ind w:firstLine="709"/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465CB9">
              <w:rPr>
                <w:rFonts w:eastAsia="Times New Roman"/>
                <w:i/>
                <w:sz w:val="24"/>
                <w:szCs w:val="28"/>
              </w:rPr>
              <w:t xml:space="preserve">Не следует </w:t>
            </w:r>
            <w:r>
              <w:rPr>
                <w:i/>
                <w:sz w:val="24"/>
                <w:szCs w:val="28"/>
              </w:rPr>
              <w:t xml:space="preserve"> полностью </w:t>
            </w:r>
            <w:r w:rsidRPr="00465CB9">
              <w:rPr>
                <w:rFonts w:eastAsia="Times New Roman"/>
                <w:i/>
                <w:sz w:val="24"/>
                <w:szCs w:val="28"/>
              </w:rPr>
              <w:t xml:space="preserve">отвергать зарекомендовавшие себя на протяжении нескольких столетий методы и средства обучения. Но очевидна необходимость внедрения, наряду с традиционными методами </w:t>
            </w:r>
            <w:proofErr w:type="gramStart"/>
            <w:r w:rsidRPr="00465CB9">
              <w:rPr>
                <w:rFonts w:eastAsia="Times New Roman"/>
                <w:i/>
                <w:sz w:val="24"/>
                <w:szCs w:val="28"/>
              </w:rPr>
              <w:t>новых</w:t>
            </w:r>
            <w:proofErr w:type="gramEnd"/>
            <w:r w:rsidRPr="00465CB9">
              <w:rPr>
                <w:rFonts w:eastAsia="Times New Roman"/>
                <w:i/>
                <w:sz w:val="24"/>
                <w:szCs w:val="28"/>
              </w:rPr>
              <w:t xml:space="preserve">, отвечающих требованиям времени. Современное образование должно обеспечить интенсификацию процесса обучения, реализацию развивающего обучения, переход от механического усвоения знаний, уточнение содержания обучения, совершенствование форм и методов организации и управления процесса обучения, тем самым, обеспечивая уровень подготовки сегодняшних школьников, будущих специалистов и их готовность к гармоничному существованию в обществе. Именно с развитием информационных образовательных технологий связываются описанные выше изменения в образовании. </w:t>
            </w:r>
          </w:p>
          <w:p w:rsidR="00465CB9" w:rsidRDefault="00465CB9" w:rsidP="00465CB9">
            <w:pPr>
              <w:spacing w:line="360" w:lineRule="auto"/>
              <w:ind w:firstLine="709"/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465CB9">
              <w:rPr>
                <w:rFonts w:eastAsia="Times New Roman"/>
                <w:i/>
                <w:sz w:val="24"/>
                <w:szCs w:val="28"/>
              </w:rPr>
              <w:t xml:space="preserve">Потребность эффективного использования информационно-коммуникационных технологий в образовательном процессе определяет новые задачи перед профессиональным педагогическим образованием. ИКТ выступают неотъемлемым компонентом профессиональной подготовки современного учителя, в том числе, учителя начальных классов. </w:t>
            </w:r>
          </w:p>
          <w:p w:rsidR="00BB4175" w:rsidRDefault="00BB4175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8"/>
              </w:rPr>
              <w:t>Также в процессе моей педагогической деятельности встала проблема развития творчества.</w:t>
            </w:r>
            <w:r w:rsidRPr="00BC22D5">
              <w:rPr>
                <w:rFonts w:eastAsia="Times New Roman"/>
                <w:sz w:val="24"/>
                <w:szCs w:val="24"/>
              </w:rPr>
              <w:t xml:space="preserve"> </w:t>
            </w:r>
            <w:r w:rsidRPr="00BB4175">
              <w:rPr>
                <w:rFonts w:eastAsia="Times New Roman"/>
                <w:i/>
                <w:sz w:val="24"/>
                <w:szCs w:val="24"/>
              </w:rPr>
              <w:t>Мы живем в век научно-технической революции, и жизнь во всех ее проявлениях становится разнообразнее и сложнее; она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Человеку с творческим складом ума легче не только сменить профессию, но и найти творческую "изюминку" в любом деле, увлечься любой работой и достичь высокой производительности труда.</w:t>
            </w:r>
          </w:p>
          <w:p w:rsidR="00BB4175" w:rsidRDefault="00BB4175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BB4175">
              <w:rPr>
                <w:rFonts w:eastAsia="Times New Roman"/>
                <w:i/>
                <w:sz w:val="24"/>
                <w:szCs w:val="24"/>
              </w:rPr>
              <w:t>Развитие творческих способностей есть один из способов мотивации учащихся в процессе обучения</w:t>
            </w:r>
            <w:r>
              <w:rPr>
                <w:rFonts w:eastAsia="Times New Roman"/>
                <w:i/>
                <w:sz w:val="24"/>
                <w:szCs w:val="24"/>
              </w:rPr>
              <w:t>. Поэтому на уроках различных предметов ищу приемы развития творческих способностей младших школьников.</w:t>
            </w:r>
          </w:p>
          <w:p w:rsidR="00BB4175" w:rsidRDefault="00BB4175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BB4175">
              <w:rPr>
                <w:rFonts w:eastAsia="Times New Roman"/>
                <w:i/>
                <w:sz w:val="24"/>
                <w:szCs w:val="24"/>
              </w:rPr>
              <w:t>Я считаю, что именно в школе начинается процесс становления каче</w:t>
            </w:r>
            <w:proofErr w:type="gramStart"/>
            <w:r w:rsidRPr="00BB4175">
              <w:rPr>
                <w:rFonts w:eastAsia="Times New Roman"/>
                <w:i/>
                <w:sz w:val="24"/>
                <w:szCs w:val="24"/>
              </w:rPr>
              <w:t>ств тв</w:t>
            </w:r>
            <w:proofErr w:type="gramEnd"/>
            <w:r w:rsidRPr="00BB4175">
              <w:rPr>
                <w:rFonts w:eastAsia="Times New Roman"/>
                <w:i/>
                <w:sz w:val="24"/>
                <w:szCs w:val="24"/>
              </w:rPr>
              <w:t>орческой личности. И очень важно правильно организовать этот процесс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794EE0" w:rsidRDefault="00BB4175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Со всеми предыдущими работами выступала на ШМО, а также на районном, окружном и </w:t>
            </w:r>
            <w:r>
              <w:rPr>
                <w:rFonts w:eastAsia="Times New Roman"/>
                <w:i/>
                <w:sz w:val="24"/>
                <w:szCs w:val="24"/>
              </w:rPr>
              <w:lastRenderedPageBreak/>
              <w:t>всероссийском уровнях</w:t>
            </w:r>
            <w:r w:rsidR="00794EE0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4D296D" w:rsidRDefault="00794EE0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На районном конкурсе «Молодой учитель </w:t>
            </w:r>
            <w:r w:rsidR="004D296D">
              <w:rPr>
                <w:rFonts w:eastAsia="Times New Roman"/>
                <w:i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2007</w:t>
            </w:r>
            <w:r w:rsidR="004D296D">
              <w:rPr>
                <w:rFonts w:eastAsia="Times New Roman"/>
                <w:i/>
                <w:sz w:val="24"/>
                <w:szCs w:val="24"/>
              </w:rPr>
              <w:t>» выступала с докладом «Трудные дети – вина или беда школы?», с уроком с использованием ИКТ «Деление слов на слоги». Стала победителем.</w:t>
            </w:r>
          </w:p>
          <w:p w:rsidR="004D296D" w:rsidRDefault="004D296D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Принимаю участие в различных семинарах:</w:t>
            </w:r>
          </w:p>
          <w:p w:rsidR="004D296D" w:rsidRDefault="004D296D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выступала с докладом на окружном семинаре «Обновление содержания начального образования» (по стандарту второго поколения)2009;</w:t>
            </w:r>
          </w:p>
          <w:p w:rsidR="004D296D" w:rsidRDefault="004D296D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-в организации в образовательном учреждении международного дистанционного проекта «Эрудит – марафон учащихся» 2009-2010 учебного год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Грамота, 2010 г. </w:t>
            </w:r>
            <w:r w:rsidR="00FA6107">
              <w:rPr>
                <w:rFonts w:eastAsia="Times New Roman"/>
                <w:i/>
                <w:sz w:val="24"/>
                <w:szCs w:val="24"/>
              </w:rPr>
              <w:t>);</w:t>
            </w:r>
          </w:p>
          <w:p w:rsidR="004D296D" w:rsidRDefault="004D296D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являюсь обладателем школьн</w:t>
            </w:r>
            <w:r w:rsidR="00FA6107">
              <w:rPr>
                <w:rFonts w:eastAsia="Times New Roman"/>
                <w:i/>
                <w:sz w:val="24"/>
                <w:szCs w:val="24"/>
              </w:rPr>
              <w:t>ого гранта за 2009-2010 уч. Год</w:t>
            </w:r>
            <w:proofErr w:type="gramStart"/>
            <w:r w:rsidR="00FA6107">
              <w:rPr>
                <w:rFonts w:eastAsia="Times New Roman"/>
                <w:i/>
                <w:sz w:val="24"/>
                <w:szCs w:val="24"/>
              </w:rPr>
              <w:t>.(</w:t>
            </w:r>
            <w:proofErr w:type="gramEnd"/>
            <w:r w:rsidR="00FA6107">
              <w:rPr>
                <w:rFonts w:eastAsia="Times New Roman"/>
                <w:i/>
                <w:sz w:val="24"/>
                <w:szCs w:val="24"/>
              </w:rPr>
              <w:t>диплом, 2010)</w:t>
            </w:r>
          </w:p>
          <w:p w:rsidR="00FA6107" w:rsidRDefault="00FA6107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проводила открытые уроки на районном, окружном, краевом уровнях;</w:t>
            </w:r>
          </w:p>
          <w:p w:rsidR="00FA6107" w:rsidRDefault="00FA6107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активно участвую в работе школьного и районного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метод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бъединения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(выступления, работа в жюри при проведении олимпиад, научно – практических конференций на школьном и районном уровне);</w:t>
            </w:r>
          </w:p>
          <w:p w:rsidR="00FA6107" w:rsidRDefault="00FA6107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являюсь руководителем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метод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бъединения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вторых классов;</w:t>
            </w:r>
          </w:p>
          <w:p w:rsidR="00FA6107" w:rsidRDefault="00FA6107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в краевом семинаре директоров общеобразовательных школ «ФГОС второго поколения</w:t>
            </w:r>
            <w:r w:rsidR="00310BD6">
              <w:rPr>
                <w:rFonts w:eastAsia="Times New Roman"/>
                <w:i/>
                <w:sz w:val="24"/>
                <w:szCs w:val="24"/>
              </w:rPr>
              <w:t xml:space="preserve"> в начальной школе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» дала открытый урок на тему «Звук </w:t>
            </w:r>
            <w:r w:rsidRPr="00FA6107">
              <w:rPr>
                <w:rFonts w:eastAsia="Times New Roman"/>
                <w:i/>
                <w:sz w:val="24"/>
                <w:szCs w:val="24"/>
              </w:rPr>
              <w:t>[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Ц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]</w:t>
            </w:r>
            <w:r w:rsidRPr="00FA610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и буква Ц»</w:t>
            </w:r>
            <w:r w:rsidR="00310BD6">
              <w:rPr>
                <w:rFonts w:eastAsia="Times New Roman"/>
                <w:i/>
                <w:sz w:val="24"/>
                <w:szCs w:val="24"/>
              </w:rPr>
              <w:t>(ФОП) февраль2012года</w:t>
            </w:r>
          </w:p>
          <w:p w:rsidR="00310BD6" w:rsidRDefault="00310BD6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выступала с докладом на курсах в АОИП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лекция по теме «Сравнительный анализ рабочих программ , учебников по окружающему миру»)2010 год;</w:t>
            </w:r>
          </w:p>
          <w:p w:rsidR="00310BD6" w:rsidRDefault="00310BD6" w:rsidP="00BB4175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="00223A4C">
              <w:rPr>
                <w:rFonts w:eastAsia="Times New Roman"/>
                <w:i/>
                <w:sz w:val="24"/>
                <w:szCs w:val="24"/>
              </w:rPr>
              <w:t>финалист, лауреат Всероссийского конкурса молодых учителей «Педагогический дебют -2010» в г. Москва.</w:t>
            </w:r>
          </w:p>
          <w:p w:rsidR="00BB4175" w:rsidRDefault="00223A4C" w:rsidP="00CE7D4F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CE7D4F">
              <w:rPr>
                <w:rFonts w:eastAsia="Times New Roman"/>
                <w:i/>
                <w:sz w:val="24"/>
                <w:szCs w:val="24"/>
              </w:rPr>
              <w:t>Для повышения своей квалификации постоянно прохожу курсы повышения квалификации, проблемные курсы:</w:t>
            </w:r>
          </w:p>
          <w:p w:rsidR="00CE7D4F" w:rsidRPr="00CE7D4F" w:rsidRDefault="00CE7D4F" w:rsidP="00CE7D4F">
            <w:pPr>
              <w:spacing w:before="100" w:beforeAutospacing="1" w:after="100" w:afterAutospacing="1" w:line="360" w:lineRule="auto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CE7D4F">
              <w:rPr>
                <w:rFonts w:eastAsia="Times New Roman"/>
                <w:i/>
                <w:sz w:val="24"/>
                <w:szCs w:val="24"/>
                <w:u w:val="single"/>
              </w:rPr>
              <w:t>2009 г. АОИПК «Обновление содержания начального образования ФГОС второго поколения» 36 часов. Сертификат №1046</w:t>
            </w:r>
          </w:p>
          <w:p w:rsidR="00CE7D4F" w:rsidRPr="00CE7D4F" w:rsidRDefault="00CE7D4F" w:rsidP="00CE7D4F">
            <w:pPr>
              <w:spacing w:after="200" w:line="360" w:lineRule="auto"/>
              <w:rPr>
                <w:sz w:val="24"/>
                <w:szCs w:val="24"/>
              </w:rPr>
            </w:pPr>
            <w:r w:rsidRPr="00CE7D4F">
              <w:rPr>
                <w:i/>
                <w:iCs/>
                <w:sz w:val="24"/>
                <w:szCs w:val="24"/>
                <w:u w:val="single"/>
              </w:rPr>
              <w:t>201</w:t>
            </w:r>
            <w:r w:rsidR="00E10959">
              <w:rPr>
                <w:i/>
                <w:iCs/>
                <w:sz w:val="24"/>
                <w:szCs w:val="24"/>
                <w:u w:val="single"/>
              </w:rPr>
              <w:t>1</w:t>
            </w:r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 г. АОИПК, «Обновление содержания начального образования в условиях внедрения ФГО</w:t>
            </w:r>
            <w:r>
              <w:rPr>
                <w:i/>
                <w:iCs/>
                <w:sz w:val="24"/>
                <w:szCs w:val="24"/>
                <w:u w:val="single"/>
              </w:rPr>
              <w:t>С» 120 часов. Свидетельство № 6001</w:t>
            </w:r>
            <w:proofErr w:type="gramStart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 ;</w:t>
            </w:r>
            <w:proofErr w:type="gramEnd"/>
            <w:r w:rsidRPr="00CE7D4F">
              <w:rPr>
                <w:sz w:val="24"/>
                <w:szCs w:val="24"/>
              </w:rPr>
              <w:t xml:space="preserve"> </w:t>
            </w:r>
          </w:p>
          <w:p w:rsidR="00CE7D4F" w:rsidRPr="00CE7D4F" w:rsidRDefault="00CE7D4F" w:rsidP="00CE7D4F">
            <w:pPr>
              <w:spacing w:after="200" w:line="360" w:lineRule="auto"/>
              <w:rPr>
                <w:sz w:val="24"/>
                <w:szCs w:val="24"/>
              </w:rPr>
            </w:pPr>
            <w:r w:rsidRPr="00CE7D4F">
              <w:rPr>
                <w:i/>
                <w:iCs/>
                <w:sz w:val="24"/>
                <w:szCs w:val="24"/>
                <w:u w:val="single"/>
              </w:rPr>
              <w:lastRenderedPageBreak/>
              <w:t>2011г. Краевая стажировка в МОУ «Агинская средняя общеобразовательная школа №1» по теме</w:t>
            </w:r>
            <w:proofErr w:type="gramStart"/>
            <w:r w:rsidRPr="00CE7D4F">
              <w:rPr>
                <w:i/>
                <w:iCs/>
                <w:sz w:val="24"/>
                <w:szCs w:val="24"/>
                <w:u w:val="single"/>
              </w:rPr>
              <w:t>:«</w:t>
            </w:r>
            <w:proofErr w:type="gramEnd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Современное качество образования: практика </w:t>
            </w:r>
            <w:proofErr w:type="spellStart"/>
            <w:r w:rsidRPr="00CE7D4F">
              <w:rPr>
                <w:i/>
                <w:iCs/>
                <w:sz w:val="24"/>
                <w:szCs w:val="24"/>
                <w:u w:val="single"/>
              </w:rPr>
              <w:t>реализции</w:t>
            </w:r>
            <w:proofErr w:type="spellEnd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 моделей»; 10-11 ноября 2011г. Международная научно-практическая конференция «Единое образовательное пространство» </w:t>
            </w:r>
            <w:proofErr w:type="gramStart"/>
            <w:r w:rsidRPr="00CE7D4F">
              <w:rPr>
                <w:i/>
                <w:iCs/>
                <w:sz w:val="24"/>
                <w:szCs w:val="24"/>
                <w:u w:val="single"/>
              </w:rPr>
              <w:t>г</w:t>
            </w:r>
            <w:proofErr w:type="gramEnd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 Чита;</w:t>
            </w:r>
            <w:r w:rsidRPr="00CE7D4F">
              <w:rPr>
                <w:sz w:val="24"/>
                <w:szCs w:val="24"/>
              </w:rPr>
              <w:t xml:space="preserve"> </w:t>
            </w:r>
          </w:p>
          <w:p w:rsidR="00CE7D4F" w:rsidRDefault="00CE7D4F" w:rsidP="00CE7D4F">
            <w:pPr>
              <w:spacing w:after="200" w:line="360" w:lineRule="auto"/>
              <w:rPr>
                <w:i/>
                <w:iCs/>
                <w:sz w:val="24"/>
                <w:szCs w:val="24"/>
                <w:u w:val="single"/>
              </w:rPr>
            </w:pPr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19 ноября 2011гРайонный семинар на </w:t>
            </w:r>
            <w:proofErr w:type="spellStart"/>
            <w:r w:rsidRPr="00CE7D4F">
              <w:rPr>
                <w:i/>
                <w:iCs/>
                <w:sz w:val="24"/>
                <w:szCs w:val="24"/>
                <w:u w:val="single"/>
              </w:rPr>
              <w:t>стажировочной</w:t>
            </w:r>
            <w:proofErr w:type="spellEnd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 площадке в МОУ «</w:t>
            </w:r>
            <w:proofErr w:type="spellStart"/>
            <w:r w:rsidRPr="00CE7D4F">
              <w:rPr>
                <w:i/>
                <w:iCs/>
                <w:sz w:val="24"/>
                <w:szCs w:val="24"/>
                <w:u w:val="single"/>
              </w:rPr>
              <w:t>Могойтуйская</w:t>
            </w:r>
            <w:proofErr w:type="spellEnd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 средняя и общеобразовательная школа №2»</w:t>
            </w:r>
            <w:proofErr w:type="gramStart"/>
            <w:r w:rsidRPr="00CE7D4F">
              <w:rPr>
                <w:i/>
                <w:iCs/>
                <w:sz w:val="24"/>
                <w:szCs w:val="24"/>
                <w:u w:val="single"/>
              </w:rPr>
              <w:t>.</w:t>
            </w:r>
            <w:proofErr w:type="gramEnd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 (</w:t>
            </w:r>
            <w:proofErr w:type="gramStart"/>
            <w:r w:rsidRPr="00CE7D4F">
              <w:rPr>
                <w:i/>
                <w:iCs/>
                <w:sz w:val="24"/>
                <w:szCs w:val="24"/>
                <w:u w:val="single"/>
              </w:rPr>
              <w:t>в</w:t>
            </w:r>
            <w:proofErr w:type="gramEnd"/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клад учителя: </w:t>
            </w:r>
            <w:r>
              <w:rPr>
                <w:i/>
                <w:iCs/>
                <w:sz w:val="24"/>
                <w:szCs w:val="24"/>
                <w:u w:val="single"/>
              </w:rPr>
              <w:t>у</w:t>
            </w:r>
            <w:r w:rsidRPr="00CE7D4F">
              <w:rPr>
                <w:i/>
                <w:iCs/>
                <w:sz w:val="24"/>
                <w:szCs w:val="24"/>
                <w:u w:val="single"/>
              </w:rPr>
              <w:t xml:space="preserve">частие в проведении семинара) </w:t>
            </w:r>
          </w:p>
          <w:p w:rsidR="00CE7D4F" w:rsidRDefault="009173C7" w:rsidP="00CE7D4F">
            <w:pPr>
              <w:spacing w:after="200" w:line="360" w:lineRule="auto"/>
              <w:rPr>
                <w:i/>
                <w:sz w:val="24"/>
                <w:szCs w:val="24"/>
                <w:u w:val="single"/>
              </w:rPr>
            </w:pPr>
            <w:r w:rsidRPr="009173C7">
              <w:rPr>
                <w:i/>
                <w:sz w:val="24"/>
                <w:szCs w:val="24"/>
                <w:u w:val="single"/>
              </w:rPr>
              <w:t xml:space="preserve">С 9 по 12 апреля на базе </w:t>
            </w:r>
            <w:proofErr w:type="spellStart"/>
            <w:r w:rsidRPr="009173C7">
              <w:rPr>
                <w:i/>
                <w:sz w:val="24"/>
                <w:szCs w:val="24"/>
                <w:u w:val="single"/>
              </w:rPr>
              <w:t>Могойтуйской</w:t>
            </w:r>
            <w:proofErr w:type="spellEnd"/>
            <w:r w:rsidRPr="009173C7">
              <w:rPr>
                <w:i/>
                <w:sz w:val="24"/>
                <w:szCs w:val="24"/>
                <w:u w:val="single"/>
              </w:rPr>
              <w:t xml:space="preserve"> средней общеобразовательной школы №2 прошла стажировка директоров и заместителей директоров школ и лицея </w:t>
            </w:r>
            <w:proofErr w:type="spellStart"/>
            <w:r w:rsidRPr="009173C7">
              <w:rPr>
                <w:i/>
                <w:sz w:val="24"/>
                <w:szCs w:val="24"/>
                <w:u w:val="single"/>
              </w:rPr>
              <w:t>Усольского</w:t>
            </w:r>
            <w:proofErr w:type="spellEnd"/>
            <w:r w:rsidRPr="009173C7">
              <w:rPr>
                <w:i/>
                <w:sz w:val="24"/>
                <w:szCs w:val="24"/>
                <w:u w:val="single"/>
              </w:rPr>
              <w:t xml:space="preserve"> района Иркутской области по теме «Опыт, проблемы и перспективы реализации ФГОС в начальной школе» по направлению «1.6. Повышение квалификации педагогических и управленческих кадров для реализации ФГОС общего образования»</w:t>
            </w:r>
            <w:proofErr w:type="gramStart"/>
            <w:r w:rsidRPr="009173C7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i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>вклад учителя: дала открытый урок в 1 классе по математике «Целое и часть»и получила высокую оценку своих коллег).</w:t>
            </w:r>
          </w:p>
          <w:p w:rsidR="00E10959" w:rsidRPr="009173C7" w:rsidRDefault="00E10959" w:rsidP="00CE7D4F">
            <w:pPr>
              <w:spacing w:after="200" w:line="360" w:lineRule="auto"/>
              <w:rPr>
                <w:i/>
                <w:sz w:val="24"/>
                <w:szCs w:val="24"/>
                <w:u w:val="single"/>
              </w:rPr>
            </w:pPr>
          </w:p>
          <w:p w:rsidR="00CE7D4F" w:rsidRPr="00CE7D4F" w:rsidRDefault="00CE7D4F" w:rsidP="00CE7D4F">
            <w:pPr>
              <w:spacing w:after="200" w:line="360" w:lineRule="auto"/>
              <w:rPr>
                <w:sz w:val="24"/>
                <w:szCs w:val="24"/>
              </w:rPr>
            </w:pPr>
            <w:r w:rsidRPr="00CE7D4F">
              <w:rPr>
                <w:i/>
                <w:iCs/>
                <w:sz w:val="24"/>
                <w:szCs w:val="24"/>
              </w:rPr>
              <w:t>Характеристика педагогической деятельности.</w:t>
            </w:r>
            <w:r w:rsidRPr="00CE7D4F">
              <w:rPr>
                <w:sz w:val="24"/>
                <w:szCs w:val="24"/>
              </w:rPr>
              <w:t xml:space="preserve"> </w:t>
            </w:r>
          </w:p>
          <w:p w:rsidR="00CE7D4F" w:rsidRPr="00CE7D4F" w:rsidRDefault="00CE7D4F" w:rsidP="00CE7D4F">
            <w:pPr>
              <w:spacing w:after="200" w:line="360" w:lineRule="auto"/>
              <w:rPr>
                <w:sz w:val="24"/>
                <w:szCs w:val="24"/>
              </w:rPr>
            </w:pPr>
            <w:r w:rsidRPr="00CE7D4F">
              <w:rPr>
                <w:i/>
                <w:iCs/>
                <w:sz w:val="24"/>
                <w:szCs w:val="24"/>
              </w:rPr>
              <w:t>-  осуществляю постоянный поиск эффективных форм обучения и воспитания учащихся, предпочтение отдаю нетрадиционным формам;</w:t>
            </w:r>
            <w:r w:rsidRPr="00CE7D4F">
              <w:rPr>
                <w:sz w:val="24"/>
                <w:szCs w:val="24"/>
              </w:rPr>
              <w:t xml:space="preserve"> </w:t>
            </w:r>
          </w:p>
          <w:p w:rsidR="00CE7D4F" w:rsidRPr="00CE7D4F" w:rsidRDefault="00CE7D4F" w:rsidP="00CE7D4F">
            <w:pPr>
              <w:spacing w:after="200" w:line="360" w:lineRule="auto"/>
              <w:rPr>
                <w:sz w:val="24"/>
                <w:szCs w:val="24"/>
              </w:rPr>
            </w:pPr>
            <w:r w:rsidRPr="00CE7D4F">
              <w:rPr>
                <w:i/>
                <w:iCs/>
                <w:sz w:val="24"/>
                <w:szCs w:val="24"/>
              </w:rPr>
              <w:t>- широко использую на уроках проблемные ситуации, способствующие активизации мыслительной деятельности, развитию их творческого воображения;</w:t>
            </w:r>
            <w:r w:rsidRPr="00CE7D4F">
              <w:rPr>
                <w:sz w:val="24"/>
                <w:szCs w:val="24"/>
              </w:rPr>
              <w:t xml:space="preserve"> </w:t>
            </w:r>
          </w:p>
          <w:p w:rsidR="00CE7D4F" w:rsidRPr="00CE7D4F" w:rsidRDefault="00CE7D4F" w:rsidP="00CE7D4F">
            <w:pPr>
              <w:spacing w:after="200" w:line="360" w:lineRule="auto"/>
              <w:rPr>
                <w:sz w:val="24"/>
                <w:szCs w:val="24"/>
              </w:rPr>
            </w:pPr>
            <w:r w:rsidRPr="00CE7D4F">
              <w:rPr>
                <w:i/>
                <w:iCs/>
                <w:sz w:val="24"/>
                <w:szCs w:val="24"/>
              </w:rPr>
              <w:t>- стараюсь выстраивать грамотную конструктивную педагогическую позицию взаимодействия с личностью ребёнка, с учётом его индивидуального развития и субъектного опыта;</w:t>
            </w:r>
            <w:r w:rsidRPr="00CE7D4F">
              <w:rPr>
                <w:sz w:val="24"/>
                <w:szCs w:val="24"/>
              </w:rPr>
              <w:t xml:space="preserve"> </w:t>
            </w:r>
          </w:p>
          <w:p w:rsidR="00CE7D4F" w:rsidRDefault="00CE7D4F" w:rsidP="00CE7D4F">
            <w:pPr>
              <w:spacing w:after="200" w:line="360" w:lineRule="auto"/>
              <w:rPr>
                <w:i/>
                <w:iCs/>
                <w:sz w:val="24"/>
                <w:szCs w:val="24"/>
              </w:rPr>
            </w:pPr>
            <w:r w:rsidRPr="00CE7D4F">
              <w:rPr>
                <w:i/>
                <w:iCs/>
                <w:sz w:val="24"/>
                <w:szCs w:val="24"/>
              </w:rPr>
              <w:t>- создаю предметн</w:t>
            </w:r>
            <w:proofErr w:type="gramStart"/>
            <w:r w:rsidRPr="00CE7D4F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CE7D4F">
              <w:rPr>
                <w:i/>
                <w:iCs/>
                <w:sz w:val="24"/>
                <w:szCs w:val="24"/>
              </w:rPr>
              <w:t xml:space="preserve"> пространственную среду, стимулирующую коммуникативную, игровую, познавательную, физическую и другие виды активности ребёнка;</w:t>
            </w:r>
          </w:p>
          <w:p w:rsidR="009173C7" w:rsidRPr="009173C7" w:rsidRDefault="009173C7" w:rsidP="009173C7">
            <w:pPr>
              <w:tabs>
                <w:tab w:val="left" w:pos="504"/>
              </w:tabs>
              <w:spacing w:after="200" w:line="276" w:lineRule="auto"/>
              <w:rPr>
                <w:sz w:val="24"/>
                <w:szCs w:val="24"/>
              </w:rPr>
            </w:pPr>
            <w:r w:rsidRPr="009173C7">
              <w:rPr>
                <w:i/>
                <w:iCs/>
                <w:sz w:val="24"/>
                <w:szCs w:val="24"/>
              </w:rPr>
              <w:t>-внедряю в образовательную среду школы систему «</w:t>
            </w:r>
            <w:proofErr w:type="spellStart"/>
            <w:r>
              <w:rPr>
                <w:i/>
                <w:iCs/>
                <w:sz w:val="24"/>
                <w:szCs w:val="24"/>
              </w:rPr>
              <w:t>Эльконина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Давыдова»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для</w:t>
            </w:r>
            <w:r w:rsidRPr="009173C7">
              <w:rPr>
                <w:i/>
                <w:iCs/>
                <w:sz w:val="24"/>
                <w:szCs w:val="24"/>
              </w:rPr>
              <w:t xml:space="preserve"> которой характерны технологии: проблемно-диалогического </w:t>
            </w:r>
            <w:proofErr w:type="spellStart"/>
            <w:r w:rsidRPr="009173C7">
              <w:rPr>
                <w:i/>
                <w:iCs/>
                <w:sz w:val="24"/>
                <w:szCs w:val="24"/>
              </w:rPr>
              <w:t>обучения,</w:t>
            </w:r>
            <w:r w:rsidR="002B17CE">
              <w:rPr>
                <w:i/>
                <w:iCs/>
                <w:sz w:val="24"/>
                <w:szCs w:val="24"/>
              </w:rPr>
              <w:t>системно-деятельностного</w:t>
            </w:r>
            <w:proofErr w:type="spellEnd"/>
            <w:r w:rsidR="002B17CE">
              <w:rPr>
                <w:i/>
                <w:iCs/>
                <w:sz w:val="24"/>
                <w:szCs w:val="24"/>
              </w:rPr>
              <w:t xml:space="preserve"> подхода, </w:t>
            </w:r>
            <w:r w:rsidRPr="009173C7">
              <w:rPr>
                <w:i/>
                <w:iCs/>
                <w:sz w:val="24"/>
                <w:szCs w:val="24"/>
              </w:rPr>
              <w:t xml:space="preserve"> формирования типа правильной читательской деятельности, технология оценивания;</w:t>
            </w:r>
            <w:r w:rsidRPr="009173C7">
              <w:rPr>
                <w:sz w:val="24"/>
                <w:szCs w:val="24"/>
              </w:rPr>
              <w:t xml:space="preserve"> </w:t>
            </w:r>
          </w:p>
          <w:p w:rsidR="001A0180" w:rsidRDefault="009173C7" w:rsidP="009173C7">
            <w:pPr>
              <w:tabs>
                <w:tab w:val="left" w:pos="504"/>
              </w:tabs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9173C7">
              <w:rPr>
                <w:i/>
                <w:iCs/>
                <w:sz w:val="24"/>
                <w:szCs w:val="24"/>
              </w:rPr>
              <w:t xml:space="preserve">- провожу уроки с применением ИКТ. </w:t>
            </w:r>
          </w:p>
          <w:p w:rsidR="009173C7" w:rsidRPr="009173C7" w:rsidRDefault="009173C7" w:rsidP="009173C7">
            <w:pPr>
              <w:tabs>
                <w:tab w:val="left" w:pos="504"/>
              </w:tabs>
              <w:spacing w:after="200" w:line="276" w:lineRule="auto"/>
              <w:rPr>
                <w:sz w:val="24"/>
                <w:szCs w:val="24"/>
              </w:rPr>
            </w:pPr>
            <w:r w:rsidRPr="009173C7">
              <w:rPr>
                <w:b/>
                <w:bCs/>
                <w:i/>
                <w:iCs/>
                <w:sz w:val="24"/>
                <w:szCs w:val="24"/>
              </w:rPr>
              <w:t>Деловые качества:</w:t>
            </w:r>
            <w:r w:rsidRPr="009173C7">
              <w:rPr>
                <w:sz w:val="24"/>
                <w:szCs w:val="24"/>
              </w:rPr>
              <w:t xml:space="preserve"> </w:t>
            </w:r>
          </w:p>
          <w:p w:rsidR="009173C7" w:rsidRPr="009173C7" w:rsidRDefault="009173C7" w:rsidP="009173C7">
            <w:pPr>
              <w:tabs>
                <w:tab w:val="left" w:pos="504"/>
              </w:tabs>
              <w:spacing w:after="200" w:line="276" w:lineRule="auto"/>
              <w:rPr>
                <w:sz w:val="24"/>
                <w:szCs w:val="24"/>
              </w:rPr>
            </w:pPr>
            <w:r w:rsidRPr="009173C7">
              <w:rPr>
                <w:i/>
                <w:iCs/>
                <w:sz w:val="24"/>
                <w:szCs w:val="24"/>
              </w:rPr>
              <w:t>- совершенствую знание психологии младших школьников;</w:t>
            </w:r>
            <w:r w:rsidRPr="009173C7">
              <w:rPr>
                <w:sz w:val="24"/>
                <w:szCs w:val="24"/>
              </w:rPr>
              <w:t xml:space="preserve"> </w:t>
            </w:r>
          </w:p>
          <w:p w:rsidR="009173C7" w:rsidRPr="009173C7" w:rsidRDefault="009173C7" w:rsidP="009173C7">
            <w:pPr>
              <w:tabs>
                <w:tab w:val="left" w:pos="504"/>
              </w:tabs>
              <w:spacing w:after="200" w:line="276" w:lineRule="auto"/>
              <w:rPr>
                <w:sz w:val="24"/>
                <w:szCs w:val="24"/>
              </w:rPr>
            </w:pPr>
            <w:r w:rsidRPr="009173C7">
              <w:rPr>
                <w:i/>
                <w:iCs/>
                <w:sz w:val="24"/>
                <w:szCs w:val="24"/>
              </w:rPr>
              <w:t>- проявление таких качеств, как доброжелательность и тактичность помогают в общении с учениками и их родителями, позволяют активно вовлекать их в учебно-воспитательный процесс;</w:t>
            </w:r>
            <w:r w:rsidRPr="009173C7">
              <w:rPr>
                <w:sz w:val="24"/>
                <w:szCs w:val="24"/>
              </w:rPr>
              <w:t xml:space="preserve"> </w:t>
            </w:r>
          </w:p>
          <w:p w:rsidR="009173C7" w:rsidRPr="009173C7" w:rsidRDefault="009173C7" w:rsidP="009173C7">
            <w:pPr>
              <w:tabs>
                <w:tab w:val="left" w:pos="504"/>
              </w:tabs>
              <w:spacing w:after="200" w:line="276" w:lineRule="auto"/>
              <w:rPr>
                <w:sz w:val="24"/>
                <w:szCs w:val="24"/>
              </w:rPr>
            </w:pPr>
            <w:r w:rsidRPr="009173C7">
              <w:rPr>
                <w:i/>
                <w:iCs/>
                <w:sz w:val="24"/>
                <w:szCs w:val="24"/>
              </w:rPr>
              <w:t>-участвую в работе методического объединения школы и района, вношу</w:t>
            </w:r>
            <w:r w:rsidRPr="009173C7">
              <w:rPr>
                <w:sz w:val="24"/>
                <w:szCs w:val="24"/>
              </w:rPr>
              <w:t xml:space="preserve"> </w:t>
            </w:r>
          </w:p>
          <w:p w:rsidR="009173C7" w:rsidRPr="009173C7" w:rsidRDefault="009173C7" w:rsidP="009173C7">
            <w:pPr>
              <w:tabs>
                <w:tab w:val="left" w:pos="504"/>
              </w:tabs>
              <w:spacing w:after="200" w:line="276" w:lineRule="auto"/>
              <w:rPr>
                <w:sz w:val="24"/>
                <w:szCs w:val="24"/>
              </w:rPr>
            </w:pPr>
            <w:r w:rsidRPr="009173C7">
              <w:rPr>
                <w:i/>
                <w:iCs/>
                <w:sz w:val="24"/>
                <w:szCs w:val="24"/>
              </w:rPr>
              <w:lastRenderedPageBreak/>
              <w:t>конструктивные предложения по совершенствованию образовательного процесса,</w:t>
            </w:r>
            <w:r w:rsidRPr="009173C7">
              <w:rPr>
                <w:sz w:val="24"/>
                <w:szCs w:val="24"/>
              </w:rPr>
              <w:t xml:space="preserve"> </w:t>
            </w:r>
          </w:p>
          <w:p w:rsidR="009173C7" w:rsidRPr="009173C7" w:rsidRDefault="001A0180" w:rsidP="009173C7">
            <w:pPr>
              <w:tabs>
                <w:tab w:val="left" w:pos="504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-руковожу</w:t>
            </w:r>
            <w:r w:rsidR="009173C7" w:rsidRPr="009173C7">
              <w:rPr>
                <w:i/>
                <w:iCs/>
                <w:sz w:val="24"/>
                <w:szCs w:val="24"/>
              </w:rPr>
              <w:t xml:space="preserve"> школьным методическим объединением</w:t>
            </w:r>
            <w:r>
              <w:rPr>
                <w:i/>
                <w:iCs/>
                <w:sz w:val="24"/>
                <w:szCs w:val="24"/>
              </w:rPr>
              <w:t xml:space="preserve"> вторых классов</w:t>
            </w:r>
            <w:r w:rsidR="009173C7" w:rsidRPr="009173C7">
              <w:rPr>
                <w:i/>
                <w:iCs/>
                <w:sz w:val="24"/>
                <w:szCs w:val="24"/>
              </w:rPr>
              <w:t>.</w:t>
            </w:r>
            <w:r w:rsidR="009173C7" w:rsidRPr="009173C7">
              <w:rPr>
                <w:sz w:val="24"/>
                <w:szCs w:val="24"/>
              </w:rPr>
              <w:t xml:space="preserve"> </w:t>
            </w:r>
          </w:p>
          <w:p w:rsidR="009173C7" w:rsidRPr="001A0180" w:rsidRDefault="009173C7" w:rsidP="009173C7">
            <w:pPr>
              <w:spacing w:after="200" w:line="276" w:lineRule="auto"/>
              <w:rPr>
                <w:sz w:val="24"/>
                <w:szCs w:val="24"/>
              </w:rPr>
            </w:pPr>
            <w:r w:rsidRPr="001A0180">
              <w:rPr>
                <w:b/>
                <w:bCs/>
                <w:sz w:val="24"/>
                <w:szCs w:val="24"/>
              </w:rPr>
              <w:t>Организаторские способности:</w:t>
            </w:r>
            <w:r w:rsidRPr="001A0180">
              <w:rPr>
                <w:sz w:val="24"/>
                <w:szCs w:val="24"/>
              </w:rPr>
              <w:t xml:space="preserve"> </w:t>
            </w:r>
          </w:p>
          <w:p w:rsidR="009173C7" w:rsidRPr="001A0180" w:rsidRDefault="009173C7" w:rsidP="009173C7">
            <w:pPr>
              <w:spacing w:after="200" w:line="276" w:lineRule="auto"/>
              <w:rPr>
                <w:sz w:val="24"/>
                <w:szCs w:val="24"/>
              </w:rPr>
            </w:pPr>
            <w:r w:rsidRPr="001A0180">
              <w:rPr>
                <w:i/>
                <w:iCs/>
                <w:sz w:val="24"/>
                <w:szCs w:val="24"/>
              </w:rPr>
              <w:t>-участвую в различных конкурсах,</w:t>
            </w:r>
            <w:r w:rsidR="001A0180" w:rsidRPr="001A0180">
              <w:rPr>
                <w:i/>
                <w:iCs/>
                <w:sz w:val="24"/>
                <w:szCs w:val="24"/>
              </w:rPr>
              <w:t xml:space="preserve"> проводимых в пределах района, округа, России</w:t>
            </w:r>
            <w:proofErr w:type="gramStart"/>
            <w:r w:rsidRPr="001A0180">
              <w:rPr>
                <w:i/>
                <w:iCs/>
                <w:sz w:val="24"/>
                <w:szCs w:val="24"/>
              </w:rPr>
              <w:t xml:space="preserve"> </w:t>
            </w:r>
            <w:r w:rsidR="001A0180" w:rsidRPr="001A0180">
              <w:rPr>
                <w:i/>
                <w:iCs/>
                <w:sz w:val="24"/>
                <w:szCs w:val="24"/>
              </w:rPr>
              <w:t>,</w:t>
            </w:r>
            <w:proofErr w:type="gramEnd"/>
            <w:r w:rsidRPr="001A0180">
              <w:rPr>
                <w:i/>
                <w:iCs/>
                <w:sz w:val="24"/>
                <w:szCs w:val="24"/>
              </w:rPr>
              <w:t>являюсь</w:t>
            </w:r>
            <w:r w:rsidRPr="001A0180">
              <w:rPr>
                <w:sz w:val="24"/>
                <w:szCs w:val="24"/>
              </w:rPr>
              <w:t xml:space="preserve"> </w:t>
            </w:r>
            <w:r w:rsidRPr="001A0180">
              <w:rPr>
                <w:i/>
                <w:iCs/>
                <w:sz w:val="24"/>
                <w:szCs w:val="24"/>
              </w:rPr>
              <w:t>организатором ЕГЭ;</w:t>
            </w:r>
            <w:r w:rsidRPr="001A0180">
              <w:rPr>
                <w:sz w:val="24"/>
                <w:szCs w:val="24"/>
              </w:rPr>
              <w:t xml:space="preserve"> </w:t>
            </w:r>
          </w:p>
          <w:p w:rsidR="009173C7" w:rsidRDefault="009173C7" w:rsidP="009173C7">
            <w:pPr>
              <w:spacing w:after="200" w:line="276" w:lineRule="auto"/>
              <w:rPr>
                <w:sz w:val="24"/>
                <w:szCs w:val="24"/>
              </w:rPr>
            </w:pPr>
            <w:r w:rsidRPr="001A0180">
              <w:rPr>
                <w:i/>
                <w:iCs/>
                <w:sz w:val="24"/>
                <w:szCs w:val="24"/>
              </w:rPr>
              <w:t>- оказываю методическую помощь коллегам, делюсь опыто</w:t>
            </w:r>
            <w:r w:rsidR="001A0180" w:rsidRPr="001A0180">
              <w:rPr>
                <w:i/>
                <w:iCs/>
                <w:sz w:val="24"/>
                <w:szCs w:val="24"/>
              </w:rPr>
              <w:t>м своей работы на заседаниях</w:t>
            </w:r>
            <w:r w:rsidRPr="001A0180">
              <w:rPr>
                <w:i/>
                <w:iCs/>
                <w:sz w:val="24"/>
                <w:szCs w:val="24"/>
              </w:rPr>
              <w:t xml:space="preserve"> методического объединения школы, провожу открытые уроки для коллег школы, района</w:t>
            </w:r>
            <w:proofErr w:type="gramStart"/>
            <w:r w:rsidRPr="001A0180">
              <w:rPr>
                <w:i/>
                <w:iCs/>
                <w:sz w:val="24"/>
                <w:szCs w:val="24"/>
              </w:rPr>
              <w:t xml:space="preserve"> </w:t>
            </w:r>
            <w:r w:rsidR="002B17CE">
              <w:rPr>
                <w:i/>
                <w:iCs/>
                <w:sz w:val="24"/>
                <w:szCs w:val="24"/>
              </w:rPr>
              <w:t>,</w:t>
            </w:r>
            <w:proofErr w:type="gramEnd"/>
            <w:r w:rsidRPr="001A0180">
              <w:rPr>
                <w:i/>
                <w:iCs/>
                <w:sz w:val="24"/>
                <w:szCs w:val="24"/>
              </w:rPr>
              <w:t xml:space="preserve">а также в рамках </w:t>
            </w:r>
            <w:r w:rsidR="001A0180" w:rsidRPr="001A0180">
              <w:rPr>
                <w:i/>
                <w:iCs/>
                <w:sz w:val="24"/>
                <w:szCs w:val="24"/>
              </w:rPr>
              <w:t xml:space="preserve"> краевых сем</w:t>
            </w:r>
            <w:r w:rsidRPr="001A0180">
              <w:rPr>
                <w:i/>
                <w:iCs/>
                <w:sz w:val="24"/>
                <w:szCs w:val="24"/>
              </w:rPr>
              <w:t>инаров.</w:t>
            </w:r>
            <w:r w:rsidRPr="001A0180">
              <w:rPr>
                <w:sz w:val="24"/>
                <w:szCs w:val="24"/>
              </w:rPr>
              <w:t xml:space="preserve"> </w:t>
            </w:r>
          </w:p>
          <w:p w:rsidR="006804E8" w:rsidRDefault="006804E8" w:rsidP="009173C7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6804E8">
              <w:rPr>
                <w:b/>
                <w:i/>
                <w:sz w:val="24"/>
                <w:szCs w:val="24"/>
              </w:rPr>
              <w:t>Творческие способности:</w:t>
            </w:r>
          </w:p>
          <w:p w:rsidR="006804E8" w:rsidRDefault="006804E8" w:rsidP="009173C7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-я</w:t>
            </w:r>
            <w:r w:rsidRPr="006804E8">
              <w:rPr>
                <w:i/>
                <w:sz w:val="24"/>
                <w:szCs w:val="24"/>
              </w:rPr>
              <w:t>вляюсь участником</w:t>
            </w:r>
            <w:r>
              <w:rPr>
                <w:i/>
                <w:sz w:val="24"/>
                <w:szCs w:val="24"/>
              </w:rPr>
              <w:t xml:space="preserve"> не только различных педагогических конкурсов, но и различных смотров художественной самодеятельности среди педагогов </w:t>
            </w:r>
            <w:proofErr w:type="spellStart"/>
            <w:r>
              <w:rPr>
                <w:i/>
                <w:sz w:val="24"/>
                <w:szCs w:val="24"/>
              </w:rPr>
              <w:t>района</w:t>
            </w:r>
            <w:proofErr w:type="gramStart"/>
            <w:r>
              <w:rPr>
                <w:i/>
                <w:sz w:val="24"/>
                <w:szCs w:val="24"/>
              </w:rPr>
              <w:t>,к</w:t>
            </w:r>
            <w:proofErr w:type="gramEnd"/>
            <w:r>
              <w:rPr>
                <w:i/>
                <w:sz w:val="24"/>
                <w:szCs w:val="24"/>
              </w:rPr>
              <w:t>онкурсов</w:t>
            </w:r>
            <w:proofErr w:type="spellEnd"/>
            <w:r>
              <w:rPr>
                <w:i/>
                <w:sz w:val="24"/>
                <w:szCs w:val="24"/>
              </w:rPr>
              <w:t xml:space="preserve"> эстрадной песни среди молодых учителей;</w:t>
            </w:r>
          </w:p>
          <w:p w:rsidR="006804E8" w:rsidRPr="006804E8" w:rsidRDefault="006804E8" w:rsidP="009173C7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-защищаем честь нашей школы на различных  поселковых праздниках, посвященных Новому году, Белому месяц</w:t>
            </w:r>
            <w:proofErr w:type="gramStart"/>
            <w:r>
              <w:rPr>
                <w:i/>
                <w:sz w:val="24"/>
                <w:szCs w:val="24"/>
              </w:rPr>
              <w:t>у(</w:t>
            </w:r>
            <w:proofErr w:type="gramEnd"/>
            <w:r>
              <w:rPr>
                <w:i/>
                <w:sz w:val="24"/>
                <w:szCs w:val="24"/>
              </w:rPr>
              <w:t xml:space="preserve">танцуем </w:t>
            </w:r>
            <w:proofErr w:type="spellStart"/>
            <w:r>
              <w:rPr>
                <w:i/>
                <w:sz w:val="24"/>
                <w:szCs w:val="24"/>
              </w:rPr>
              <w:t>ехор</w:t>
            </w:r>
            <w:proofErr w:type="spellEnd"/>
            <w:r>
              <w:rPr>
                <w:i/>
                <w:sz w:val="24"/>
                <w:szCs w:val="24"/>
              </w:rPr>
              <w:t xml:space="preserve">) </w:t>
            </w:r>
          </w:p>
          <w:p w:rsidR="009173C7" w:rsidRPr="001A0180" w:rsidRDefault="009173C7" w:rsidP="009173C7">
            <w:pPr>
              <w:spacing w:after="200" w:line="276" w:lineRule="auto"/>
              <w:rPr>
                <w:sz w:val="24"/>
                <w:szCs w:val="24"/>
              </w:rPr>
            </w:pPr>
            <w:r w:rsidRPr="001A0180">
              <w:rPr>
                <w:b/>
                <w:sz w:val="24"/>
                <w:szCs w:val="24"/>
              </w:rPr>
              <w:t>Оценка результатов профессиональной деятельности.</w:t>
            </w:r>
            <w:r w:rsidRPr="001A0180">
              <w:rPr>
                <w:sz w:val="24"/>
                <w:szCs w:val="24"/>
              </w:rPr>
              <w:t xml:space="preserve"> </w:t>
            </w:r>
            <w:r w:rsidRPr="001A0180">
              <w:rPr>
                <w:i/>
                <w:iCs/>
                <w:sz w:val="24"/>
                <w:szCs w:val="24"/>
              </w:rPr>
              <w:t>Разносторонняя педагогическая деятельность позволила достичь неплохих результатов Результативность учебн</w:t>
            </w:r>
            <w:proofErr w:type="gramStart"/>
            <w:r w:rsidRPr="001A0180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1A0180">
              <w:rPr>
                <w:i/>
                <w:iCs/>
                <w:sz w:val="24"/>
                <w:szCs w:val="24"/>
              </w:rPr>
              <w:t xml:space="preserve"> воспитательного процесса стабильно высока. На протяжении последних 5 лет </w:t>
            </w:r>
            <w:proofErr w:type="gramStart"/>
            <w:r w:rsidRPr="001A0180">
              <w:rPr>
                <w:i/>
                <w:iCs/>
                <w:sz w:val="24"/>
                <w:szCs w:val="24"/>
              </w:rPr>
              <w:t>обучающиеся</w:t>
            </w:r>
            <w:proofErr w:type="gramEnd"/>
            <w:r w:rsidRPr="001A0180">
              <w:rPr>
                <w:i/>
                <w:iCs/>
                <w:sz w:val="24"/>
                <w:szCs w:val="24"/>
              </w:rPr>
              <w:t xml:space="preserve"> показывают 100% успеваемость, качество в среднем составляет 52%.</w:t>
            </w:r>
            <w:r w:rsidRPr="001A0180">
              <w:rPr>
                <w:sz w:val="24"/>
                <w:szCs w:val="24"/>
              </w:rPr>
              <w:t xml:space="preserve"> </w:t>
            </w:r>
          </w:p>
          <w:p w:rsidR="009173C7" w:rsidRDefault="009173C7" w:rsidP="009173C7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1A0180">
              <w:rPr>
                <w:i/>
                <w:iCs/>
                <w:sz w:val="24"/>
                <w:szCs w:val="24"/>
              </w:rPr>
              <w:t>Учащиеся принимают активное участие в школьных, муниципальных олимпиадах, во всероссийских заочных конкурсах.</w:t>
            </w:r>
          </w:p>
          <w:p w:rsidR="001A0180" w:rsidRPr="00AF1681" w:rsidRDefault="001A0180" w:rsidP="009173C7">
            <w:pPr>
              <w:spacing w:after="200" w:line="276" w:lineRule="auto"/>
              <w:rPr>
                <w:b/>
                <w:i/>
                <w:iCs/>
                <w:sz w:val="24"/>
                <w:szCs w:val="24"/>
              </w:rPr>
            </w:pPr>
            <w:r w:rsidRPr="00AF1681">
              <w:rPr>
                <w:b/>
                <w:i/>
                <w:iCs/>
                <w:sz w:val="24"/>
                <w:szCs w:val="24"/>
              </w:rPr>
              <w:t xml:space="preserve">Успехи 2009-2010 </w:t>
            </w:r>
            <w:proofErr w:type="spellStart"/>
            <w:r w:rsidRPr="00AF1681">
              <w:rPr>
                <w:b/>
                <w:i/>
                <w:iCs/>
                <w:sz w:val="24"/>
                <w:szCs w:val="24"/>
              </w:rPr>
              <w:t>уч</w:t>
            </w:r>
            <w:proofErr w:type="gramStart"/>
            <w:r w:rsidRPr="00AF1681">
              <w:rPr>
                <w:b/>
                <w:i/>
                <w:iCs/>
                <w:sz w:val="24"/>
                <w:szCs w:val="24"/>
              </w:rPr>
              <w:t>.г</w:t>
            </w:r>
            <w:proofErr w:type="gramEnd"/>
            <w:r w:rsidRPr="00AF1681">
              <w:rPr>
                <w:b/>
                <w:i/>
                <w:iCs/>
                <w:sz w:val="24"/>
                <w:szCs w:val="24"/>
              </w:rPr>
              <w:t>ода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06"/>
              <w:gridCol w:w="2553"/>
              <w:gridCol w:w="2553"/>
            </w:tblGrid>
            <w:tr w:rsidR="001A0180" w:rsidTr="0041006D">
              <w:tc>
                <w:tcPr>
                  <w:tcW w:w="5106" w:type="dxa"/>
                  <w:vMerge w:val="restart"/>
                </w:tcPr>
                <w:p w:rsidR="001A0180" w:rsidRPr="00704024" w:rsidRDefault="001A0180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ФИО ребенка</w:t>
                  </w:r>
                </w:p>
              </w:tc>
              <w:tc>
                <w:tcPr>
                  <w:tcW w:w="5106" w:type="dxa"/>
                  <w:gridSpan w:val="2"/>
                </w:tcPr>
                <w:p w:rsidR="001A0180" w:rsidRPr="00704024" w:rsidRDefault="001A0180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За что получил поощрения</w:t>
                  </w:r>
                </w:p>
              </w:tc>
            </w:tr>
            <w:tr w:rsidR="001A0180" w:rsidTr="003B031C">
              <w:tc>
                <w:tcPr>
                  <w:tcW w:w="5106" w:type="dxa"/>
                  <w:vMerge/>
                </w:tcPr>
                <w:p w:rsidR="001A0180" w:rsidRPr="00704024" w:rsidRDefault="001A0180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</w:tcPr>
                <w:p w:rsidR="001A0180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Школьный уровень</w:t>
                  </w:r>
                </w:p>
              </w:tc>
              <w:tc>
                <w:tcPr>
                  <w:tcW w:w="2553" w:type="dxa"/>
                </w:tcPr>
                <w:p w:rsidR="001A0180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районный</w:t>
                  </w:r>
                </w:p>
              </w:tc>
            </w:tr>
            <w:tr w:rsidR="001A0180" w:rsidTr="003B031C">
              <w:tc>
                <w:tcPr>
                  <w:tcW w:w="5106" w:type="dxa"/>
                </w:tcPr>
                <w:p w:rsidR="001A0180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704024">
                    <w:rPr>
                      <w:i/>
                      <w:sz w:val="24"/>
                      <w:szCs w:val="24"/>
                    </w:rPr>
                    <w:t>Ринчинова</w:t>
                  </w:r>
                  <w:proofErr w:type="spellEnd"/>
                  <w:r w:rsidRPr="0070402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4024">
                    <w:rPr>
                      <w:i/>
                      <w:sz w:val="24"/>
                      <w:szCs w:val="24"/>
                    </w:rPr>
                    <w:t>Саян</w:t>
                  </w:r>
                  <w:proofErr w:type="gramStart"/>
                  <w:r w:rsidRPr="00704024">
                    <w:rPr>
                      <w:i/>
                      <w:sz w:val="24"/>
                      <w:szCs w:val="24"/>
                    </w:rPr>
                    <w:t>а</w:t>
                  </w:r>
                  <w:proofErr w:type="spellEnd"/>
                  <w:r w:rsidRPr="00704024">
                    <w:rPr>
                      <w:i/>
                      <w:sz w:val="24"/>
                      <w:szCs w:val="24"/>
                    </w:rPr>
                    <w:t>-</w:t>
                  </w:r>
                  <w:proofErr w:type="gramEnd"/>
                  <w:r w:rsidRPr="00704024">
                    <w:rPr>
                      <w:i/>
                      <w:sz w:val="24"/>
                      <w:szCs w:val="24"/>
                    </w:rPr>
                    <w:t xml:space="preserve">  грамота 1 место, 2 место(соответственно)</w:t>
                  </w:r>
                </w:p>
              </w:tc>
              <w:tc>
                <w:tcPr>
                  <w:tcW w:w="2553" w:type="dxa"/>
                </w:tcPr>
                <w:p w:rsidR="001A0180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Школьная олимпиада по математике</w:t>
                  </w:r>
                </w:p>
              </w:tc>
              <w:tc>
                <w:tcPr>
                  <w:tcW w:w="2553" w:type="dxa"/>
                </w:tcPr>
                <w:p w:rsidR="001A0180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704024">
                    <w:rPr>
                      <w:i/>
                      <w:sz w:val="24"/>
                      <w:szCs w:val="24"/>
                    </w:rPr>
                    <w:t>Районная</w:t>
                  </w:r>
                  <w:proofErr w:type="gramEnd"/>
                  <w:r w:rsidRPr="00704024">
                    <w:rPr>
                      <w:i/>
                      <w:sz w:val="24"/>
                      <w:szCs w:val="24"/>
                    </w:rPr>
                    <w:t xml:space="preserve"> олимп. По </w:t>
                  </w:r>
                  <w:proofErr w:type="spellStart"/>
                  <w:r w:rsidRPr="00704024">
                    <w:rPr>
                      <w:i/>
                      <w:sz w:val="24"/>
                      <w:szCs w:val="24"/>
                    </w:rPr>
                    <w:t>матем</w:t>
                  </w:r>
                  <w:proofErr w:type="spellEnd"/>
                  <w:r w:rsidRPr="00704024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704024" w:rsidTr="003B031C">
              <w:tc>
                <w:tcPr>
                  <w:tcW w:w="5106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704024">
                    <w:rPr>
                      <w:i/>
                      <w:sz w:val="24"/>
                      <w:szCs w:val="24"/>
                    </w:rPr>
                    <w:t>Ринчинова</w:t>
                  </w:r>
                  <w:proofErr w:type="spellEnd"/>
                  <w:r w:rsidRPr="0070402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4024">
                    <w:rPr>
                      <w:i/>
                      <w:sz w:val="24"/>
                      <w:szCs w:val="24"/>
                    </w:rPr>
                    <w:t>Туяна</w:t>
                  </w:r>
                  <w:proofErr w:type="spellEnd"/>
                  <w:r w:rsidRPr="00704024">
                    <w:rPr>
                      <w:i/>
                      <w:sz w:val="24"/>
                      <w:szCs w:val="24"/>
                    </w:rPr>
                    <w:t xml:space="preserve"> грамота 2 место, 1 место</w:t>
                  </w:r>
                </w:p>
              </w:tc>
              <w:tc>
                <w:tcPr>
                  <w:tcW w:w="2553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Школьная олимпиада по окружающему миру</w:t>
                  </w:r>
                </w:p>
              </w:tc>
              <w:tc>
                <w:tcPr>
                  <w:tcW w:w="2553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Районная олимпиада по окружающему миру – 1 место</w:t>
                  </w:r>
                </w:p>
              </w:tc>
            </w:tr>
            <w:tr w:rsidR="00704024" w:rsidTr="003B031C">
              <w:tc>
                <w:tcPr>
                  <w:tcW w:w="5106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704024">
                    <w:rPr>
                      <w:i/>
                      <w:sz w:val="24"/>
                      <w:szCs w:val="24"/>
                    </w:rPr>
                    <w:t>Галсанова</w:t>
                  </w:r>
                  <w:proofErr w:type="spellEnd"/>
                  <w:r w:rsidRPr="0070402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4024">
                    <w:rPr>
                      <w:i/>
                      <w:sz w:val="24"/>
                      <w:szCs w:val="24"/>
                    </w:rPr>
                    <w:t>Бальжина</w:t>
                  </w:r>
                  <w:proofErr w:type="spellEnd"/>
                  <w:r w:rsidRPr="00704024">
                    <w:rPr>
                      <w:i/>
                      <w:sz w:val="24"/>
                      <w:szCs w:val="24"/>
                    </w:rPr>
                    <w:t xml:space="preserve"> – 1 место, 2 место</w:t>
                  </w:r>
                </w:p>
              </w:tc>
              <w:tc>
                <w:tcPr>
                  <w:tcW w:w="2553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Школьная олимпиада по окружающему миру</w:t>
                  </w:r>
                </w:p>
              </w:tc>
              <w:tc>
                <w:tcPr>
                  <w:tcW w:w="2553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>Районная олимпиада по окружающему миру – 2 место</w:t>
                  </w:r>
                </w:p>
              </w:tc>
            </w:tr>
            <w:tr w:rsidR="00704024" w:rsidTr="003B031C">
              <w:tc>
                <w:tcPr>
                  <w:tcW w:w="5106" w:type="dxa"/>
                </w:tcPr>
                <w:p w:rsidR="00704024" w:rsidRPr="00704024" w:rsidRDefault="00704024" w:rsidP="00704024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Бороева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 Марина- 4 место, 3 место</w:t>
                  </w:r>
                </w:p>
              </w:tc>
              <w:tc>
                <w:tcPr>
                  <w:tcW w:w="2553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 w:rsidRPr="00704024">
                    <w:rPr>
                      <w:i/>
                      <w:sz w:val="24"/>
                      <w:szCs w:val="24"/>
                    </w:rPr>
                    <w:t xml:space="preserve">Школьная олимпиада по </w:t>
                  </w:r>
                  <w:r>
                    <w:rPr>
                      <w:i/>
                      <w:sz w:val="24"/>
                      <w:szCs w:val="24"/>
                    </w:rPr>
                    <w:t>литературному чтению</w:t>
                  </w:r>
                </w:p>
              </w:tc>
              <w:tc>
                <w:tcPr>
                  <w:tcW w:w="2553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Районная олимпиада по чтению – 3 место</w:t>
                  </w:r>
                </w:p>
              </w:tc>
            </w:tr>
            <w:tr w:rsidR="00704024" w:rsidTr="003B031C">
              <w:tc>
                <w:tcPr>
                  <w:tcW w:w="5106" w:type="dxa"/>
                </w:tcPr>
                <w:p w:rsidR="00704024" w:rsidRDefault="00704024" w:rsidP="00704024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Ринчинова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Саяна</w:t>
                  </w:r>
                  <w:proofErr w:type="spellEnd"/>
                  <w:r w:rsidR="00AF1681">
                    <w:rPr>
                      <w:i/>
                      <w:sz w:val="24"/>
                      <w:szCs w:val="24"/>
                    </w:rPr>
                    <w:t>-</w:t>
                  </w:r>
                  <w:r>
                    <w:rPr>
                      <w:i/>
                      <w:sz w:val="24"/>
                      <w:szCs w:val="24"/>
                    </w:rPr>
                    <w:t xml:space="preserve"> 1 место, 2 место</w:t>
                  </w:r>
                </w:p>
              </w:tc>
              <w:tc>
                <w:tcPr>
                  <w:tcW w:w="2553" w:type="dxa"/>
                </w:tcPr>
                <w:p w:rsidR="00704024" w:rsidRPr="00704024" w:rsidRDefault="00704024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Школьный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интеллектульный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lastRenderedPageBreak/>
                    <w:t xml:space="preserve">марафон учеников -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занковцев</w:t>
                  </w:r>
                  <w:proofErr w:type="spellEnd"/>
                </w:p>
              </w:tc>
              <w:tc>
                <w:tcPr>
                  <w:tcW w:w="2553" w:type="dxa"/>
                </w:tcPr>
                <w:p w:rsidR="00704024" w:rsidRDefault="00AF1681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lastRenderedPageBreak/>
                    <w:t xml:space="preserve">Районный интеллектуальный </w:t>
                  </w:r>
                  <w:r>
                    <w:rPr>
                      <w:i/>
                      <w:sz w:val="24"/>
                      <w:szCs w:val="24"/>
                    </w:rPr>
                    <w:lastRenderedPageBreak/>
                    <w:t xml:space="preserve">марафон учеников –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занковцев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– 2 место</w:t>
                  </w:r>
                </w:p>
              </w:tc>
            </w:tr>
            <w:tr w:rsidR="00AF1681" w:rsidTr="003B031C">
              <w:tc>
                <w:tcPr>
                  <w:tcW w:w="5106" w:type="dxa"/>
                </w:tcPr>
                <w:p w:rsidR="00AF1681" w:rsidRDefault="00AF1681" w:rsidP="00704024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lastRenderedPageBreak/>
                    <w:t>Ринчиновы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Саяна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Туяна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– 1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 xml:space="preserve">м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есто</w:t>
                  </w:r>
                  <w:proofErr w:type="spellEnd"/>
                  <w:proofErr w:type="gramEnd"/>
                </w:p>
              </w:tc>
              <w:tc>
                <w:tcPr>
                  <w:tcW w:w="2553" w:type="dxa"/>
                </w:tcPr>
                <w:p w:rsidR="00AF1681" w:rsidRDefault="00AF1681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</w:tcPr>
                <w:p w:rsidR="00AF1681" w:rsidRDefault="00AF1681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Окружная научно – практическая конференция младших школьников – 1 место</w:t>
                  </w:r>
                </w:p>
              </w:tc>
            </w:tr>
            <w:tr w:rsidR="00AF1681" w:rsidTr="003B031C">
              <w:tc>
                <w:tcPr>
                  <w:tcW w:w="5106" w:type="dxa"/>
                </w:tcPr>
                <w:p w:rsidR="00AF1681" w:rsidRDefault="00AF1681" w:rsidP="00704024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Галсанова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Бальжина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– диплом участника</w:t>
                  </w:r>
                </w:p>
              </w:tc>
              <w:tc>
                <w:tcPr>
                  <w:tcW w:w="2553" w:type="dxa"/>
                </w:tcPr>
                <w:p w:rsidR="00AF1681" w:rsidRDefault="00AF1681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</w:tcPr>
                <w:p w:rsidR="00AF1681" w:rsidRDefault="00AF1681" w:rsidP="00AF1681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Всероссийский заочный конкурс «Познание и творчество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»</w:t>
                  </w:r>
                  <w:r w:rsidR="00230297">
                    <w:rPr>
                      <w:i/>
                      <w:sz w:val="24"/>
                      <w:szCs w:val="24"/>
                    </w:rPr>
                    <w:t>Ц</w:t>
                  </w:r>
                  <w:proofErr w:type="gramEnd"/>
                  <w:r w:rsidR="00230297">
                    <w:rPr>
                      <w:i/>
                      <w:sz w:val="24"/>
                      <w:szCs w:val="24"/>
                    </w:rPr>
                    <w:t>ентр развития мышления и интеллекта. Всероссийская дистанционная олимпиада</w:t>
                  </w:r>
                </w:p>
              </w:tc>
            </w:tr>
            <w:tr w:rsidR="00AF1681" w:rsidTr="003B031C">
              <w:tc>
                <w:tcPr>
                  <w:tcW w:w="5106" w:type="dxa"/>
                </w:tcPr>
                <w:p w:rsidR="00AF1681" w:rsidRDefault="00AF1681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Доржиева Александра –</w:t>
                  </w:r>
                  <w:r w:rsidR="00230297">
                    <w:rPr>
                      <w:i/>
                      <w:sz w:val="24"/>
                      <w:szCs w:val="24"/>
                    </w:rPr>
                    <w:t xml:space="preserve"> диплом III</w:t>
                  </w:r>
                  <w:r w:rsidR="00230297" w:rsidRPr="00230297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230297">
                    <w:rPr>
                      <w:i/>
                      <w:sz w:val="24"/>
                      <w:szCs w:val="24"/>
                    </w:rPr>
                    <w:t>степени</w:t>
                  </w:r>
                </w:p>
                <w:p w:rsidR="00230297" w:rsidRPr="00230297" w:rsidRDefault="00230297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Лемзякова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Люба – сертификат участника</w:t>
                  </w:r>
                </w:p>
              </w:tc>
              <w:tc>
                <w:tcPr>
                  <w:tcW w:w="2553" w:type="dxa"/>
                </w:tcPr>
                <w:p w:rsidR="00AF1681" w:rsidRDefault="00AF1681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</w:tcPr>
                <w:p w:rsidR="00AF1681" w:rsidRDefault="00230297" w:rsidP="00AF1681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«Познание и творчество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»Ц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>ентр развития мышления и интеллекта. Всероссийская дистанционная олимпиада</w:t>
                  </w:r>
                </w:p>
              </w:tc>
            </w:tr>
            <w:tr w:rsidR="00230297" w:rsidTr="003B031C">
              <w:tc>
                <w:tcPr>
                  <w:tcW w:w="5106" w:type="dxa"/>
                </w:tcPr>
                <w:p w:rsidR="00230297" w:rsidRDefault="00230297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Ринчинова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Саяна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– диплом лауреата конкурса</w:t>
                  </w:r>
                </w:p>
              </w:tc>
              <w:tc>
                <w:tcPr>
                  <w:tcW w:w="2553" w:type="dxa"/>
                </w:tcPr>
                <w:p w:rsidR="00230297" w:rsidRDefault="00230297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</w:tcPr>
                <w:p w:rsidR="00230297" w:rsidRDefault="00230297" w:rsidP="00AF1681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«Познание и творчество»</w:t>
                  </w:r>
                  <w:r w:rsidR="008F4AC9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Центр развития мышления и интеллекта. Всероссийская дистанционная олимпиада</w:t>
                  </w:r>
                </w:p>
              </w:tc>
            </w:tr>
            <w:tr w:rsidR="002B17CE" w:rsidTr="003B031C">
              <w:tc>
                <w:tcPr>
                  <w:tcW w:w="5106" w:type="dxa"/>
                </w:tcPr>
                <w:p w:rsidR="002B17CE" w:rsidRDefault="002B17CE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2B17CE">
                    <w:rPr>
                      <w:i/>
                      <w:sz w:val="24"/>
                      <w:szCs w:val="24"/>
                    </w:rPr>
                    <w:t>Балдандоржиева</w:t>
                  </w:r>
                  <w:proofErr w:type="spellEnd"/>
                  <w:r w:rsidRPr="002B17C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17CE">
                    <w:rPr>
                      <w:i/>
                      <w:sz w:val="24"/>
                      <w:szCs w:val="24"/>
                    </w:rPr>
                    <w:t>Цырена</w:t>
                  </w:r>
                  <w:proofErr w:type="spellEnd"/>
                </w:p>
                <w:p w:rsidR="002B17CE" w:rsidRDefault="002B17CE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Доржиева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Баярма</w:t>
                  </w:r>
                  <w:proofErr w:type="spellEnd"/>
                </w:p>
                <w:p w:rsidR="002B17CE" w:rsidRDefault="002B17CE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Ильбатырова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Оля</w:t>
                  </w:r>
                </w:p>
                <w:p w:rsidR="002B17CE" w:rsidRDefault="002B17CE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Галсанова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Бальжина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диплом участника</w:t>
                  </w:r>
                </w:p>
                <w:p w:rsidR="002B17CE" w:rsidRPr="002B17CE" w:rsidRDefault="002B17CE" w:rsidP="0023029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</w:tcPr>
                <w:p w:rsidR="002B17CE" w:rsidRDefault="002B17CE" w:rsidP="009173C7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</w:tcPr>
                <w:p w:rsidR="002B17CE" w:rsidRDefault="002B17CE" w:rsidP="00AF1681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Международный дистанционный проект «Эрудит - марафон»</w:t>
                  </w:r>
                </w:p>
              </w:tc>
            </w:tr>
          </w:tbl>
          <w:p w:rsidR="001A0180" w:rsidRDefault="00704024" w:rsidP="009173C7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681" w:rsidRPr="00AF1681">
              <w:rPr>
                <w:b/>
                <w:i/>
                <w:sz w:val="24"/>
                <w:szCs w:val="24"/>
              </w:rPr>
              <w:t xml:space="preserve">Успехи за 2010-2011 </w:t>
            </w:r>
            <w:proofErr w:type="spellStart"/>
            <w:r w:rsidR="00AF1681" w:rsidRPr="00AF1681">
              <w:rPr>
                <w:b/>
                <w:i/>
                <w:sz w:val="24"/>
                <w:szCs w:val="24"/>
              </w:rPr>
              <w:t>уч</w:t>
            </w:r>
            <w:proofErr w:type="gramStart"/>
            <w:r w:rsidR="00AF1681" w:rsidRPr="00AF1681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="00AF1681" w:rsidRPr="00AF1681">
              <w:rPr>
                <w:b/>
                <w:i/>
                <w:sz w:val="24"/>
                <w:szCs w:val="24"/>
              </w:rPr>
              <w:t>од</w:t>
            </w:r>
            <w:proofErr w:type="spellEnd"/>
            <w:r w:rsidR="00AF1681" w:rsidRPr="00AF1681">
              <w:rPr>
                <w:b/>
                <w:i/>
                <w:sz w:val="24"/>
                <w:szCs w:val="24"/>
              </w:rPr>
              <w:t>: декретный отпуск</w:t>
            </w:r>
          </w:p>
          <w:p w:rsidR="00AF1681" w:rsidRDefault="00AF1681" w:rsidP="009173C7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Успехи за 2011</w:t>
            </w:r>
            <w:r w:rsidR="00230297">
              <w:rPr>
                <w:b/>
                <w:i/>
                <w:sz w:val="24"/>
                <w:szCs w:val="24"/>
              </w:rPr>
              <w:t xml:space="preserve">-2012 </w:t>
            </w:r>
            <w:proofErr w:type="spellStart"/>
            <w:r w:rsidR="00230297">
              <w:rPr>
                <w:b/>
                <w:i/>
                <w:sz w:val="24"/>
                <w:szCs w:val="24"/>
              </w:rPr>
              <w:t>уч</w:t>
            </w:r>
            <w:proofErr w:type="gramStart"/>
            <w:r w:rsidR="00230297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="00230297">
              <w:rPr>
                <w:b/>
                <w:i/>
                <w:sz w:val="24"/>
                <w:szCs w:val="24"/>
              </w:rPr>
              <w:t>од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04"/>
              <w:gridCol w:w="3404"/>
              <w:gridCol w:w="3404"/>
            </w:tblGrid>
            <w:tr w:rsidR="00230297" w:rsidTr="008B2C50">
              <w:tc>
                <w:tcPr>
                  <w:tcW w:w="3404" w:type="dxa"/>
                  <w:vMerge w:val="restart"/>
                </w:tcPr>
                <w:p w:rsidR="00230297" w:rsidRDefault="0023029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ФИО ребенка</w:t>
                  </w:r>
                </w:p>
              </w:tc>
              <w:tc>
                <w:tcPr>
                  <w:tcW w:w="6808" w:type="dxa"/>
                  <w:gridSpan w:val="2"/>
                </w:tcPr>
                <w:p w:rsidR="00230297" w:rsidRDefault="00230297" w:rsidP="002B17CE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За то получил поощрения</w:t>
                  </w:r>
                </w:p>
              </w:tc>
            </w:tr>
            <w:tr w:rsidR="00230297" w:rsidTr="00230297">
              <w:tc>
                <w:tcPr>
                  <w:tcW w:w="3404" w:type="dxa"/>
                  <w:vMerge/>
                </w:tcPr>
                <w:p w:rsidR="00230297" w:rsidRDefault="0023029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</w:tcPr>
                <w:p w:rsidR="00230297" w:rsidRDefault="00E52CD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Всероссийский заочный </w:t>
                  </w:r>
                  <w:r>
                    <w:rPr>
                      <w:b/>
                      <w:i/>
                      <w:sz w:val="24"/>
                      <w:szCs w:val="24"/>
                    </w:rPr>
                    <w:lastRenderedPageBreak/>
                    <w:t>конкурс</w:t>
                  </w:r>
                </w:p>
              </w:tc>
              <w:tc>
                <w:tcPr>
                  <w:tcW w:w="3404" w:type="dxa"/>
                </w:tcPr>
                <w:p w:rsidR="00230297" w:rsidRDefault="0023029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30297" w:rsidTr="00230297">
              <w:tc>
                <w:tcPr>
                  <w:tcW w:w="3404" w:type="dxa"/>
                </w:tcPr>
                <w:p w:rsidR="00E52CD7" w:rsidRDefault="00E52CD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lastRenderedPageBreak/>
                    <w:t>Юндунов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Табхай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30297" w:rsidRDefault="00E52CD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диплом лауреата</w:t>
                  </w:r>
                </w:p>
                <w:p w:rsidR="00E52CD7" w:rsidRDefault="00E52CD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Дамдинова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Бальжина</w:t>
                  </w:r>
                  <w:proofErr w:type="spellEnd"/>
                  <w:r w:rsidR="00D240D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диплом лауреата</w:t>
                  </w:r>
                </w:p>
                <w:p w:rsidR="00E52CD7" w:rsidRDefault="00E52CD7" w:rsidP="00E52CD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Иринчинов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Ким диплом участника</w:t>
                  </w:r>
                </w:p>
              </w:tc>
              <w:tc>
                <w:tcPr>
                  <w:tcW w:w="3404" w:type="dxa"/>
                </w:tcPr>
                <w:p w:rsidR="00230297" w:rsidRDefault="00E52CD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Дистанционная</w:t>
                  </w:r>
                  <w:proofErr w:type="gram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олимипиада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по информатике  «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Инфознайка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404" w:type="dxa"/>
                </w:tcPr>
                <w:p w:rsidR="00230297" w:rsidRDefault="00230297" w:rsidP="009173C7">
                  <w:pPr>
                    <w:spacing w:after="200" w:line="276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10959" w:rsidRDefault="00E10959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E10959" w:rsidRDefault="00E10959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E97D9C" w:rsidRPr="00E97D9C" w:rsidRDefault="00E52CD7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В </w:t>
            </w:r>
            <w:r w:rsidR="00E97D9C" w:rsidRPr="00E97D9C">
              <w:rPr>
                <w:rFonts w:eastAsia="Times New Roman"/>
                <w:i/>
                <w:sz w:val="24"/>
                <w:szCs w:val="24"/>
              </w:rPr>
              <w:t xml:space="preserve">этом году у меня </w:t>
            </w:r>
            <w:r w:rsidR="009133A6">
              <w:rPr>
                <w:rFonts w:eastAsia="Times New Roman"/>
                <w:i/>
                <w:sz w:val="24"/>
                <w:szCs w:val="24"/>
              </w:rPr>
              <w:t xml:space="preserve"> второй </w:t>
            </w:r>
            <w:r w:rsidR="00E97D9C" w:rsidRPr="00E97D9C">
              <w:rPr>
                <w:rFonts w:eastAsia="Times New Roman"/>
                <w:i/>
                <w:sz w:val="24"/>
                <w:szCs w:val="24"/>
              </w:rPr>
              <w:t>класс. С чего я начала свою работу с этим классом?</w:t>
            </w:r>
            <w:r w:rsidR="00E97D9C" w:rsidRPr="00E97D9C">
              <w:rPr>
                <w:rFonts w:eastAsia="Times New Roman"/>
                <w:i/>
                <w:sz w:val="24"/>
                <w:szCs w:val="24"/>
              </w:rPr>
              <w:br/>
              <w:t xml:space="preserve">Самое первое знакомство состоялось в  </w:t>
            </w:r>
            <w:r>
              <w:rPr>
                <w:rFonts w:eastAsia="Times New Roman"/>
                <w:i/>
                <w:sz w:val="24"/>
                <w:szCs w:val="24"/>
              </w:rPr>
              <w:t>ф</w:t>
            </w:r>
            <w:r w:rsidR="00E97D9C" w:rsidRPr="00E97D9C">
              <w:rPr>
                <w:rFonts w:eastAsia="Times New Roman"/>
                <w:i/>
                <w:sz w:val="24"/>
                <w:szCs w:val="24"/>
              </w:rPr>
              <w:t>еврале на празднике «Первоклашка», на который были приглашены воспитанники подготовительных групп детских садов. После праздника проведено родительское собрание, на котором было рассказано о системе РО,  знакомство с деятельностью гимназии. С марта до середины мая  по субботам для будущих первоклассников  проводились подготовительные курсы «Введение в школьную жизнь». Цель курсов – адаптация  детей  к условиям  учебной деятельности. Каждая встреча состояла из двух занятий  по 25 минут каждое.  На занятиях дети выполняли логические задачи, играли, учились оценивать работу друг друга, учились работать в группе, анализировали свою деятельность. Параллельно проводилась работа с родителями – заполнение анкет, социальных паспортов, индивидуальные беседы..</w:t>
            </w:r>
            <w:r w:rsidR="00E97D9C" w:rsidRPr="00E97D9C">
              <w:rPr>
                <w:rFonts w:eastAsia="Times New Roman"/>
                <w:i/>
                <w:sz w:val="24"/>
                <w:szCs w:val="24"/>
              </w:rPr>
              <w:br/>
              <w:t>1 сентября – волнующий день для всех: и для первоклассников, и для их родителей, и для учителя.  С этого дня дан старт великого пути, дано великое начало действию, которое должно: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раскрыть  в каждом ребёнке неповторимую личность, 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развивать умение и желание учиться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формировать у ребенка новый тип мышления – теоретический 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воспитывать интерес к познанию, к поиску новых источников информации 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проявлять такие личностные качества, как способность к сотрудничеству в коллективной учебной деятельности и за ее пределами.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Одна из целей развивающего обучения – формирование у детей основ </w:t>
            </w:r>
            <w:r w:rsidRPr="00E97D9C">
              <w:rPr>
                <w:rFonts w:eastAsia="Times New Roman"/>
                <w:i/>
                <w:sz w:val="24"/>
                <w:szCs w:val="24"/>
                <w:u w:val="single"/>
              </w:rPr>
              <w:t>теоретического мышления.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Теоретическое мышление – это способность человека понимать суть явлений и действовать в соответствии с этой сутью. Не надо думать, что эта способность присуща только отдельным выдающимся людям. Это есть естественная, жизненно важная, практически необходимая форма сознания человека. Для достижения этой цели изменены содержание и методы начального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обучения.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В основе учебного процесса РО лежит так называемая </w:t>
            </w:r>
            <w:r w:rsidRPr="00E97D9C">
              <w:rPr>
                <w:rFonts w:eastAsia="Times New Roman"/>
                <w:i/>
                <w:sz w:val="24"/>
                <w:szCs w:val="24"/>
                <w:u w:val="single"/>
              </w:rPr>
              <w:t>"учебная задача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", то есть задача, вынуждающая ученика искать (анализировать, применять) общий способ решения всех задач данного типа. В процессе решения таких задач ученик обобщает существенные особенности объектов, а также свои действия и действия других детей с этими объектами. Тем самым он учится мыслить теоретически. Например,  на уроке математики   детям надо определить, что больше по высоте: дверь классной комнаты или окно. Задачу нельзя решить непосредственно практически, так как дверь не поднесешь к окну. Нужно искать другое решение. Сначала надо придумать, как вообще можно решить задачу подобного типа. Тогда естественно появляются идеи мерки, сравнения чисел по величине.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Моя задача – создать такие психолого-педагогические условия, что бы возникло словно бы естественным образом, само собой, обсуждение разных вариантов решений учебной задачи – правильных и неправильных. 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Формирование умственных действий происходит посредством перехода от предметно-преобразующих действий к умственным через графические и знакомые модели.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Поэтому при сравнении предметов по массе, по объему и другим признакам   учащиеся сначала выполняю практические действия (они сами переливают, взвешивают, прикладывают, налаживают), а лишь затем объясняют суть наблюдаемых явлений, используя схемы и формулы для результата сравнения.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 xml:space="preserve">В развитии интеллектуальных способностей младшего школьника особую роль играет мышление.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>Мышление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– это активный поиск связей и отношений между разными событиями, явлениями, предметами. В возрасте 7–10 лет дети осваивают следующие </w:t>
            </w: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>виды мышления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: 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E97D9C">
              <w:rPr>
                <w:rFonts w:eastAsia="Times New Roman"/>
                <w:i/>
                <w:iCs/>
                <w:sz w:val="24"/>
                <w:szCs w:val="24"/>
              </w:rPr>
              <w:t>наглядно-действенное</w:t>
            </w:r>
            <w:proofErr w:type="gramEnd"/>
            <w:r w:rsidRPr="00E97D9C">
              <w:rPr>
                <w:rFonts w:eastAsia="Times New Roman"/>
                <w:i/>
                <w:iCs/>
                <w:sz w:val="24"/>
                <w:szCs w:val="24"/>
              </w:rPr>
              <w:t xml:space="preserve"> (операции с предметами);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E97D9C">
              <w:rPr>
                <w:rFonts w:eastAsia="Times New Roman"/>
                <w:i/>
                <w:iCs/>
                <w:sz w:val="24"/>
                <w:szCs w:val="24"/>
              </w:rPr>
              <w:t>наглядно-образное</w:t>
            </w:r>
            <w:proofErr w:type="gramEnd"/>
            <w:r w:rsidRPr="00E97D9C">
              <w:rPr>
                <w:rFonts w:eastAsia="Times New Roman"/>
                <w:i/>
                <w:iCs/>
                <w:sz w:val="24"/>
                <w:szCs w:val="24"/>
              </w:rPr>
              <w:t xml:space="preserve"> (операции со словами, числами);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E97D9C">
              <w:rPr>
                <w:rFonts w:eastAsia="Times New Roman"/>
                <w:i/>
                <w:iCs/>
                <w:sz w:val="24"/>
                <w:szCs w:val="24"/>
              </w:rPr>
              <w:t>логическое</w:t>
            </w:r>
            <w:proofErr w:type="gramEnd"/>
            <w:r w:rsidRPr="00E97D9C">
              <w:rPr>
                <w:rFonts w:eastAsia="Times New Roman"/>
                <w:i/>
                <w:iCs/>
                <w:sz w:val="24"/>
                <w:szCs w:val="24"/>
              </w:rPr>
              <w:t xml:space="preserve"> или абстрактное (операции со знаками).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Для развития мышления младших школьников на уроках математики, русского языка, чтения, ознакомления с окружающим миром я часто использую компьютер и проектор для демонстрации презентаций, поскольку информационно-коммуникационных технологий во многом способствует повышению эффективности и результативности. Это доказано и с научной точки зрения.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Экспериментально учеными установлено, что при устном изложении материала учащийся за минуту воспринимает и способен переработать до 1 тысячи условных единиц информации, а при “подключении” органов зрения до 100 тысяч таких единиц. </w:t>
            </w: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>У младшего школьника лучше развито непроизвольное внимание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 xml:space="preserve">, которое становится особенно концентрированным тогда,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когда учебный материал отличается </w:t>
            </w: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>наглядностью, яркостью, вызывает у школьника эмоциональное отношение</w:t>
            </w:r>
            <w:r w:rsidRPr="00E97D9C">
              <w:rPr>
                <w:rFonts w:eastAsia="Times New Roman"/>
                <w:i/>
                <w:sz w:val="24"/>
                <w:szCs w:val="24"/>
              </w:rPr>
              <w:t>. Все это в большой степени обеспечивают информационные технологии. Использование информационных технологий является хорошим дополнением  к основному уроку в РО.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Параллельно работе  с коллективом учащихся я веду работу с родителями. На мой взгляд, роль родителей должна заключаться в том, чтобы помочь ребенку осознать, почему он затрудняется при выполнении какого-либо задания, чего ему не хватает для того, чтобы успешно справиться. Лучшая помощь со стороны родителей – это искренний интерес к делам ребенка, к его удачам и неудачам, желание разобраться вместе с ребенком  в появившихся трудностях, желание вместе с ребенком окунуться в поисковую деятельность для нахождения ответа на проблемный вопрос.  И радует то, что родители часто обращаются за советом, консультацией, приходят на уроки.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На мой взгляд, успешность учителя в профессиональной деятельности невозможна без хорошо налаженной системы мониторинга. Так как отметочная система в начальных классах отсутствует, то мною ведутся мониторинговые карты успеваемости, индивидуальных достижений учащихся, мониторинг участия  во внеурочной деятельности по  предметам, участия в олимпиадах, конкурсах; формируется портфолио каждого учащегося.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>Направление воспитания.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Как и многие педагоги, я твердо убеждена в том, что урок проводится ради ребенка, существует для него и что ребенок должен не просто присутствовать  на уроке, а жить в нем.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>Задачи воспитания всегда тесно переплетаются  с задачами обучения на каждом уроке. Начиная с первого класса,  работаю над созданием классного коллектива, над культурой поведения, общения. Происходящие  в обществе перемены вынуждают искать новые и переосмысливать старые методы обучения и воспитания. Чтобы весь учебно-воспитательный процесс перешел на качественный новый уровень, я в повседневной работе придерживаюсь следующих принципов: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верь в своего ученика;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понимай и принимай его таким, какой он сеть;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уважай ученика, но будь требователен к нему;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искренне радуйся его удачам и огорчайся ошибкам;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стремись к созданию  оптимально положительных условий для реализации интересов, способностей учащихся.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Я считаю, что создание активной жизненной среды, в которой развивается ребенок, формирование союза единомышленников – учителей, учащихся и их родителей, соответствие </w:t>
            </w:r>
            <w:r w:rsidRPr="00E97D9C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учебно-воспитательной деятельности интересам и потребностям учащихся позволяют ученикам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самоутверждаться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самореализоваться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>.</w:t>
            </w:r>
            <w:r w:rsidRPr="00E97D9C">
              <w:rPr>
                <w:rFonts w:eastAsia="Times New Roman"/>
                <w:i/>
                <w:sz w:val="24"/>
                <w:szCs w:val="24"/>
              </w:rPr>
              <w:br/>
              <w:t xml:space="preserve">Для этого я использую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компетентностный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подход, с помощью которого  возможно раскрытие и реализация потенциальных способностей каждого индивида, включившегося в общественно-значимую деятельность. Для жизни человека компетентности важнее, чем просто запас знаний. Поэтому в своей работе я ориентируюсь на переход от формирования статической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знаниевой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модели личности 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к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динамической качественной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компетентностной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. В воспитании уделяю внимание на 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следующие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ключевые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суперкомпететности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– умение выступать с целью быть понятым;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автономизационная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– умения саморазвития и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самопрезентации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– способность к самоопределению, самообразованию;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социальная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– умение жить и работать вместе  с другими людьми;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продуктивная – способность к созданию собственного продукта, умение принимать решения и нести ответственность;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нравственная – готовность, способность и потребность жить по общечеловеческим нравственным законам.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Человек – это цель и результат, и главный критерий оценки качества воспитания. Поэтому приоритетными целями воспитания для себя определила – формирование высокого уровня самосознания, самодисциплины, самостоятельности, независимости суждений, сочетающихся с уважением к мнению других людей, способности ориентироваться в мире духовных ценностей. Для этого я устраиваю для детей встречи с разными людьми, экскурсии, игровые тренинги, семейные праздники.</w:t>
            </w:r>
          </w:p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b/>
                <w:bCs/>
                <w:i/>
                <w:sz w:val="24"/>
                <w:szCs w:val="24"/>
              </w:rPr>
              <w:t>Направление самообразования</w:t>
            </w:r>
            <w:bookmarkStart w:id="0" w:name="_GoBack"/>
            <w:bookmarkEnd w:id="0"/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211"/>
            </w:tblGrid>
            <w:tr w:rsidR="00E97D9C" w:rsidRPr="00E97D9C" w:rsidTr="002735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D9C" w:rsidRPr="00E97D9C" w:rsidRDefault="00E97D9C" w:rsidP="00E97D9C">
                  <w:pPr>
                    <w:spacing w:line="36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E97D9C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Никогда нельзя останавливаться на достигнутом. Только движение вперед дает  толчок для развития чего-то нового, полезного в первую очередь для детей. </w:t>
                  </w:r>
                </w:p>
              </w:tc>
            </w:tr>
          </w:tbl>
          <w:p w:rsidR="00E97D9C" w:rsidRPr="00E97D9C" w:rsidRDefault="00E97D9C" w:rsidP="00E97D9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Решить  задачи  РО под силу только человеку, который сам становится субъектом учебной деятельности, мастером педагогического труда, способного через свою профессию познать самого себя, то есть способного к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самоизменению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через собственную интеллектуальную деятельность. Потому надо уделять серьезное внимание самообразованию и саморазвитию, которое происходит </w:t>
            </w:r>
            <w:proofErr w:type="gramStart"/>
            <w:r w:rsidRPr="00E97D9C">
              <w:rPr>
                <w:rFonts w:eastAsia="Times New Roman"/>
                <w:i/>
                <w:sz w:val="24"/>
                <w:szCs w:val="24"/>
              </w:rPr>
              <w:t>через</w:t>
            </w:r>
            <w:proofErr w:type="gramEnd"/>
            <w:r w:rsidRPr="00E97D9C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изучение передового педагогического опыта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участие в семинарах, 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lastRenderedPageBreak/>
              <w:t>участие в профессиональных конкурсах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повышение квалификации через курсы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обобщение и распространение опыта, через публикацию материалов.</w:t>
            </w:r>
          </w:p>
          <w:p w:rsidR="00E97D9C" w:rsidRPr="00E97D9C" w:rsidRDefault="00E97D9C" w:rsidP="00E97D9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>применение информационно-коммуникационных технологий  в образовательной среде.</w:t>
            </w:r>
          </w:p>
          <w:p w:rsidR="00A34E45" w:rsidRDefault="00E97D9C" w:rsidP="00E52CD7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97D9C">
              <w:rPr>
                <w:rFonts w:eastAsia="Times New Roman"/>
                <w:i/>
                <w:sz w:val="24"/>
                <w:szCs w:val="24"/>
              </w:rPr>
              <w:t xml:space="preserve">Развивающее обучение само является развивающим и может существовать лишь в творческой атмосфере развития: развивающаяся школа и развивающийся учитель – вот необходимые условия, без соблюдения которых система Д.Б. </w:t>
            </w:r>
            <w:proofErr w:type="spellStart"/>
            <w:r w:rsidRPr="00E97D9C">
              <w:rPr>
                <w:rFonts w:eastAsia="Times New Roman"/>
                <w:i/>
                <w:sz w:val="24"/>
                <w:szCs w:val="24"/>
              </w:rPr>
              <w:t>Эльконина</w:t>
            </w:r>
            <w:proofErr w:type="spellEnd"/>
            <w:r w:rsidRPr="00E97D9C">
              <w:rPr>
                <w:rFonts w:eastAsia="Times New Roman"/>
                <w:i/>
                <w:sz w:val="24"/>
                <w:szCs w:val="24"/>
              </w:rPr>
              <w:t xml:space="preserve"> – В.В. Давыдова остается идеальным образом, но не реальной целью. 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В данное время являюсь классным руководителем </w:t>
            </w:r>
            <w:r>
              <w:rPr>
                <w:rFonts w:eastAsia="Times New Roman"/>
                <w:i/>
                <w:sz w:val="24"/>
                <w:szCs w:val="24"/>
              </w:rPr>
              <w:t>2</w:t>
            </w:r>
            <w:r w:rsidRPr="00A34E45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i/>
                <w:sz w:val="24"/>
                <w:szCs w:val="24"/>
              </w:rPr>
              <w:t>Г», где обучаются 1</w:t>
            </w:r>
            <w:r w:rsidRPr="00A34E45">
              <w:rPr>
                <w:rFonts w:eastAsia="Times New Roman"/>
                <w:i/>
                <w:sz w:val="24"/>
                <w:szCs w:val="24"/>
              </w:rPr>
              <w:t>5 учащихся.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У нас сложился дружный коллектив, микроклимат взаимного понимания и помощи.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Основой своей деятельности считаю, создание условий для гармоничного развития личностей учащихся, формирования патриотизма и активной гражданской позиции. Работа строится на основе воспитательной программы класса, который составлен с учетом возрастных особенностей учащихся. Стремлюсь сформировать у учащихся чувство патриотизма, сознание активного гражданина, уделяю внимание </w:t>
            </w:r>
            <w:proofErr w:type="spellStart"/>
            <w:r w:rsidRPr="00A34E45">
              <w:rPr>
                <w:rFonts w:eastAsia="Times New Roman"/>
                <w:i/>
                <w:sz w:val="24"/>
                <w:szCs w:val="24"/>
              </w:rPr>
              <w:t>гуманизации</w:t>
            </w:r>
            <w:proofErr w:type="spellEnd"/>
            <w:r w:rsidRPr="00A34E45">
              <w:rPr>
                <w:rFonts w:eastAsia="Times New Roman"/>
                <w:i/>
                <w:sz w:val="24"/>
                <w:szCs w:val="24"/>
              </w:rPr>
              <w:t xml:space="preserve"> воспитания, социальной адаптации в обществе.</w:t>
            </w:r>
          </w:p>
          <w:p w:rsid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Создаю условия для развития интеллектуальных и творческих способностей каждого ученика. Для этого отслеживаю, как мои учащиеся посещают кружки и факультативы, обеспечивая их занятость во внеурочное время. Различные конкурсы, олимпиады, тематические недели, направленные на развитие интеллектуальных способностей, помогают мне в повседневной работе. Тесное сотрудничество с ДДТ, ДШИ, способствуют раскрытию и развитию одаренных детей.  В каждом ученике </w:t>
            </w:r>
            <w:proofErr w:type="spellStart"/>
            <w:r w:rsidRPr="00A34E45">
              <w:rPr>
                <w:rFonts w:eastAsia="Times New Roman"/>
                <w:i/>
                <w:sz w:val="24"/>
                <w:szCs w:val="24"/>
              </w:rPr>
              <w:t>своегокласса</w:t>
            </w:r>
            <w:proofErr w:type="spellEnd"/>
            <w:r w:rsidRPr="00A34E45">
              <w:rPr>
                <w:rFonts w:eastAsia="Times New Roman"/>
                <w:i/>
                <w:sz w:val="24"/>
                <w:szCs w:val="24"/>
              </w:rPr>
              <w:t xml:space="preserve"> я вижу, прежде всего, личность. Мои ученики талантливы и разносторонне развиты, так, среди них есть особо отличившиеся и в учебе, и в спорте, и в творческой деятельности. Все посещают кружок хореографию при школе. На </w:t>
            </w:r>
            <w:r>
              <w:rPr>
                <w:rFonts w:eastAsia="Times New Roman"/>
                <w:i/>
                <w:sz w:val="24"/>
                <w:szCs w:val="24"/>
              </w:rPr>
              <w:t>краевом семинаре</w:t>
            </w:r>
            <w:r w:rsidRPr="00A34E45">
              <w:rPr>
                <w:rFonts w:eastAsia="Times New Roman"/>
                <w:i/>
                <w:sz w:val="24"/>
                <w:szCs w:val="24"/>
              </w:rPr>
              <w:t xml:space="preserve"> выступили с танцем «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Бурятский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еохор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»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амое активное участие принимают</w:t>
            </w:r>
            <w:r w:rsidRPr="00A34E45">
              <w:rPr>
                <w:rFonts w:eastAsia="Times New Roman"/>
                <w:i/>
                <w:sz w:val="24"/>
                <w:szCs w:val="24"/>
              </w:rPr>
              <w:t xml:space="preserve"> родители. Они сшили танцевальные костюмы для своих детей. 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В моем классе учатся интеллектуально и творчески одаренные дети. Коллектив класса - непременный участник всех общешкольных творческих дел.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Из года в год мой класс становится сплоченным, и в этом нам очень помогают различные формы внеклассной деятельности. Также мои ученики помогают в проведении общешкольных линеек.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Самоуправление - это принцип автономного управления малыми сообществами, общественными </w:t>
            </w:r>
            <w:r w:rsidRPr="00A34E45">
              <w:rPr>
                <w:rFonts w:eastAsia="Times New Roman"/>
                <w:i/>
                <w:sz w:val="24"/>
                <w:szCs w:val="24"/>
              </w:rPr>
              <w:lastRenderedPageBreak/>
              <w:t>организациями и объединениями в гражданском обществе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В начале года мы распределяем обязанности между учащимися класса,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составляем план работы на год, четверть, месяц, в конце года и каждой четверти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делаем анализ проделанной работы.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Свою задачу как классного руководителя вижу в том, чтобы создать атмосферу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взаимопонимания между детьми, учителями и родителями в образовательном процессе.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За годы работы с данным классом сумела сплотить детей и родителей в </w:t>
            </w:r>
            <w:proofErr w:type="gramStart"/>
            <w:r w:rsidRPr="00A34E45">
              <w:rPr>
                <w:rFonts w:eastAsia="Times New Roman"/>
                <w:i/>
                <w:sz w:val="24"/>
                <w:szCs w:val="24"/>
              </w:rPr>
              <w:t>единый</w:t>
            </w:r>
            <w:proofErr w:type="gramEnd"/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коллектив. Родители - постоянные участники всех творческих и познавательных дел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класса, мои первые помощники. Совместно с родителями и детьми провожу регулярно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тематические классные часы, на которых родители выступают не только в роли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благодарного слушателя, но и активного ведущего. </w:t>
            </w:r>
            <w:proofErr w:type="gramStart"/>
            <w:r w:rsidRPr="00A34E45">
              <w:rPr>
                <w:rFonts w:eastAsia="Times New Roman"/>
                <w:i/>
                <w:sz w:val="24"/>
                <w:szCs w:val="24"/>
              </w:rPr>
              <w:t>Незабываемыми</w:t>
            </w:r>
            <w:proofErr w:type="gramEnd"/>
            <w:r w:rsidRPr="00A34E45">
              <w:rPr>
                <w:rFonts w:eastAsia="Times New Roman"/>
                <w:i/>
                <w:sz w:val="24"/>
                <w:szCs w:val="24"/>
              </w:rPr>
              <w:t xml:space="preserve"> стали совместные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походы родителей с детьми, спортивные состязания «Папа, мама, я - спортивная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семья», вечер отдыха «Папа, мама, я - дружная семья», где мы познакомились </w:t>
            </w:r>
            <w:proofErr w:type="gramStart"/>
            <w:r w:rsidRPr="00A34E45">
              <w:rPr>
                <w:rFonts w:eastAsia="Times New Roman"/>
                <w:i/>
                <w:sz w:val="24"/>
                <w:szCs w:val="24"/>
              </w:rPr>
              <w:t>с</w:t>
            </w:r>
            <w:proofErr w:type="gramEnd"/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семейными династиями и их традициями. Мои родители не пропускают ни одного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родительского собрания, потому что каждый из них тщательно продуман, ни одно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собрание не похоже </w:t>
            </w:r>
            <w:proofErr w:type="gramStart"/>
            <w:r w:rsidRPr="00A34E45">
              <w:rPr>
                <w:rFonts w:eastAsia="Times New Roman"/>
                <w:i/>
                <w:sz w:val="24"/>
                <w:szCs w:val="24"/>
              </w:rPr>
              <w:t>на</w:t>
            </w:r>
            <w:proofErr w:type="gramEnd"/>
            <w:r w:rsidRPr="00A34E45">
              <w:rPr>
                <w:rFonts w:eastAsia="Times New Roman"/>
                <w:i/>
                <w:sz w:val="24"/>
                <w:szCs w:val="24"/>
              </w:rPr>
              <w:t xml:space="preserve"> другое. Я часто провожу анкетирование, как детей, так и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родителей и делаю сопоставительный анализ результатов анкетирования.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В моей работе большую помощь оказывает родительский комитет класса.</w:t>
            </w:r>
          </w:p>
          <w:p w:rsidR="00A34E45" w:rsidRPr="00A34E45" w:rsidRDefault="00A34E45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>Награды и поощрения.</w:t>
            </w:r>
          </w:p>
          <w:p w:rsidR="006C5A0C" w:rsidRPr="006C5A0C" w:rsidRDefault="00A34E45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4E45">
              <w:rPr>
                <w:rFonts w:eastAsia="Times New Roman"/>
                <w:i/>
                <w:sz w:val="24"/>
                <w:szCs w:val="24"/>
              </w:rPr>
              <w:t xml:space="preserve">1. </w:t>
            </w:r>
            <w:r w:rsidR="006C5A0C" w:rsidRPr="006C5A0C">
              <w:rPr>
                <w:rFonts w:eastAsia="Times New Roman"/>
                <w:i/>
                <w:sz w:val="24"/>
                <w:szCs w:val="24"/>
              </w:rPr>
              <w:t>2.</w:t>
            </w:r>
            <w:r w:rsidR="006C5A0C" w:rsidRPr="006C5A0C">
              <w:rPr>
                <w:rFonts w:eastAsia="Times New Roman"/>
                <w:i/>
                <w:sz w:val="24"/>
                <w:szCs w:val="24"/>
              </w:rPr>
              <w:tab/>
              <w:t>Грамот</w:t>
            </w:r>
            <w:r w:rsidR="006C5A0C">
              <w:rPr>
                <w:rFonts w:eastAsia="Times New Roman"/>
                <w:i/>
                <w:sz w:val="24"/>
                <w:szCs w:val="24"/>
              </w:rPr>
              <w:t>ы</w:t>
            </w:r>
            <w:r w:rsidR="006C5A0C" w:rsidRPr="006C5A0C">
              <w:rPr>
                <w:rFonts w:eastAsia="Times New Roman"/>
                <w:i/>
                <w:sz w:val="24"/>
                <w:szCs w:val="24"/>
              </w:rPr>
              <w:t xml:space="preserve"> от управления образования администрации муниципального района</w:t>
            </w:r>
          </w:p>
          <w:p w:rsidR="006C5A0C" w:rsidRPr="006C5A0C" w:rsidRDefault="006C5A0C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5A0C">
              <w:rPr>
                <w:rFonts w:eastAsia="Times New Roman"/>
                <w:i/>
                <w:sz w:val="24"/>
                <w:szCs w:val="24"/>
              </w:rPr>
              <w:t>«</w:t>
            </w:r>
            <w:proofErr w:type="spellStart"/>
            <w:r w:rsidRPr="006C5A0C">
              <w:rPr>
                <w:rFonts w:eastAsia="Times New Roman"/>
                <w:i/>
                <w:sz w:val="24"/>
                <w:szCs w:val="24"/>
              </w:rPr>
              <w:t>Могойтуйский</w:t>
            </w:r>
            <w:proofErr w:type="spellEnd"/>
            <w:r w:rsidRPr="006C5A0C">
              <w:rPr>
                <w:rFonts w:eastAsia="Times New Roman"/>
                <w:i/>
                <w:sz w:val="24"/>
                <w:szCs w:val="24"/>
              </w:rPr>
              <w:t xml:space="preserve"> район».</w:t>
            </w:r>
          </w:p>
          <w:p w:rsidR="006C5A0C" w:rsidRPr="006C5A0C" w:rsidRDefault="006C5A0C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« За подготовку победителей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 xml:space="preserve"> районной оли</w:t>
            </w:r>
            <w:r>
              <w:rPr>
                <w:rFonts w:eastAsia="Times New Roman"/>
                <w:i/>
                <w:sz w:val="24"/>
                <w:szCs w:val="24"/>
              </w:rPr>
              <w:t>м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>пиады школьников по математике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чтению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lastRenderedPageBreak/>
              <w:t>окружающему миру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i/>
                <w:sz w:val="24"/>
                <w:szCs w:val="24"/>
              </w:rPr>
              <w:t>2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>00</w:t>
            </w:r>
            <w:r>
              <w:rPr>
                <w:rFonts w:eastAsia="Times New Roman"/>
                <w:i/>
                <w:sz w:val="24"/>
                <w:szCs w:val="24"/>
              </w:rPr>
              <w:t>9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>г. (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Ринчиновой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Туяны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Ринчиновой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Саяны,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Бороевой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Марины,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Галсановой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Бальжины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)</w:t>
            </w:r>
          </w:p>
          <w:p w:rsidR="00C7769A" w:rsidRPr="00C7769A" w:rsidRDefault="006C5A0C" w:rsidP="00C7769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5A0C">
              <w:rPr>
                <w:rFonts w:eastAsia="Times New Roman"/>
                <w:i/>
                <w:sz w:val="24"/>
                <w:szCs w:val="24"/>
              </w:rPr>
              <w:t>3.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ab/>
            </w:r>
            <w:r w:rsidR="00C7769A">
              <w:rPr>
                <w:rFonts w:eastAsia="Times New Roman"/>
                <w:i/>
                <w:sz w:val="24"/>
                <w:szCs w:val="24"/>
              </w:rPr>
              <w:t>Грамота</w:t>
            </w:r>
            <w:r w:rsidR="00C7769A" w:rsidRPr="00C7769A">
              <w:rPr>
                <w:rFonts w:eastAsia="Times New Roman"/>
                <w:i/>
                <w:sz w:val="24"/>
                <w:szCs w:val="24"/>
              </w:rPr>
              <w:t xml:space="preserve"> от управления образования администрации муниципального района</w:t>
            </w:r>
          </w:p>
          <w:p w:rsidR="006C5A0C" w:rsidRPr="006C5A0C" w:rsidRDefault="00C7769A" w:rsidP="00C7769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7769A">
              <w:rPr>
                <w:rFonts w:eastAsia="Times New Roman"/>
                <w:i/>
                <w:sz w:val="24"/>
                <w:szCs w:val="24"/>
              </w:rPr>
              <w:t>«</w:t>
            </w:r>
            <w:proofErr w:type="spellStart"/>
            <w:r w:rsidRPr="00C7769A">
              <w:rPr>
                <w:rFonts w:eastAsia="Times New Roman"/>
                <w:i/>
                <w:sz w:val="24"/>
                <w:szCs w:val="24"/>
              </w:rPr>
              <w:t>Могойтуйский</w:t>
            </w:r>
            <w:proofErr w:type="spellEnd"/>
            <w:r w:rsidRPr="00C7769A">
              <w:rPr>
                <w:rFonts w:eastAsia="Times New Roman"/>
                <w:i/>
                <w:sz w:val="24"/>
                <w:szCs w:val="24"/>
              </w:rPr>
              <w:t xml:space="preserve"> район»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, от районного комитета профсоюза   «За активную и плодотворную работу в связи с 15-летним юбилеем образования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школы»</w:t>
            </w:r>
            <w:proofErr w:type="gramStart"/>
            <w:r w:rsidRPr="00C7769A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т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19 ноября 2011 года</w:t>
            </w:r>
          </w:p>
          <w:p w:rsidR="006C5A0C" w:rsidRPr="006C5A0C" w:rsidRDefault="006C5A0C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5A0C">
              <w:rPr>
                <w:rFonts w:eastAsia="Times New Roman"/>
                <w:i/>
                <w:sz w:val="24"/>
                <w:szCs w:val="24"/>
              </w:rPr>
              <w:t>5.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ab/>
              <w:t>Диплом от управления образования администрации муниципального района</w:t>
            </w:r>
          </w:p>
          <w:p w:rsidR="006C5A0C" w:rsidRPr="006C5A0C" w:rsidRDefault="006C5A0C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5A0C">
              <w:rPr>
                <w:rFonts w:eastAsia="Times New Roman"/>
                <w:i/>
                <w:sz w:val="24"/>
                <w:szCs w:val="24"/>
              </w:rPr>
              <w:t>«</w:t>
            </w:r>
            <w:proofErr w:type="spellStart"/>
            <w:r w:rsidRPr="006C5A0C">
              <w:rPr>
                <w:rFonts w:eastAsia="Times New Roman"/>
                <w:i/>
                <w:sz w:val="24"/>
                <w:szCs w:val="24"/>
              </w:rPr>
              <w:t>Могойтуйский</w:t>
            </w:r>
            <w:proofErr w:type="spellEnd"/>
            <w:r w:rsidRPr="006C5A0C">
              <w:rPr>
                <w:rFonts w:eastAsia="Times New Roman"/>
                <w:i/>
                <w:sz w:val="24"/>
                <w:szCs w:val="24"/>
              </w:rPr>
              <w:t xml:space="preserve"> район» (</w:t>
            </w:r>
            <w:r w:rsidR="00C7769A">
              <w:rPr>
                <w:rFonts w:eastAsia="Times New Roman"/>
                <w:i/>
                <w:sz w:val="24"/>
                <w:szCs w:val="24"/>
              </w:rPr>
              <w:t>победитель районного конкурса «Молодой учитель - 2007»</w:t>
            </w:r>
            <w:r w:rsidRPr="006C5A0C">
              <w:rPr>
                <w:rFonts w:eastAsia="Times New Roman"/>
                <w:i/>
                <w:sz w:val="24"/>
                <w:szCs w:val="24"/>
              </w:rPr>
              <w:t>)</w:t>
            </w:r>
          </w:p>
          <w:p w:rsidR="00C7769A" w:rsidRDefault="00C7769A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6. Грамота отдела Образования и молодежной политики администрации муниципального района  «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Могойтуйский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район» за хорошую подготовку учеников </w:t>
            </w:r>
            <w:r w:rsidR="00CA4D9E">
              <w:rPr>
                <w:rFonts w:eastAsia="Times New Roman"/>
                <w:i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занковцев</w:t>
            </w:r>
            <w:proofErr w:type="spellEnd"/>
            <w:r w:rsidR="00CA4D9E">
              <w:rPr>
                <w:rFonts w:eastAsia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="00CA4D9E">
              <w:rPr>
                <w:rFonts w:eastAsia="Times New Roman"/>
                <w:i/>
                <w:sz w:val="24"/>
                <w:szCs w:val="24"/>
              </w:rPr>
              <w:t>районнои</w:t>
            </w:r>
            <w:proofErr w:type="spellEnd"/>
            <w:r w:rsidR="00CA4D9E">
              <w:rPr>
                <w:rFonts w:eastAsia="Times New Roman"/>
                <w:i/>
                <w:sz w:val="24"/>
                <w:szCs w:val="24"/>
              </w:rPr>
              <w:t xml:space="preserve"> интеллектуальном марафоне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CA4D9E">
              <w:rPr>
                <w:rFonts w:eastAsia="Times New Roman"/>
                <w:i/>
                <w:sz w:val="24"/>
                <w:szCs w:val="24"/>
              </w:rPr>
              <w:t>12.12.2009(</w:t>
            </w:r>
            <w:proofErr w:type="spellStart"/>
            <w:r w:rsidR="00CA4D9E">
              <w:rPr>
                <w:rFonts w:eastAsia="Times New Roman"/>
                <w:i/>
                <w:sz w:val="24"/>
                <w:szCs w:val="24"/>
              </w:rPr>
              <w:t>Ринчинова</w:t>
            </w:r>
            <w:proofErr w:type="spellEnd"/>
            <w:r w:rsidR="00CA4D9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4D9E">
              <w:rPr>
                <w:rFonts w:eastAsia="Times New Roman"/>
                <w:i/>
                <w:sz w:val="24"/>
                <w:szCs w:val="24"/>
              </w:rPr>
              <w:t>Саяна</w:t>
            </w:r>
            <w:proofErr w:type="spellEnd"/>
            <w:r w:rsidR="00CA4D9E">
              <w:rPr>
                <w:rFonts w:eastAsia="Times New Roman"/>
                <w:i/>
                <w:sz w:val="24"/>
                <w:szCs w:val="24"/>
              </w:rPr>
              <w:t>)</w:t>
            </w:r>
          </w:p>
          <w:p w:rsidR="00CA4D9E" w:rsidRDefault="006C5A0C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5A0C">
              <w:rPr>
                <w:rFonts w:eastAsia="Times New Roman"/>
                <w:i/>
                <w:sz w:val="24"/>
                <w:szCs w:val="24"/>
              </w:rPr>
              <w:tab/>
            </w:r>
            <w:r w:rsidR="00CA4D9E">
              <w:rPr>
                <w:rFonts w:eastAsia="Times New Roman"/>
                <w:i/>
                <w:sz w:val="24"/>
                <w:szCs w:val="24"/>
              </w:rPr>
              <w:t>7.Диплом школьного гранта за 2010 год.</w:t>
            </w:r>
          </w:p>
          <w:p w:rsidR="006C5A0C" w:rsidRPr="006C5A0C" w:rsidRDefault="00CA4D9E" w:rsidP="006C5A0C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5A0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8.Диплом лауреата Всероссийского конкурса  «Педагогический дебют - 2010» от 6 марта 2010 года</w:t>
            </w:r>
            <w:r w:rsidR="006C5A0C" w:rsidRPr="006C5A0C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E97D9C" w:rsidRPr="00E97D9C" w:rsidRDefault="00E97D9C" w:rsidP="00A34E4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7E5B76" w:rsidRPr="00E97D9C" w:rsidRDefault="007E5B76" w:rsidP="00E97D9C">
      <w:pPr>
        <w:shd w:val="clear" w:color="auto" w:fill="FFFFFF"/>
        <w:spacing w:line="360" w:lineRule="auto"/>
        <w:ind w:left="24" w:right="2208" w:firstLine="365"/>
        <w:jc w:val="both"/>
        <w:rPr>
          <w:i/>
          <w:sz w:val="24"/>
          <w:szCs w:val="24"/>
        </w:rPr>
      </w:pPr>
    </w:p>
    <w:sectPr w:rsidR="007E5B76" w:rsidRPr="00E97D9C" w:rsidSect="00E97D9C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FC8"/>
    <w:multiLevelType w:val="multilevel"/>
    <w:tmpl w:val="8D5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D663A"/>
    <w:multiLevelType w:val="multilevel"/>
    <w:tmpl w:val="242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5641"/>
    <w:multiLevelType w:val="multilevel"/>
    <w:tmpl w:val="964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54795"/>
    <w:multiLevelType w:val="multilevel"/>
    <w:tmpl w:val="D99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B76F6"/>
    <w:multiLevelType w:val="multilevel"/>
    <w:tmpl w:val="3B1E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D04F7"/>
    <w:multiLevelType w:val="multilevel"/>
    <w:tmpl w:val="412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03895"/>
    <w:multiLevelType w:val="multilevel"/>
    <w:tmpl w:val="C17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B76"/>
    <w:rsid w:val="00023FC3"/>
    <w:rsid w:val="001A0180"/>
    <w:rsid w:val="00223A4C"/>
    <w:rsid w:val="00230297"/>
    <w:rsid w:val="002B17CE"/>
    <w:rsid w:val="00310BD6"/>
    <w:rsid w:val="00465CB9"/>
    <w:rsid w:val="004D296D"/>
    <w:rsid w:val="006804E8"/>
    <w:rsid w:val="006C5A0C"/>
    <w:rsid w:val="006F4DBB"/>
    <w:rsid w:val="00704024"/>
    <w:rsid w:val="00794EE0"/>
    <w:rsid w:val="007B47A2"/>
    <w:rsid w:val="007E5B76"/>
    <w:rsid w:val="008F4AC9"/>
    <w:rsid w:val="009133A6"/>
    <w:rsid w:val="009173C7"/>
    <w:rsid w:val="009F2E67"/>
    <w:rsid w:val="00A34E45"/>
    <w:rsid w:val="00AF1681"/>
    <w:rsid w:val="00B101E5"/>
    <w:rsid w:val="00BB4175"/>
    <w:rsid w:val="00C7769A"/>
    <w:rsid w:val="00CA4D9E"/>
    <w:rsid w:val="00CE7D4F"/>
    <w:rsid w:val="00D240DC"/>
    <w:rsid w:val="00D3206B"/>
    <w:rsid w:val="00E10959"/>
    <w:rsid w:val="00E4558B"/>
    <w:rsid w:val="00E52CD7"/>
    <w:rsid w:val="00E97D9C"/>
    <w:rsid w:val="00F253F7"/>
    <w:rsid w:val="00FA6107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2012-11-08T14:44:00Z</dcterms:created>
  <dcterms:modified xsi:type="dcterms:W3CDTF">2012-11-18T16:38:00Z</dcterms:modified>
</cp:coreProperties>
</file>