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</w:rPr>
        <w:id w:val="39376813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957A0C" w:rsidRPr="00957A0C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r w:rsidRPr="00957A0C">
            <w:rPr>
              <w:rFonts w:ascii="Times New Roman" w:hAnsi="Times New Roman" w:cs="Times New Roman"/>
              <w:b/>
              <w:sz w:val="36"/>
              <w:szCs w:val="32"/>
            </w:rPr>
            <w:t>1 класс</w:t>
          </w:r>
        </w:p>
        <w:p w:rsidR="00957A0C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bookmarkStart w:id="0" w:name="_GoBack"/>
          <w:bookmarkEnd w:id="0"/>
          <w:r w:rsidRPr="00957A0C">
            <w:rPr>
              <w:rFonts w:ascii="Times New Roman" w:hAnsi="Times New Roman" w:cs="Times New Roman"/>
              <w:b/>
              <w:sz w:val="36"/>
              <w:szCs w:val="32"/>
            </w:rPr>
            <w:t>Стартовая диагностика</w:t>
          </w:r>
        </w:p>
        <w:p w:rsidR="00957A0C" w:rsidRPr="00957A0C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</w:p>
        <w:p w:rsidR="00D0738E" w:rsidRPr="00957A0C" w:rsidRDefault="00D0738E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 инструкций и заданий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1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sz w:val="28"/>
              <w:szCs w:val="28"/>
            </w:rPr>
            <w:t>Цель: выявить умение передавать форму фигуры (вычерчивать равную или подобную фигуру, соблюдая пропорции между эл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ментами фигуры). Кроме того, задание позволяет судить о твердости руки ребенка, умении рисовать углы, не округляя их, и пр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я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 xml:space="preserve">молинейные отрезки. 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sz w:val="28"/>
              <w:szCs w:val="28"/>
            </w:rPr>
            <w:t>Текст задания: «Посмотрите сюда (указывается рисунок к заданию). Здесь вы будете выполнять задание. Внутри маленькой р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мочки вы видите фигуру. Рассмотрите ее на своих листах. Возьмите карандаш. Нарисуйте похожую фигуру в большой рамочке (учитель обводит указкой большую рамочку).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не схвачена общая форма фигуры, но изображе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на какая-либо замкнутая линия.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 — существенно изменены пропорции между элемен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тами фигуры; общая форма фигуры схвачена плохо.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изображена подобная или равная фигура, про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порции слегка изменены, но не все углы прямые, не везде соблюдается параллельность линий. Этот же балл ставится, если общая форма фигуры схвачена хорошо, но пропорции между элементами ф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гуры существенно изменены, однако все углы прямые и параллельность соблюдена.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изображена подобная или равная фигура, про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порции между элементами фигуры в основном сохранены.</w:t>
          </w:r>
        </w:p>
        <w:p w:rsidR="00D0738E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случае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,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если фигура изображена «нетвердой» рукой, в до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полнение к баллу ставится знак «минус».</w:t>
          </w: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2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ориентироваться на плоскости (вле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во, вправо, вверх, вниз). Проверяется также умение пересчиты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вать кл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точки.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«Задание будете выполнять на клетчатой бу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маге (указывается место для выполнения задания). Найдите на своих листах клеточку, закрашенную в черный цвет.</w:t>
          </w:r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красный карандаш, отсчитайте от черной кле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точки вправо четыре клеточки и пятую закрасьте красным ка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рандашом.</w:t>
          </w:r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синий карандаш. От красной клетки отступите вниз на две клеточки и третью закрасьте синим карандашом.</w:t>
          </w:r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зеленый карандаш и клеточку, расположенную слева от синей, через одну клеточку от нее, закрасьте зеленым кара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дашом.</w:t>
          </w:r>
          <w:proofErr w:type="gramEnd"/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желтый карандаш. Отсчитайте от зеленой клетки вверх пять клеток и шестую закрасьте желтым карандашом».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не приступил к выполнению задания; несколько клеток закрашены, но их расположение не соответствует ин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струкции.</w:t>
          </w:r>
        </w:p>
        <w:p w:rsidR="00D0738E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 xml:space="preserve">балл —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только один пункт задания, допу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щены ошибки в направлении, пересчете клеток, начале отсчета.</w:t>
          </w:r>
        </w:p>
        <w:p w:rsidR="00D0738E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выполнены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два или три пункта задания.</w:t>
          </w:r>
        </w:p>
        <w:p w:rsidR="00D37238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все пункты задания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выполнены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верно.</w:t>
          </w:r>
        </w:p>
        <w:p w:rsidR="00D0738E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случае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,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если клетки плохо раскрашены, в дополнение к баллу ставится знак «минус».</w:t>
          </w: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3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выбрать и выполнить операцию сло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жения и вычитания; при правильном понимании текста задачи перейти от числа к соответствующему конечному множеству предметов (кружков, квадратов).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«Здесь вы будете выполнять третье задание (указывается место для выполнения задания 3). Посмотрите на свои листки. Послушайте задание.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классе (группе) сегодня дежурят 3 девочки и 2 мальчи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ка.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Сколько детей дежурят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сегодня в классе? Нарисуйте столь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ко кружков,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сколько детей дежурят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сегодня в классе. (Текст за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дачи можно повторить.)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легковой машине ехало 6 человек. Двое вышли из ма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шины. Нарисуйте столько квадратов, сколько человек осталось в машине. (Текст задачи можно повторить.)»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pStyle w:val="a7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есть попытка решить одну задачу, но число кружков или квадратов неверное.</w:t>
          </w:r>
        </w:p>
        <w:p w:rsidR="00D0738E" w:rsidRPr="00957A0C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 —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выполнена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только одна задача, попыток вы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полнить вторую задачу нет.</w:t>
          </w:r>
        </w:p>
        <w:p w:rsidR="00D0738E" w:rsidRPr="00957A0C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одна задача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выполнена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верно, есть попытка ре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шать вторую задачу, но число кружков или квадратов неверное.</w:t>
          </w:r>
        </w:p>
        <w:p w:rsidR="00D37238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обе задачи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выполнены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верно.</w:t>
          </w:r>
        </w:p>
        <w:p w:rsidR="003C22F2" w:rsidRPr="00957A0C" w:rsidRDefault="003C22F2" w:rsidP="003C22F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4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сравнивать множества по числу эле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ментов (вне зависимости от навыка счета).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«Найдите у себя на листках рисунок, на ко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тором изображены круги и треугольники (указывается рисунок к зад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нию 4). Чего больше: кругов или треугольников? Если больше кругов, то нарисуйте рядом еще один круг. Если больше треугол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ь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ников, то нарисуйте еще один треугольник».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0 баллов — сравнение проведено неверно (нарисован один треугольник).</w:t>
          </w:r>
        </w:p>
        <w:p w:rsidR="00D0738E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3 балла — сравнение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проведено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(нарисован один круг).</w:t>
          </w: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5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классифицировать, находить при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знаки, по которым произведена классификация.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«Рассмотрите эти два рисунка (указываются рисунки к заданию 5). На одном из этих рисунков нужно нарисо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вать белочку. Подумайте, на каком рисунке вы бы ее нарисовали. От белочки к этому рисунку проведите карандашом линию».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t>Оценка выполнения задания:</w:t>
          </w:r>
        </w:p>
        <w:p w:rsidR="00D37238" w:rsidRPr="00957A0C" w:rsidRDefault="00D37238" w:rsidP="00957A0C">
          <w:pPr>
            <w:pStyle w:val="a7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задание не принято, линия не проведена.</w:t>
          </w:r>
        </w:p>
        <w:p w:rsidR="00D37238" w:rsidRPr="00957A0C" w:rsidRDefault="00D37238" w:rsidP="00957A0C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 — линия проведена неверно.</w:t>
          </w:r>
        </w:p>
        <w:p w:rsidR="00D37238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3    балла — линия проведена правильно.</w:t>
          </w: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6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проверить состояние фонематического слуха, фоне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матического восприятия в процессе отбора картинок с задан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ным звуком в их названиях.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«Посмотрите на эти картинки, видите, под ними есть небольшие кружочки. Вам нужно самостоятельно на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звать каждую картинку и, если в названии картинки есть звук [с], зачеркнуть кружок под ней.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Первая картинка «солнце», в слове «солнце» есть звук [с], значит, нужно зачеркнуть кружок.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А теперь приступайте к са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мостоятельному выполнению задания».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выполнения:</w:t>
          </w:r>
        </w:p>
        <w:p w:rsidR="00D37238" w:rsidRPr="00957A0C" w:rsidRDefault="00D37238" w:rsidP="00957A0C">
          <w:pPr>
            <w:pStyle w:val="a7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отсутствие дифференциации звуков [с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]-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[з], [с]-[ц], [с]-[ш] или полное непринятие задания.</w:t>
          </w:r>
        </w:p>
        <w:p w:rsidR="00D37238" w:rsidRPr="00957A0C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 — наличие ошибок (отсутствует дифференциация звуков [с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]-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[з]).</w:t>
          </w:r>
        </w:p>
        <w:p w:rsidR="00D37238" w:rsidRPr="00957A0C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выделен звук только из позиции начала слова, ошибочного выделения других звуков нет.</w:t>
          </w:r>
        </w:p>
        <w:p w:rsidR="00D37238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правильное выполнение задания.</w:t>
          </w:r>
        </w:p>
        <w:p w:rsidR="003C22F2" w:rsidRPr="00957A0C" w:rsidRDefault="003C22F2" w:rsidP="003C22F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7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степень овладения звуковым анализом на уровне определения количества звуков в слове.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«Вы видите домик с тремя окошками и ря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дом с ним картинки. Каждое окошко - звук в слове. Назовите тихонько все картинки и подумайте, в каком слове три звука. Эту картинку соедините стрелкой с домиком».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выполнения:</w:t>
          </w:r>
        </w:p>
        <w:p w:rsidR="00D37238" w:rsidRPr="00957A0C" w:rsidRDefault="00D37238" w:rsidP="00957A0C">
          <w:pPr>
            <w:pStyle w:val="a7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баллов — непринятие задачи, полное отсутствие соответ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ствия количества звуков в слове и количества «окошек».</w:t>
          </w:r>
        </w:p>
        <w:p w:rsidR="00D37238" w:rsidRPr="00957A0C" w:rsidRDefault="00D37238" w:rsidP="00957A0C">
          <w:pPr>
            <w:pStyle w:val="a7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наличие ошибок в один звук.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3     балла — правильное выполнение задания.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После проведения групповой работы по предложенной программе у Вас появятся данные об уровне развития у каждо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го ребенка: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пространственного восприятия (задание 2);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зрительного восприятия (задание 1);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представлений, лежащих в основе счета, представлений об операциях сложения и вычитания (задание 3);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умения сравнивать два множества по числу элементов (задание 4);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умения классифицировать предметы, выделять признак, по которому проведена классификация (задание 5);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spell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сформированности</w:t>
          </w:r>
          <w:proofErr w:type="spell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фонематического слуха и восприятия (задание 6);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spell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>сформированности</w:t>
          </w:r>
          <w:proofErr w:type="spell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предпосылок к успешному овладе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нию звуковым анализом (задания 6, 7);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мелкой моторики и зрительно-моторных координаций (задания 1, 2).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Таким образом, в большей или меньшей степени пред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ставлены все 4 выделенные в начале беседы группы показате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лей готовности к обучению: 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уровень общего развития — зада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ние 5; 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степень развития ряда неречевых функций, лежащих в основе овладения грамотой (и математической, и лингвисти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ческой), — з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дания 1, 2; 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наличие интуитивных </w:t>
          </w:r>
          <w:proofErr w:type="spell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дочисловых</w:t>
          </w:r>
          <w:proofErr w:type="spell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представлений — задания 3, 4; </w:t>
          </w:r>
        </w:p>
        <w:p w:rsidR="00D37238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уровень развития речи — зада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ния 6, 7.</w:t>
          </w: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tbl>
          <w:tblPr>
            <w:tblStyle w:val="a8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46"/>
            <w:gridCol w:w="2114"/>
            <w:gridCol w:w="1417"/>
            <w:gridCol w:w="1418"/>
            <w:gridCol w:w="1843"/>
            <w:gridCol w:w="1701"/>
            <w:gridCol w:w="1559"/>
            <w:gridCol w:w="1417"/>
            <w:gridCol w:w="1843"/>
            <w:gridCol w:w="1641"/>
          </w:tblGrid>
          <w:tr w:rsidR="00AD355C" w:rsidTr="00957A0C">
            <w:trPr>
              <w:trHeight w:val="1496"/>
            </w:trPr>
            <w:tc>
              <w:tcPr>
                <w:tcW w:w="546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lastRenderedPageBreak/>
                  <w:t>№ п/п</w:t>
                </w:r>
              </w:p>
            </w:tc>
            <w:tc>
              <w:tcPr>
                <w:tcW w:w="2114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Фамилия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ребенка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1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Зрительное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восприятие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2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Простра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н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ственное восприятие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3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Выбор и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ы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полнение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арифметич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е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ских действий</w:t>
                </w:r>
              </w:p>
            </w:tc>
            <w:tc>
              <w:tcPr>
                <w:tcW w:w="1701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4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Сравнение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множеств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5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Классиф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и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кация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предметов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6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Фонемат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и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ческий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слух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7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Предпосылки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к 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овладению </w:t>
                </w:r>
                <w:proofErr w:type="gramStart"/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звуковым</w:t>
                </w:r>
                <w:proofErr w:type="gramEnd"/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анализом</w:t>
                </w:r>
              </w:p>
            </w:tc>
            <w:tc>
              <w:tcPr>
                <w:tcW w:w="1641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Произвол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ь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ность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(умение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следовать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указаниям)</w:t>
                </w:r>
              </w:p>
            </w:tc>
          </w:tr>
          <w:tr w:rsidR="00AD355C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AD355C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rPr>
              <w:trHeight w:val="108"/>
            </w:trPr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</w:tbl>
        <w:p w:rsidR="00671DDF" w:rsidRDefault="00671DDF">
          <w:pPr>
            <w:rPr>
              <w:sz w:val="20"/>
            </w:rPr>
          </w:pPr>
        </w:p>
        <w:p w:rsidR="00D0738E" w:rsidRDefault="00A97114"/>
      </w:sdtContent>
    </w:sdt>
    <w:p w:rsidR="00112C35" w:rsidRDefault="00A97114" w:rsidP="00153F93">
      <w:pPr>
        <w:jc w:val="right"/>
      </w:pPr>
      <w:r>
        <w:rPr>
          <w:noProof/>
        </w:rPr>
        <w:lastRenderedPageBreak/>
        <w:pict>
          <v:rect id="_x0000_s1046" style="position:absolute;left:0;text-align:left;margin-left:25.65pt;margin-top:-.6pt;width:339pt;height:43.5pt;z-index:251684864" stroked="f">
            <v:textbox style="mso-next-textbox:#_x0000_s1046">
              <w:txbxContent>
                <w:p w:rsid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Фамилия ______________________________</w:t>
                  </w:r>
                </w:p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Имя___________________________________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361.35pt;margin-top:-4.35pt;width:339pt;height:43.5pt;z-index:251683840" stroked="f">
            <v:textbox style="mso-next-textbox:#_x0000_s1045">
              <w:txbxContent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 w:rsidRPr="00153F93"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Первое диагностическое обследование</w:t>
                  </w:r>
                </w:p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 w:rsidRPr="00153F93"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(сентябрь)</w:t>
                  </w:r>
                </w:p>
              </w:txbxContent>
            </v:textbox>
          </v:rect>
        </w:pict>
      </w:r>
      <w:r w:rsidR="00C76DE1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381000" y="361950"/>
            <wp:positionH relativeFrom="margin">
              <wp:align>left</wp:align>
            </wp:positionH>
            <wp:positionV relativeFrom="margin">
              <wp:align>bottom</wp:align>
            </wp:positionV>
            <wp:extent cx="4886325" cy="628650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C9">
        <w:rPr>
          <w:noProof/>
        </w:rPr>
        <w:drawing>
          <wp:inline distT="0" distB="0" distL="0" distR="0">
            <wp:extent cx="4495800" cy="6676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C9" w:rsidRDefault="00A97114">
      <w:r>
        <w:rPr>
          <w:noProof/>
        </w:rPr>
        <w:lastRenderedPageBreak/>
        <w:pict>
          <v:rect id="_x0000_s1044" style="position:absolute;margin-left:220.65pt;margin-top:483.9pt;width:25.5pt;height:21.75pt;z-index:251681792"/>
        </w:pict>
      </w:r>
      <w:r>
        <w:rPr>
          <w:noProof/>
        </w:rPr>
        <w:pict>
          <v:rect id="_x0000_s1043" style="position:absolute;margin-left:195.9pt;margin-top:483.9pt;width:25.5pt;height:21.75pt;z-index:251680768"/>
        </w:pict>
      </w:r>
      <w:r>
        <w:rPr>
          <w:noProof/>
        </w:rPr>
        <w:pict>
          <v:rect id="_x0000_s1042" style="position:absolute;margin-left:170.4pt;margin-top:483.9pt;width:25.5pt;height:21.75pt;z-index:251679744"/>
        </w:pict>
      </w:r>
      <w:r w:rsidR="001013F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5116830</wp:posOffset>
            </wp:positionH>
            <wp:positionV relativeFrom="margin">
              <wp:posOffset>3240405</wp:posOffset>
            </wp:positionV>
            <wp:extent cx="4238625" cy="2790825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6" style="position:absolute;margin-left:188.4pt;margin-top:232.65pt;width:21.75pt;height:20.25pt;z-index:251673600;mso-position-horizontal-relative:text;mso-position-vertical-relative:text"/>
        </w:pict>
      </w:r>
      <w:r>
        <w:rPr>
          <w:noProof/>
        </w:rPr>
        <w:pict>
          <v:oval id="_x0000_s1035" style="position:absolute;margin-left:114.15pt;margin-top:232.65pt;width:21.75pt;height:20.25pt;z-index:251672576;mso-position-horizontal-relative:text;mso-position-vertical-relative:text"/>
        </w:pict>
      </w:r>
      <w:r>
        <w:rPr>
          <w:noProof/>
        </w:rPr>
        <w:pict>
          <v:oval id="_x0000_s1037" style="position:absolute;margin-left:259.65pt;margin-top:232.65pt;width:21.75pt;height:20.25pt;z-index:251674624;mso-position-horizontal-relative:text;mso-position-vertical-relative:text"/>
        </w:pict>
      </w:r>
      <w:r>
        <w:rPr>
          <w:noProof/>
        </w:rPr>
        <w:pict>
          <v:oval id="_x0000_s1038" style="position:absolute;margin-left:326.4pt;margin-top:232.65pt;width:21.75pt;height:20.25pt;z-index:251675648;mso-position-horizontal-relative:text;mso-position-vertical-relative:text"/>
        </w:pict>
      </w:r>
      <w:r w:rsidR="001013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5697855</wp:posOffset>
            </wp:positionH>
            <wp:positionV relativeFrom="margin">
              <wp:posOffset>1773555</wp:posOffset>
            </wp:positionV>
            <wp:extent cx="3362325" cy="11620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0" style="position:absolute;margin-left:264.9pt;margin-top:117.9pt;width:21.75pt;height:20.25pt;z-index:251677696;mso-position-horizontal-relative:text;mso-position-vertical-relative:text"/>
        </w:pict>
      </w:r>
      <w:r>
        <w:rPr>
          <w:noProof/>
        </w:rPr>
        <w:pict>
          <v:oval id="_x0000_s1041" style="position:absolute;margin-left:321.9pt;margin-top:117.9pt;width:21.75pt;height:20.25pt;z-index:251678720;mso-position-horizontal-relative:text;mso-position-vertical-relative:text"/>
        </w:pict>
      </w:r>
      <w:r>
        <w:rPr>
          <w:noProof/>
        </w:rPr>
        <w:pict>
          <v:oval id="_x0000_s1039" style="position:absolute;margin-left:188.4pt;margin-top:117.9pt;width:21.75pt;height:20.25pt;z-index:251676672;mso-position-horizontal-relative:text;mso-position-vertical-relative:text"/>
        </w:pict>
      </w:r>
      <w:r>
        <w:rPr>
          <w:noProof/>
        </w:rPr>
        <w:pict>
          <v:oval id="_x0000_s1027" style="position:absolute;margin-left:114.15pt;margin-top:117.9pt;width:21.75pt;height:20.25pt;z-index:251663360;mso-position-horizontal-relative:text;mso-position-vertical-relative:text"/>
        </w:pict>
      </w:r>
      <w:r w:rsidR="00C76DE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5640070</wp:posOffset>
            </wp:positionH>
            <wp:positionV relativeFrom="margin">
              <wp:posOffset>325755</wp:posOffset>
            </wp:positionV>
            <wp:extent cx="3324225" cy="1047750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43.65pt;margin-top:-5.85pt;width:87.75pt;height:22.9pt;z-index:251659264;mso-position-horizontal-relative:text;mso-position-vertical-relative:text" stroked="f">
            <v:textbox style="mso-next-textbox:#_x0000_s1026">
              <w:txbxContent>
                <w:p w:rsidR="00C76DE1" w:rsidRPr="00C76DE1" w:rsidRDefault="00C76DE1">
                  <w:pPr>
                    <w:rPr>
                      <w:rFonts w:ascii="Arial" w:hAnsi="Arial" w:cs="Arial"/>
                      <w:b/>
                    </w:rPr>
                  </w:pPr>
                  <w:r w:rsidRPr="00C76DE1">
                    <w:rPr>
                      <w:rFonts w:ascii="Arial" w:hAnsi="Arial" w:cs="Arial"/>
                      <w:b/>
                    </w:rPr>
                    <w:t>Задание 6</w:t>
                  </w:r>
                </w:p>
              </w:txbxContent>
            </v:textbox>
          </v:rect>
        </w:pict>
      </w:r>
      <w:r w:rsidR="003610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81000" y="4305300"/>
            <wp:positionH relativeFrom="margin">
              <wp:align>left</wp:align>
            </wp:positionH>
            <wp:positionV relativeFrom="margin">
              <wp:align>top</wp:align>
            </wp:positionV>
            <wp:extent cx="4276725" cy="6353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10C9" w:rsidSect="00671DDF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981984"/>
    <w:lvl w:ilvl="0">
      <w:numFmt w:val="bullet"/>
      <w:lvlText w:val="*"/>
      <w:lvlJc w:val="left"/>
    </w:lvl>
  </w:abstractNum>
  <w:abstractNum w:abstractNumId="1">
    <w:nsid w:val="10357DE9"/>
    <w:multiLevelType w:val="singleLevel"/>
    <w:tmpl w:val="35C0775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E747E1E"/>
    <w:multiLevelType w:val="hybridMultilevel"/>
    <w:tmpl w:val="4E3A9442"/>
    <w:lvl w:ilvl="0" w:tplc="8ED8745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00EFC"/>
    <w:multiLevelType w:val="singleLevel"/>
    <w:tmpl w:val="F692E9FE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31431B94"/>
    <w:multiLevelType w:val="hybridMultilevel"/>
    <w:tmpl w:val="E758A29A"/>
    <w:lvl w:ilvl="0" w:tplc="AD08B3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F084E"/>
    <w:multiLevelType w:val="hybridMultilevel"/>
    <w:tmpl w:val="359024F4"/>
    <w:lvl w:ilvl="0" w:tplc="C916083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96969"/>
    <w:multiLevelType w:val="singleLevel"/>
    <w:tmpl w:val="38BCF4D4"/>
    <w:lvl w:ilvl="0"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5BAB73C9"/>
    <w:multiLevelType w:val="singleLevel"/>
    <w:tmpl w:val="8A9CF370"/>
    <w:lvl w:ilvl="0">
      <w:numFmt w:val="decimal"/>
      <w:lvlText w:val="%1"/>
      <w:legacy w:legacy="1" w:legacySpace="0" w:legacyIndent="167"/>
      <w:lvlJc w:val="left"/>
      <w:rPr>
        <w:rFonts w:ascii="Times New Roman" w:hAnsi="Times New Roman" w:cs="Times New Roman" w:hint="default"/>
      </w:rPr>
    </w:lvl>
  </w:abstractNum>
  <w:abstractNum w:abstractNumId="8">
    <w:nsid w:val="5BBC120F"/>
    <w:multiLevelType w:val="singleLevel"/>
    <w:tmpl w:val="F692E9FE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E912050"/>
    <w:multiLevelType w:val="hybridMultilevel"/>
    <w:tmpl w:val="B6A08E50"/>
    <w:lvl w:ilvl="0" w:tplc="09CA049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461E47"/>
    <w:multiLevelType w:val="singleLevel"/>
    <w:tmpl w:val="9D4E291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">
    <w:nsid w:val="652D3249"/>
    <w:multiLevelType w:val="hybridMultilevel"/>
    <w:tmpl w:val="95FEADDA"/>
    <w:lvl w:ilvl="0" w:tplc="11064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1A2798"/>
    <w:multiLevelType w:val="singleLevel"/>
    <w:tmpl w:val="651C5E5A"/>
    <w:lvl w:ilvl="0"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75F34B0C"/>
    <w:multiLevelType w:val="singleLevel"/>
    <w:tmpl w:val="A810F85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7AE16E18"/>
    <w:multiLevelType w:val="hybridMultilevel"/>
    <w:tmpl w:val="1CAC7032"/>
    <w:lvl w:ilvl="0" w:tplc="9D24DC9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2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7"/>
    <w:lvlOverride w:ilvl="0">
      <w:lvl w:ilvl="0">
        <w:numFmt w:val="decimal"/>
        <w:lvlText w:val="%1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10C9"/>
    <w:rsid w:val="00003F0C"/>
    <w:rsid w:val="000A7BA4"/>
    <w:rsid w:val="000E455E"/>
    <w:rsid w:val="000E7564"/>
    <w:rsid w:val="001013F1"/>
    <w:rsid w:val="00112C35"/>
    <w:rsid w:val="001202FA"/>
    <w:rsid w:val="00153F93"/>
    <w:rsid w:val="002014B3"/>
    <w:rsid w:val="003610C9"/>
    <w:rsid w:val="003C22F2"/>
    <w:rsid w:val="0060406E"/>
    <w:rsid w:val="006116A6"/>
    <w:rsid w:val="00671DDF"/>
    <w:rsid w:val="00957A0C"/>
    <w:rsid w:val="00A31A8B"/>
    <w:rsid w:val="00A97114"/>
    <w:rsid w:val="00AB52EB"/>
    <w:rsid w:val="00AC3E89"/>
    <w:rsid w:val="00AD355C"/>
    <w:rsid w:val="00AE26D4"/>
    <w:rsid w:val="00BC4CA3"/>
    <w:rsid w:val="00C76DE1"/>
    <w:rsid w:val="00CB5CB8"/>
    <w:rsid w:val="00D0738E"/>
    <w:rsid w:val="00D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0738E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0738E"/>
    <w:rPr>
      <w:lang w:eastAsia="en-US"/>
    </w:rPr>
  </w:style>
  <w:style w:type="paragraph" w:styleId="a7">
    <w:name w:val="List Paragraph"/>
    <w:basedOn w:val="a"/>
    <w:uiPriority w:val="34"/>
    <w:qFormat/>
    <w:rsid w:val="00D37238"/>
    <w:pPr>
      <w:ind w:left="720"/>
      <w:contextualSpacing/>
    </w:pPr>
  </w:style>
  <w:style w:type="table" w:styleId="a8">
    <w:name w:val="Table Grid"/>
    <w:basedOn w:val="a1"/>
    <w:uiPriority w:val="59"/>
    <w:rsid w:val="0067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45A4-D07A-4D7F-B11B-1A778FFF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2010-09-12T06:38:00Z</cp:lastPrinted>
  <dcterms:created xsi:type="dcterms:W3CDTF">2011-07-06T10:23:00Z</dcterms:created>
  <dcterms:modified xsi:type="dcterms:W3CDTF">2012-11-24T11:04:00Z</dcterms:modified>
</cp:coreProperties>
</file>