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99" w:rsidRPr="00AC6EE1" w:rsidRDefault="00221F99" w:rsidP="0022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C6EE1">
        <w:rPr>
          <w:rFonts w:ascii="Times New Roman" w:hAnsi="Times New Roman" w:cs="Times New Roman"/>
          <w:b/>
          <w:sz w:val="28"/>
          <w:szCs w:val="28"/>
        </w:rPr>
        <w:t>сследовательс</w:t>
      </w:r>
      <w:r>
        <w:rPr>
          <w:rFonts w:ascii="Times New Roman" w:hAnsi="Times New Roman" w:cs="Times New Roman"/>
          <w:b/>
          <w:sz w:val="28"/>
          <w:szCs w:val="28"/>
        </w:rPr>
        <w:t>кая работа младших школьников на уроках математики</w:t>
      </w:r>
    </w:p>
    <w:p w:rsidR="00221F99" w:rsidRPr="000304B3" w:rsidRDefault="00221F99" w:rsidP="00221F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444C5">
        <w:rPr>
          <w:rFonts w:ascii="Times New Roman" w:hAnsi="Times New Roman"/>
          <w:sz w:val="28"/>
          <w:szCs w:val="28"/>
        </w:rPr>
        <w:t xml:space="preserve">По новым стандартам второго поколения  в начальной школе закладываются фундаментальные основы </w:t>
      </w:r>
      <w:r w:rsidRPr="000304B3">
        <w:rPr>
          <w:rFonts w:ascii="Times New Roman" w:hAnsi="Times New Roman"/>
          <w:sz w:val="28"/>
          <w:szCs w:val="28"/>
        </w:rPr>
        <w:t xml:space="preserve">формирования универсальных учебных действий, выступающих основой образовательного и воспитательного процесса. Функция универсальных учебных действий заключается  в  обеспечении   обучающихся  умением учиться. </w:t>
      </w:r>
    </w:p>
    <w:p w:rsidR="00221F99" w:rsidRPr="000444C5" w:rsidRDefault="00221F99" w:rsidP="00221F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4C5">
        <w:rPr>
          <w:rFonts w:ascii="Times New Roman" w:hAnsi="Times New Roman"/>
          <w:sz w:val="28"/>
          <w:szCs w:val="28"/>
        </w:rPr>
        <w:t xml:space="preserve">Поэтому главной целью исследовательской работы является: </w:t>
      </w:r>
    </w:p>
    <w:p w:rsidR="00221F99" w:rsidRPr="00252AC0" w:rsidRDefault="00221F99" w:rsidP="00221F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4C5">
        <w:rPr>
          <w:rStyle w:val="a3"/>
          <w:rFonts w:ascii="Times New Roman" w:hAnsi="Times New Roman"/>
          <w:sz w:val="28"/>
          <w:szCs w:val="28"/>
        </w:rPr>
        <w:t xml:space="preserve">формирования мотивации к обучению, познанию и творчеству в течение всей жизни </w:t>
      </w:r>
      <w:r w:rsidRPr="000444C5">
        <w:rPr>
          <w:rFonts w:ascii="Times New Roman" w:hAnsi="Times New Roman"/>
          <w:i/>
          <w:sz w:val="28"/>
          <w:szCs w:val="28"/>
        </w:rPr>
        <w:t>в информационную эпоху</w:t>
      </w:r>
      <w:r w:rsidRPr="00252AC0">
        <w:rPr>
          <w:rFonts w:ascii="Times New Roman" w:hAnsi="Times New Roman"/>
          <w:i/>
          <w:sz w:val="28"/>
          <w:szCs w:val="28"/>
        </w:rPr>
        <w:t>.</w:t>
      </w:r>
    </w:p>
    <w:p w:rsidR="00221F99" w:rsidRPr="002075C1" w:rsidRDefault="00221F99" w:rsidP="00221F99">
      <w:pPr>
        <w:spacing w:after="0" w:line="36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2075C1">
        <w:rPr>
          <w:rStyle w:val="a3"/>
          <w:rFonts w:ascii="Times New Roman" w:hAnsi="Times New Roman"/>
          <w:i w:val="0"/>
          <w:sz w:val="28"/>
          <w:szCs w:val="28"/>
        </w:rPr>
        <w:t>Основными задачами исследовательской деятельности в начальной школе являются:</w:t>
      </w:r>
    </w:p>
    <w:p w:rsidR="00221F99" w:rsidRPr="000170F0" w:rsidRDefault="00221F99" w:rsidP="00221F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70F0">
        <w:rPr>
          <w:rFonts w:ascii="Times New Roman" w:hAnsi="Times New Roman"/>
          <w:sz w:val="28"/>
          <w:szCs w:val="28"/>
        </w:rPr>
        <w:t xml:space="preserve">знакомство с проведением учебных исследований </w:t>
      </w:r>
    </w:p>
    <w:p w:rsidR="00221F99" w:rsidRPr="000170F0" w:rsidRDefault="00221F99" w:rsidP="00221F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70F0">
        <w:rPr>
          <w:rFonts w:ascii="Times New Roman" w:hAnsi="Times New Roman"/>
          <w:sz w:val="28"/>
          <w:szCs w:val="28"/>
        </w:rPr>
        <w:t>развитие творческой исследовательской активности</w:t>
      </w:r>
    </w:p>
    <w:p w:rsidR="00221F99" w:rsidRPr="000170F0" w:rsidRDefault="00221F99" w:rsidP="00221F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70F0">
        <w:rPr>
          <w:rFonts w:ascii="Times New Roman" w:hAnsi="Times New Roman"/>
          <w:sz w:val="28"/>
          <w:szCs w:val="28"/>
        </w:rPr>
        <w:t>стимулирование интереса к фундаментальным и прикладным наукам</w:t>
      </w:r>
    </w:p>
    <w:p w:rsidR="00221F99" w:rsidRPr="000170F0" w:rsidRDefault="00221F99" w:rsidP="00221F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70F0">
        <w:rPr>
          <w:rFonts w:ascii="Times New Roman" w:hAnsi="Times New Roman"/>
          <w:sz w:val="28"/>
          <w:szCs w:val="28"/>
        </w:rPr>
        <w:t>ознакомление с научной картиной мира</w:t>
      </w:r>
    </w:p>
    <w:p w:rsidR="00221F99" w:rsidRPr="000170F0" w:rsidRDefault="00221F99" w:rsidP="00221F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70F0">
        <w:rPr>
          <w:rFonts w:ascii="Times New Roman" w:hAnsi="Times New Roman"/>
          <w:sz w:val="28"/>
          <w:szCs w:val="28"/>
        </w:rPr>
        <w:t xml:space="preserve">вовлечение родителей в </w:t>
      </w:r>
      <w:proofErr w:type="spellStart"/>
      <w:proofErr w:type="gramStart"/>
      <w:r w:rsidRPr="000170F0">
        <w:rPr>
          <w:rFonts w:ascii="Times New Roman" w:hAnsi="Times New Roman"/>
          <w:sz w:val="28"/>
          <w:szCs w:val="28"/>
        </w:rPr>
        <w:t>учебно</w:t>
      </w:r>
      <w:proofErr w:type="spellEnd"/>
      <w:r w:rsidRPr="000170F0">
        <w:rPr>
          <w:rFonts w:ascii="Times New Roman" w:hAnsi="Times New Roman"/>
          <w:sz w:val="28"/>
          <w:szCs w:val="28"/>
        </w:rPr>
        <w:t xml:space="preserve"> – воспитательный</w:t>
      </w:r>
      <w:proofErr w:type="gramEnd"/>
      <w:r w:rsidRPr="000170F0">
        <w:rPr>
          <w:rFonts w:ascii="Times New Roman" w:hAnsi="Times New Roman"/>
          <w:sz w:val="28"/>
          <w:szCs w:val="28"/>
        </w:rPr>
        <w:t xml:space="preserve"> процесс</w:t>
      </w:r>
    </w:p>
    <w:p w:rsidR="00221F99" w:rsidRPr="00AC6EE1" w:rsidRDefault="00221F99" w:rsidP="00221F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AC0">
        <w:rPr>
          <w:rFonts w:ascii="Times New Roman" w:hAnsi="Times New Roman"/>
          <w:sz w:val="28"/>
          <w:szCs w:val="28"/>
        </w:rPr>
        <w:t xml:space="preserve">Я начинаю </w:t>
      </w:r>
      <w:r w:rsidRPr="002075C1">
        <w:rPr>
          <w:rFonts w:ascii="Times New Roman" w:hAnsi="Times New Roman"/>
          <w:sz w:val="28"/>
          <w:szCs w:val="28"/>
        </w:rPr>
        <w:t>исследовательскую работу с первого класса. Задачи обогащения исследовательского опыта первоклассников включают в себя: поддержание исследовательской активности, развитие умений ставить вопросы, высказывать предположения, наблюдать. С первого класса я начинаю вовлекать своих учеников</w:t>
      </w:r>
      <w:r w:rsidRPr="00252AC0">
        <w:rPr>
          <w:rFonts w:ascii="Times New Roman" w:hAnsi="Times New Roman"/>
          <w:sz w:val="28"/>
          <w:szCs w:val="28"/>
        </w:rPr>
        <w:t xml:space="preserve"> в мини-исследования, на уроках </w:t>
      </w:r>
      <w:r>
        <w:rPr>
          <w:rFonts w:ascii="Times New Roman" w:hAnsi="Times New Roman"/>
          <w:sz w:val="28"/>
          <w:szCs w:val="28"/>
        </w:rPr>
        <w:t xml:space="preserve">математики, </w:t>
      </w:r>
      <w:r w:rsidRPr="00252AC0">
        <w:rPr>
          <w:rFonts w:ascii="Times New Roman" w:hAnsi="Times New Roman"/>
          <w:sz w:val="28"/>
          <w:szCs w:val="28"/>
        </w:rPr>
        <w:t>окружающего мира, литературного чтения, изобразительного искусства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6EE1">
        <w:rPr>
          <w:rFonts w:ascii="Times New Roman" w:hAnsi="Times New Roman" w:cs="Times New Roman"/>
          <w:sz w:val="28"/>
          <w:szCs w:val="28"/>
        </w:rPr>
        <w:t>Обучение учащихся началам исследовательско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возможно и </w:t>
      </w:r>
      <w:r w:rsidRPr="00AC6EE1">
        <w:rPr>
          <w:rFonts w:ascii="Times New Roman" w:hAnsi="Times New Roman" w:cs="Times New Roman"/>
          <w:sz w:val="28"/>
          <w:szCs w:val="28"/>
        </w:rPr>
        <w:t xml:space="preserve">осуществимо </w:t>
      </w:r>
      <w:r>
        <w:rPr>
          <w:rFonts w:ascii="Times New Roman" w:hAnsi="Times New Roman" w:cs="Times New Roman"/>
          <w:sz w:val="28"/>
          <w:szCs w:val="28"/>
        </w:rPr>
        <w:t>через дополнительное образование:</w:t>
      </w:r>
      <w:r w:rsidRPr="00AC6EE1">
        <w:rPr>
          <w:rFonts w:ascii="Times New Roman" w:hAnsi="Times New Roman" w:cs="Times New Roman"/>
          <w:sz w:val="28"/>
          <w:szCs w:val="28"/>
        </w:rPr>
        <w:t xml:space="preserve"> защиту проектов и р</w:t>
      </w:r>
      <w:r>
        <w:rPr>
          <w:rFonts w:ascii="Times New Roman" w:hAnsi="Times New Roman" w:cs="Times New Roman"/>
          <w:sz w:val="28"/>
          <w:szCs w:val="28"/>
        </w:rPr>
        <w:t xml:space="preserve">ефератов, учебно-исследовательскую, </w:t>
      </w:r>
      <w:r w:rsidRPr="00AC6EE1">
        <w:rPr>
          <w:rFonts w:ascii="Times New Roman" w:hAnsi="Times New Roman" w:cs="Times New Roman"/>
          <w:sz w:val="28"/>
          <w:szCs w:val="28"/>
        </w:rPr>
        <w:t>поисково-творческую деятельность</w:t>
      </w:r>
      <w:r>
        <w:rPr>
          <w:rFonts w:ascii="Times New Roman" w:hAnsi="Times New Roman" w:cs="Times New Roman"/>
          <w:sz w:val="28"/>
          <w:szCs w:val="28"/>
        </w:rPr>
        <w:t>. Хочу остановиться более подробно об исследовательской работе на уроках математики.</w:t>
      </w:r>
    </w:p>
    <w:p w:rsidR="00221F99" w:rsidRDefault="00221F99" w:rsidP="00221F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EE1">
        <w:rPr>
          <w:rFonts w:ascii="Times New Roman" w:hAnsi="Times New Roman" w:cs="Times New Roman"/>
          <w:i/>
          <w:sz w:val="28"/>
          <w:szCs w:val="28"/>
        </w:rPr>
        <w:t>Как организовать исследовательскую работу на уроке?</w:t>
      </w:r>
    </w:p>
    <w:p w:rsidR="00221F99" w:rsidRPr="00AC6EE1" w:rsidRDefault="00221F99" w:rsidP="00221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AC6EE1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Pr="00AC6EE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6EE1">
        <w:rPr>
          <w:rFonts w:ascii="Times New Roman" w:hAnsi="Times New Roman" w:cs="Times New Roman"/>
          <w:sz w:val="28"/>
          <w:szCs w:val="28"/>
        </w:rPr>
        <w:t xml:space="preserve"> познавательного характера провоцируют и организуют исследовательское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AC6EE1">
        <w:rPr>
          <w:rFonts w:ascii="Times New Roman" w:hAnsi="Times New Roman" w:cs="Times New Roman"/>
          <w:sz w:val="28"/>
          <w:szCs w:val="28"/>
        </w:rPr>
        <w:t>: рассматривание и сравнение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EE1">
        <w:rPr>
          <w:rFonts w:ascii="Times New Roman" w:hAnsi="Times New Roman" w:cs="Times New Roman"/>
          <w:sz w:val="28"/>
          <w:szCs w:val="28"/>
        </w:rPr>
        <w:t xml:space="preserve"> как с привлечением разных органов чувств, так и с помощью инструментов –  линейки, циркуля. </w:t>
      </w:r>
      <w:r>
        <w:rPr>
          <w:rFonts w:ascii="Times New Roman" w:hAnsi="Times New Roman" w:cs="Times New Roman"/>
          <w:sz w:val="28"/>
          <w:szCs w:val="28"/>
        </w:rPr>
        <w:t>Такой вид работы развивает у детей творческий интерес.</w:t>
      </w:r>
    </w:p>
    <w:p w:rsidR="00221F99" w:rsidRPr="00AC6EE1" w:rsidRDefault="00221F99" w:rsidP="00221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 xml:space="preserve">Например: в первом классе при сравнении значений величин, на весах ставится два разных пакета с крупой. В тетрадях имеются соответствующие им два отрезка. Далее ставится уровнять имеющиеся две величины. Дети говорят о двух возможных способах уравнивания: надо либо приравнять первую величину ко второй, либо наоборот. Путем выполнения нужных операций,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AC6EE1">
        <w:rPr>
          <w:rFonts w:ascii="Times New Roman" w:hAnsi="Times New Roman" w:cs="Times New Roman"/>
          <w:sz w:val="28"/>
          <w:szCs w:val="28"/>
        </w:rPr>
        <w:t xml:space="preserve">исследований дети сравнивают, отливают и уравнивают два пакета. </w:t>
      </w:r>
      <w:r>
        <w:rPr>
          <w:rFonts w:ascii="Times New Roman" w:hAnsi="Times New Roman" w:cs="Times New Roman"/>
          <w:sz w:val="28"/>
          <w:szCs w:val="28"/>
        </w:rPr>
        <w:t>В конце урока через свои опыты приходят к правильному ответу.</w:t>
      </w:r>
    </w:p>
    <w:p w:rsidR="00221F99" w:rsidRPr="00AC6EE1" w:rsidRDefault="00221F99" w:rsidP="00221F9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>В любом курсе математики начальной школы изучению таблицы умножения уделяется большое внимание. Известно, как порой скучно и утомительно ученикам заучивать табличные случаи. При этом учителя сталкиваются с тем, что их ученики с разной скоростью запоминают табличные случаи. Одни учащиеся осваивают таблицу умножения легко и быстро. Им интересна любая деятельность, связанная со знакомством и выполнением табличного умножения. Другие, в силу своих индивидуальных особенностей, затрачивают гора</w:t>
      </w:r>
      <w:r>
        <w:rPr>
          <w:rFonts w:ascii="Times New Roman" w:hAnsi="Times New Roman" w:cs="Times New Roman"/>
          <w:sz w:val="28"/>
          <w:szCs w:val="28"/>
        </w:rPr>
        <w:t>здо больше времени на заучивание и запоминание</w:t>
      </w:r>
      <w:r w:rsidRPr="00AC6EE1">
        <w:rPr>
          <w:rFonts w:ascii="Times New Roman" w:hAnsi="Times New Roman" w:cs="Times New Roman"/>
          <w:sz w:val="28"/>
          <w:szCs w:val="28"/>
        </w:rPr>
        <w:t xml:space="preserve"> таблицы умножения. </w:t>
      </w:r>
    </w:p>
    <w:p w:rsidR="00221F99" w:rsidRDefault="00221F99" w:rsidP="00221F9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EE1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можно и нужно </w:t>
      </w:r>
      <w:r w:rsidRPr="00AC6EE1">
        <w:rPr>
          <w:rFonts w:ascii="Times New Roman" w:hAnsi="Times New Roman" w:cs="Times New Roman"/>
          <w:i/>
          <w:sz w:val="28"/>
          <w:szCs w:val="28"/>
        </w:rPr>
        <w:t xml:space="preserve">провести процесс изучения и запоминания таблицы умножения </w:t>
      </w:r>
      <w:proofErr w:type="gramStart"/>
      <w:r w:rsidRPr="00AC6EE1">
        <w:rPr>
          <w:rFonts w:ascii="Times New Roman" w:hAnsi="Times New Roman" w:cs="Times New Roman"/>
          <w:i/>
          <w:sz w:val="28"/>
          <w:szCs w:val="28"/>
        </w:rPr>
        <w:t>интересным</w:t>
      </w:r>
      <w:proofErr w:type="gramEnd"/>
      <w:r w:rsidRPr="00AC6EE1">
        <w:rPr>
          <w:rFonts w:ascii="Times New Roman" w:hAnsi="Times New Roman" w:cs="Times New Roman"/>
          <w:i/>
          <w:sz w:val="28"/>
          <w:szCs w:val="28"/>
        </w:rPr>
        <w:t xml:space="preserve"> и не скучным для любого школьника?</w:t>
      </w:r>
    </w:p>
    <w:p w:rsidR="00221F99" w:rsidRPr="00C01E3C" w:rsidRDefault="00221F99" w:rsidP="00221F9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 xml:space="preserve">Этот вопрос всегда волнует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AC6EE1">
        <w:rPr>
          <w:rFonts w:ascii="Times New Roman" w:hAnsi="Times New Roman" w:cs="Times New Roman"/>
          <w:sz w:val="28"/>
          <w:szCs w:val="28"/>
        </w:rPr>
        <w:t>учителей начальных классов. У всех разные подходы  к этому важному вопросу.</w:t>
      </w:r>
    </w:p>
    <w:p w:rsidR="00221F99" w:rsidRDefault="00221F99" w:rsidP="00221F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783">
        <w:rPr>
          <w:rFonts w:ascii="Times New Roman" w:hAnsi="Times New Roman" w:cs="Times New Roman"/>
          <w:sz w:val="28"/>
          <w:szCs w:val="28"/>
        </w:rPr>
        <w:t>Большая и интересная исследовательская работа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таблицы умножения в третьем классе. По  учебнику</w:t>
      </w:r>
      <w:r w:rsidRPr="00AC6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математики А.М. Захаровой  изучение таблицы начинается</w:t>
      </w:r>
      <w:r w:rsidRPr="00AC6EE1">
        <w:rPr>
          <w:rFonts w:ascii="Times New Roman" w:hAnsi="Times New Roman" w:cs="Times New Roman"/>
          <w:sz w:val="28"/>
          <w:szCs w:val="28"/>
        </w:rPr>
        <w:t xml:space="preserve"> с числа 9, так как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AC6EE1">
        <w:rPr>
          <w:rFonts w:ascii="Times New Roman" w:hAnsi="Times New Roman" w:cs="Times New Roman"/>
          <w:sz w:val="28"/>
          <w:szCs w:val="28"/>
        </w:rPr>
        <w:t xml:space="preserve">много интересных и запоминающихся моментов. </w:t>
      </w:r>
    </w:p>
    <w:p w:rsidR="00221F99" w:rsidRPr="00AC6EE1" w:rsidRDefault="00221F99" w:rsidP="00221F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lastRenderedPageBreak/>
        <w:t xml:space="preserve">Числа в десятке при умножении каждого числа увеличиваются по одному: 0-1-2-3-4-5-6-7-8. </w:t>
      </w:r>
    </w:p>
    <w:p w:rsidR="00221F99" w:rsidRDefault="00221F99" w:rsidP="00221F9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9.95pt;margin-top:6.55pt;width:15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64.45pt;margin-top:6.55pt;width:1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65.7pt;margin-top:6.5pt;width:1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35.45pt;margin-top:6.5pt;width:15pt;height:0;z-index:251661312" o:connectortype="straight">
            <v:stroke endarrow="block"/>
          </v:shape>
        </w:pict>
      </w:r>
      <w:r w:rsidRPr="00AC6EE1">
        <w:rPr>
          <w:rFonts w:ascii="Times New Roman" w:hAnsi="Times New Roman" w:cs="Times New Roman"/>
          <w:sz w:val="28"/>
          <w:szCs w:val="28"/>
        </w:rPr>
        <w:t xml:space="preserve">9х1= </w:t>
      </w:r>
      <w:r w:rsidRPr="00AC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>9       9х2=</w:t>
      </w:r>
      <w:r w:rsidRPr="00AC6EE1">
        <w:rPr>
          <w:rFonts w:ascii="Times New Roman" w:hAnsi="Times New Roman" w:cs="Times New Roman"/>
          <w:b/>
          <w:sz w:val="28"/>
          <w:szCs w:val="28"/>
        </w:rPr>
        <w:t>1</w:t>
      </w:r>
      <w:r w:rsidRPr="00AC6EE1">
        <w:rPr>
          <w:rFonts w:ascii="Times New Roman" w:hAnsi="Times New Roman" w:cs="Times New Roman"/>
          <w:sz w:val="28"/>
          <w:szCs w:val="28"/>
        </w:rPr>
        <w:t>8</w:t>
      </w:r>
      <w:r w:rsidRPr="00AC6E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C6EE1">
        <w:rPr>
          <w:rFonts w:ascii="Times New Roman" w:hAnsi="Times New Roman" w:cs="Times New Roman"/>
          <w:sz w:val="28"/>
          <w:szCs w:val="28"/>
        </w:rPr>
        <w:t>9х3=</w:t>
      </w:r>
      <w:r w:rsidRPr="00AC6EE1">
        <w:rPr>
          <w:rFonts w:ascii="Times New Roman" w:hAnsi="Times New Roman" w:cs="Times New Roman"/>
          <w:b/>
          <w:sz w:val="28"/>
          <w:szCs w:val="28"/>
        </w:rPr>
        <w:t>2</w:t>
      </w:r>
      <w:r w:rsidRPr="00AC6EE1">
        <w:rPr>
          <w:rFonts w:ascii="Times New Roman" w:hAnsi="Times New Roman" w:cs="Times New Roman"/>
          <w:sz w:val="28"/>
          <w:szCs w:val="28"/>
        </w:rPr>
        <w:t>7</w:t>
      </w:r>
      <w:r w:rsidRPr="00AC6EE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C6EE1">
        <w:rPr>
          <w:rFonts w:ascii="Times New Roman" w:hAnsi="Times New Roman" w:cs="Times New Roman"/>
          <w:sz w:val="28"/>
          <w:szCs w:val="28"/>
        </w:rPr>
        <w:t>9х4=</w:t>
      </w:r>
      <w:r w:rsidRPr="00AC6EE1">
        <w:rPr>
          <w:rFonts w:ascii="Times New Roman" w:hAnsi="Times New Roman" w:cs="Times New Roman"/>
          <w:b/>
          <w:sz w:val="28"/>
          <w:szCs w:val="28"/>
        </w:rPr>
        <w:t>3</w:t>
      </w:r>
      <w:r w:rsidRPr="00AC6EE1">
        <w:rPr>
          <w:rFonts w:ascii="Times New Roman" w:hAnsi="Times New Roman" w:cs="Times New Roman"/>
          <w:sz w:val="28"/>
          <w:szCs w:val="28"/>
        </w:rPr>
        <w:t>6</w:t>
      </w:r>
      <w:r w:rsidRPr="00AC6E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6EE1">
        <w:rPr>
          <w:rFonts w:ascii="Times New Roman" w:hAnsi="Times New Roman" w:cs="Times New Roman"/>
          <w:sz w:val="28"/>
          <w:szCs w:val="28"/>
        </w:rPr>
        <w:t>9х5=</w:t>
      </w:r>
      <w:r w:rsidRPr="00AC6EE1">
        <w:rPr>
          <w:rFonts w:ascii="Times New Roman" w:hAnsi="Times New Roman" w:cs="Times New Roman"/>
          <w:b/>
          <w:sz w:val="28"/>
          <w:szCs w:val="28"/>
        </w:rPr>
        <w:t>4</w:t>
      </w:r>
      <w:r w:rsidRPr="00AC6EE1">
        <w:rPr>
          <w:rFonts w:ascii="Times New Roman" w:hAnsi="Times New Roman" w:cs="Times New Roman"/>
          <w:sz w:val="28"/>
          <w:szCs w:val="28"/>
        </w:rPr>
        <w:t>5</w:t>
      </w:r>
      <w:r w:rsidRPr="00AC6E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04B3">
        <w:rPr>
          <w:rFonts w:ascii="Times New Roman" w:hAnsi="Times New Roman" w:cs="Times New Roman"/>
          <w:sz w:val="28"/>
          <w:szCs w:val="28"/>
        </w:rPr>
        <w:t xml:space="preserve">и т.д.                      </w:t>
      </w:r>
    </w:p>
    <w:p w:rsidR="00221F99" w:rsidRDefault="00221F99" w:rsidP="00221F9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>А числа в единице уменьшается: 9-8-7-6-5-4-3-2-1,</w:t>
      </w:r>
    </w:p>
    <w:p w:rsidR="00221F99" w:rsidRPr="00AC6EE1" w:rsidRDefault="00221F99" w:rsidP="00221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58.45pt;margin-top:8.2pt;width:15pt;height:.0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84.95pt;margin-top:8.35pt;width:15pt;height:.0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15.2pt;margin-top:8.3pt;width:15pt;height:.0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50.7pt;margin-top:8.25pt;width:15pt;height:.05pt;z-index:251664384" o:connectortype="straight">
            <v:stroke endarrow="block"/>
          </v:shape>
        </w:pict>
      </w:r>
      <w:r w:rsidRPr="00AC6EE1">
        <w:rPr>
          <w:rFonts w:ascii="Times New Roman" w:hAnsi="Times New Roman" w:cs="Times New Roman"/>
          <w:sz w:val="28"/>
          <w:szCs w:val="28"/>
        </w:rPr>
        <w:t xml:space="preserve"> 9х1= </w:t>
      </w:r>
      <w:r w:rsidRPr="00AC6EE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AC6E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6EE1">
        <w:rPr>
          <w:rFonts w:ascii="Times New Roman" w:hAnsi="Times New Roman" w:cs="Times New Roman"/>
          <w:sz w:val="28"/>
          <w:szCs w:val="28"/>
        </w:rPr>
        <w:t>9х2=1</w:t>
      </w:r>
      <w:r w:rsidRPr="00AC6EE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6EE1">
        <w:rPr>
          <w:rFonts w:ascii="Times New Roman" w:hAnsi="Times New Roman" w:cs="Times New Roman"/>
          <w:sz w:val="28"/>
          <w:szCs w:val="28"/>
        </w:rPr>
        <w:t>9х3=2</w:t>
      </w:r>
      <w:r w:rsidRPr="000304B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 xml:space="preserve"> 9х4=3</w:t>
      </w:r>
      <w:r w:rsidRPr="00AC6EE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6EE1">
        <w:rPr>
          <w:rFonts w:ascii="Times New Roman" w:hAnsi="Times New Roman" w:cs="Times New Roman"/>
          <w:sz w:val="28"/>
          <w:szCs w:val="28"/>
        </w:rPr>
        <w:t>9х5=4</w:t>
      </w:r>
      <w:r w:rsidRPr="00AC6EE1">
        <w:rPr>
          <w:rFonts w:ascii="Times New Roman" w:hAnsi="Times New Roman" w:cs="Times New Roman"/>
          <w:b/>
          <w:sz w:val="28"/>
          <w:szCs w:val="28"/>
        </w:rPr>
        <w:t>5</w:t>
      </w:r>
      <w:r w:rsidRPr="0003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04B3">
        <w:rPr>
          <w:rFonts w:ascii="Times New Roman" w:hAnsi="Times New Roman" w:cs="Times New Roman"/>
          <w:sz w:val="28"/>
          <w:szCs w:val="28"/>
        </w:rPr>
        <w:t xml:space="preserve">и т.д.                      </w:t>
      </w:r>
    </w:p>
    <w:p w:rsidR="00221F99" w:rsidRDefault="00221F99" w:rsidP="00221F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 необходимо и нужно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1F99" w:rsidRDefault="00221F99" w:rsidP="00221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 xml:space="preserve">Если сложить полученные в ответе числа - получится 9. </w:t>
      </w:r>
    </w:p>
    <w:p w:rsidR="00221F99" w:rsidRPr="00AC6EE1" w:rsidRDefault="00221F99" w:rsidP="00221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 xml:space="preserve">  9х1=9=0+9=9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C6EE1">
        <w:rPr>
          <w:rFonts w:ascii="Times New Roman" w:hAnsi="Times New Roman" w:cs="Times New Roman"/>
          <w:sz w:val="28"/>
          <w:szCs w:val="28"/>
        </w:rPr>
        <w:t>9х2=18=1+8=9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6EE1">
        <w:rPr>
          <w:rFonts w:ascii="Times New Roman" w:hAnsi="Times New Roman" w:cs="Times New Roman"/>
          <w:sz w:val="28"/>
          <w:szCs w:val="28"/>
        </w:rPr>
        <w:t xml:space="preserve"> 9х3= 27=2+7=9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C6EE1">
        <w:rPr>
          <w:rFonts w:ascii="Times New Roman" w:hAnsi="Times New Roman" w:cs="Times New Roman"/>
          <w:sz w:val="28"/>
          <w:szCs w:val="28"/>
        </w:rPr>
        <w:t>9х4=36=3+6=9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>и т.д.</w:t>
      </w:r>
    </w:p>
    <w:p w:rsidR="00221F99" w:rsidRPr="00AC6EE1" w:rsidRDefault="00221F99" w:rsidP="00221F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>Каждый раз, делая</w:t>
      </w:r>
      <w:r>
        <w:rPr>
          <w:rFonts w:ascii="Times New Roman" w:hAnsi="Times New Roman" w:cs="Times New Roman"/>
          <w:sz w:val="28"/>
          <w:szCs w:val="28"/>
        </w:rPr>
        <w:t xml:space="preserve"> своё</w:t>
      </w:r>
      <w:r w:rsidRPr="00AC6EE1">
        <w:rPr>
          <w:rFonts w:ascii="Times New Roman" w:hAnsi="Times New Roman" w:cs="Times New Roman"/>
          <w:sz w:val="28"/>
          <w:szCs w:val="28"/>
        </w:rPr>
        <w:t xml:space="preserve"> «открытие», дети с радостью, с интересом включаются в процесс исследования. При такой работе качество и скорость запоминания таблицы умножения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Pr="00AC6EE1">
        <w:rPr>
          <w:rFonts w:ascii="Times New Roman" w:hAnsi="Times New Roman" w:cs="Times New Roman"/>
          <w:sz w:val="28"/>
          <w:szCs w:val="28"/>
        </w:rPr>
        <w:t xml:space="preserve"> возрастает.</w:t>
      </w:r>
      <w:r>
        <w:rPr>
          <w:rFonts w:ascii="Times New Roman" w:hAnsi="Times New Roman" w:cs="Times New Roman"/>
          <w:sz w:val="28"/>
          <w:szCs w:val="28"/>
        </w:rPr>
        <w:t xml:space="preserve"> Всем полезно, и детям, которым нужно выучить таблицу умножения и родителям, которым надо контролировать изучения таблицы. Просто и доступно.</w:t>
      </w:r>
    </w:p>
    <w:p w:rsidR="00221F99" w:rsidRPr="00AC6EE1" w:rsidRDefault="00221F99" w:rsidP="00221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E1">
        <w:rPr>
          <w:rFonts w:ascii="Times New Roman" w:hAnsi="Times New Roman" w:cs="Times New Roman"/>
          <w:sz w:val="28"/>
          <w:szCs w:val="28"/>
        </w:rPr>
        <w:tab/>
        <w:t>Приведу еще несколько тем задач-исследо</w:t>
      </w:r>
      <w:r>
        <w:rPr>
          <w:rFonts w:ascii="Times New Roman" w:hAnsi="Times New Roman" w:cs="Times New Roman"/>
          <w:sz w:val="28"/>
          <w:szCs w:val="28"/>
        </w:rPr>
        <w:t>ваний, которые</w:t>
      </w:r>
      <w:r w:rsidRPr="00AC6EE1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EE1">
        <w:rPr>
          <w:rFonts w:ascii="Times New Roman" w:hAnsi="Times New Roman" w:cs="Times New Roman"/>
          <w:sz w:val="28"/>
          <w:szCs w:val="28"/>
        </w:rPr>
        <w:t xml:space="preserve">т учителю </w:t>
      </w:r>
      <w:r>
        <w:rPr>
          <w:rFonts w:ascii="Times New Roman" w:hAnsi="Times New Roman" w:cs="Times New Roman"/>
          <w:sz w:val="28"/>
          <w:szCs w:val="28"/>
        </w:rPr>
        <w:t xml:space="preserve">оптимизировать уроки математики: </w:t>
      </w:r>
      <w:r w:rsidRPr="00AC6EE1">
        <w:rPr>
          <w:rFonts w:ascii="Times New Roman" w:hAnsi="Times New Roman" w:cs="Times New Roman"/>
          <w:sz w:val="28"/>
          <w:szCs w:val="28"/>
        </w:rPr>
        <w:t>исследование числа,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>исследование ряда чисел,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>исследование суммы,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>исследование разности,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>исследование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E1">
        <w:rPr>
          <w:rFonts w:ascii="Times New Roman" w:hAnsi="Times New Roman" w:cs="Times New Roman"/>
          <w:sz w:val="28"/>
          <w:szCs w:val="28"/>
        </w:rPr>
        <w:t>исследование частного.</w:t>
      </w:r>
    </w:p>
    <w:p w:rsidR="00221F99" w:rsidRPr="000170F0" w:rsidRDefault="00221F99" w:rsidP="00221F9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170F0">
        <w:rPr>
          <w:sz w:val="28"/>
          <w:szCs w:val="28"/>
        </w:rPr>
        <w:t>Приобщение учащихся к исследовательской деятельности должно быть нацелено не на результат, а на процесс. Главное - заинтересовать, вовлечь в атмосферу деятельности.</w:t>
      </w:r>
      <w:r w:rsidRPr="000170F0">
        <w:rPr>
          <w:bCs/>
          <w:sz w:val="28"/>
          <w:szCs w:val="28"/>
        </w:rPr>
        <w:t xml:space="preserve"> Исследовательская деятельность</w:t>
      </w:r>
      <w:r w:rsidRPr="000170F0">
        <w:rPr>
          <w:sz w:val="28"/>
          <w:szCs w:val="28"/>
        </w:rPr>
        <w:t xml:space="preserve"> может активизировать процесс </w:t>
      </w:r>
      <w:r w:rsidRPr="000170F0">
        <w:rPr>
          <w:bCs/>
          <w:sz w:val="28"/>
          <w:szCs w:val="28"/>
        </w:rPr>
        <w:t>развития творческих способностей. Творческие способности - это системное проявление личностных качеств,  способность личности создавать новое, принимать нестандартные решения.</w:t>
      </w:r>
    </w:p>
    <w:p w:rsidR="00221F99" w:rsidRPr="000170F0" w:rsidRDefault="00221F99" w:rsidP="00221F9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0FAB" w:rsidRDefault="00DF0FAB"/>
    <w:sectPr w:rsidR="00DF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7F7B"/>
    <w:multiLevelType w:val="hybridMultilevel"/>
    <w:tmpl w:val="D598C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21F99"/>
    <w:rsid w:val="00221F99"/>
    <w:rsid w:val="00DF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30"/>
        <o:r id="V:Rule5" type="connector" idref="#_x0000_s1028"/>
        <o:r id="V:Rule6" type="connector" idref="#_x0000_s1029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21F99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221F9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rsid w:val="0022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2015-01-20T11:26:00Z</dcterms:created>
  <dcterms:modified xsi:type="dcterms:W3CDTF">2015-01-20T11:26:00Z</dcterms:modified>
</cp:coreProperties>
</file>