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16" w:rsidRDefault="00821416" w:rsidP="00D20186">
      <w:pPr>
        <w:spacing w:after="0" w:line="240" w:lineRule="auto"/>
        <w:rPr>
          <w:rFonts w:ascii="Times New Roman" w:eastAsia="Times New Roman" w:hAnsi="Times New Roman" w:cs="Times New Roman"/>
          <w:sz w:val="28"/>
          <w:szCs w:val="28"/>
          <w:lang w:eastAsia="ru-RU"/>
        </w:rPr>
      </w:pPr>
    </w:p>
    <w:p w:rsidR="00B71965" w:rsidRDefault="00B71965" w:rsidP="00B71965">
      <w:pPr>
        <w:spacing w:after="0" w:line="270" w:lineRule="atLeast"/>
        <w:jc w:val="center"/>
        <w:rPr>
          <w:rFonts w:ascii="Times New Roman" w:eastAsia="Times New Roman" w:hAnsi="Times New Roman" w:cs="Times New Roman"/>
          <w:b/>
          <w:color w:val="00B050"/>
          <w:sz w:val="72"/>
          <w:szCs w:val="72"/>
          <w:lang w:eastAsia="ru-RU"/>
        </w:rPr>
      </w:pPr>
    </w:p>
    <w:p w:rsidR="00657E29" w:rsidRPr="00B71965" w:rsidRDefault="00821416" w:rsidP="00B71965">
      <w:pPr>
        <w:spacing w:after="0" w:line="270" w:lineRule="atLeast"/>
        <w:jc w:val="center"/>
        <w:rPr>
          <w:rFonts w:ascii="Times New Roman" w:eastAsia="Times New Roman" w:hAnsi="Times New Roman" w:cs="Times New Roman"/>
          <w:b/>
          <w:sz w:val="96"/>
          <w:szCs w:val="96"/>
          <w:lang w:eastAsia="ru-RU"/>
        </w:rPr>
      </w:pPr>
      <w:r w:rsidRPr="00B71965">
        <w:rPr>
          <w:rFonts w:ascii="Times New Roman" w:eastAsia="Times New Roman" w:hAnsi="Times New Roman" w:cs="Times New Roman"/>
          <w:b/>
          <w:sz w:val="72"/>
          <w:szCs w:val="72"/>
          <w:lang w:eastAsia="ru-RU"/>
        </w:rPr>
        <w:t xml:space="preserve"> «Формирование самооценки у младших школьников в учебно-воспитательном процессе».    </w:t>
      </w:r>
    </w:p>
    <w:p w:rsidR="00821416" w:rsidRDefault="00821416" w:rsidP="00657E29">
      <w:pPr>
        <w:spacing w:after="0" w:line="270" w:lineRule="atLeast"/>
        <w:jc w:val="center"/>
        <w:rPr>
          <w:rFonts w:ascii="Times New Roman" w:eastAsia="Times New Roman" w:hAnsi="Times New Roman" w:cs="Times New Roman"/>
          <w:b/>
          <w:color w:val="0F243E" w:themeColor="text2" w:themeShade="80"/>
          <w:sz w:val="48"/>
          <w:szCs w:val="48"/>
          <w:lang w:eastAsia="ru-RU"/>
        </w:rPr>
      </w:pPr>
    </w:p>
    <w:p w:rsidR="00B71965" w:rsidRDefault="00B71965" w:rsidP="00657E29">
      <w:pPr>
        <w:spacing w:after="0" w:line="270" w:lineRule="atLeast"/>
        <w:jc w:val="center"/>
        <w:rPr>
          <w:rFonts w:ascii="Times New Roman" w:eastAsia="Times New Roman" w:hAnsi="Times New Roman" w:cs="Times New Roman"/>
          <w:b/>
          <w:color w:val="0F243E" w:themeColor="text2" w:themeShade="80"/>
          <w:sz w:val="48"/>
          <w:szCs w:val="48"/>
          <w:lang w:eastAsia="ru-RU"/>
        </w:rPr>
      </w:pPr>
    </w:p>
    <w:p w:rsidR="00B71965" w:rsidRDefault="00B71965" w:rsidP="00657E29">
      <w:pPr>
        <w:spacing w:after="0" w:line="270" w:lineRule="atLeast"/>
        <w:jc w:val="center"/>
        <w:rPr>
          <w:rFonts w:ascii="Times New Roman" w:eastAsia="Times New Roman" w:hAnsi="Times New Roman" w:cs="Times New Roman"/>
          <w:b/>
          <w:color w:val="0F243E" w:themeColor="text2" w:themeShade="80"/>
          <w:sz w:val="48"/>
          <w:szCs w:val="48"/>
          <w:lang w:eastAsia="ru-RU"/>
        </w:rPr>
      </w:pPr>
    </w:p>
    <w:p w:rsidR="00821416" w:rsidRPr="00B71965" w:rsidRDefault="00821416" w:rsidP="00821416">
      <w:pPr>
        <w:spacing w:after="0" w:line="270" w:lineRule="atLeast"/>
        <w:jc w:val="center"/>
        <w:rPr>
          <w:rFonts w:ascii="Times New Roman" w:eastAsia="Times New Roman" w:hAnsi="Times New Roman" w:cs="Times New Roman"/>
          <w:b/>
          <w:color w:val="444444"/>
          <w:sz w:val="28"/>
          <w:szCs w:val="28"/>
          <w:lang w:eastAsia="ru-RU"/>
        </w:rPr>
      </w:pPr>
    </w:p>
    <w:p w:rsidR="00B71965" w:rsidRDefault="00B71965" w:rsidP="00B71965">
      <w:pPr>
        <w:spacing w:after="0" w:line="270" w:lineRule="atLeast"/>
        <w:jc w:val="right"/>
        <w:rPr>
          <w:rFonts w:ascii="Times New Roman" w:eastAsia="Times New Roman" w:hAnsi="Times New Roman" w:cs="Times New Roman"/>
          <w:b/>
          <w:color w:val="0F243E" w:themeColor="text2" w:themeShade="80"/>
          <w:sz w:val="40"/>
          <w:szCs w:val="40"/>
          <w:lang w:eastAsia="ru-RU"/>
        </w:rPr>
      </w:pPr>
      <w:r w:rsidRPr="00B71965">
        <w:rPr>
          <w:rFonts w:ascii="Times New Roman" w:eastAsia="Times New Roman" w:hAnsi="Times New Roman" w:cs="Times New Roman"/>
          <w:b/>
          <w:color w:val="0F243E" w:themeColor="text2" w:themeShade="80"/>
          <w:sz w:val="40"/>
          <w:szCs w:val="40"/>
          <w:lang w:eastAsia="ru-RU"/>
        </w:rPr>
        <w:t xml:space="preserve">Составила: </w:t>
      </w:r>
      <w:r w:rsidR="00821416" w:rsidRPr="00B71965">
        <w:rPr>
          <w:rFonts w:ascii="Times New Roman" w:eastAsia="Times New Roman" w:hAnsi="Times New Roman" w:cs="Times New Roman"/>
          <w:b/>
          <w:color w:val="0F243E" w:themeColor="text2" w:themeShade="80"/>
          <w:sz w:val="40"/>
          <w:szCs w:val="40"/>
          <w:lang w:eastAsia="ru-RU"/>
        </w:rPr>
        <w:t xml:space="preserve"> учитель начальных классов     </w:t>
      </w:r>
    </w:p>
    <w:p w:rsidR="00821416" w:rsidRPr="00B71965" w:rsidRDefault="00821416" w:rsidP="00B71965">
      <w:pPr>
        <w:spacing w:after="0" w:line="270" w:lineRule="atLeast"/>
        <w:jc w:val="right"/>
        <w:rPr>
          <w:rFonts w:ascii="Times New Roman" w:eastAsia="Times New Roman" w:hAnsi="Times New Roman" w:cs="Times New Roman"/>
          <w:b/>
          <w:color w:val="0F243E" w:themeColor="text2" w:themeShade="80"/>
          <w:sz w:val="40"/>
          <w:szCs w:val="40"/>
          <w:lang w:eastAsia="ru-RU"/>
        </w:rPr>
      </w:pPr>
      <w:r w:rsidRPr="00B71965">
        <w:rPr>
          <w:rFonts w:ascii="Times New Roman" w:eastAsia="Times New Roman" w:hAnsi="Times New Roman" w:cs="Times New Roman"/>
          <w:b/>
          <w:color w:val="0F243E" w:themeColor="text2" w:themeShade="80"/>
          <w:sz w:val="40"/>
          <w:szCs w:val="40"/>
          <w:lang w:eastAsia="ru-RU"/>
        </w:rPr>
        <w:t xml:space="preserve"> Е.Н.Бондарева</w:t>
      </w:r>
    </w:p>
    <w:p w:rsidR="00821416" w:rsidRPr="00B71965" w:rsidRDefault="00821416" w:rsidP="00B71965">
      <w:pPr>
        <w:spacing w:after="0" w:line="270" w:lineRule="atLeast"/>
        <w:jc w:val="right"/>
        <w:rPr>
          <w:rFonts w:ascii="Times New Roman" w:eastAsia="Times New Roman" w:hAnsi="Times New Roman" w:cs="Times New Roman"/>
          <w:color w:val="0F243E" w:themeColor="text2" w:themeShade="80"/>
          <w:sz w:val="56"/>
          <w:szCs w:val="56"/>
          <w:lang w:eastAsia="ru-RU"/>
        </w:rPr>
      </w:pPr>
    </w:p>
    <w:p w:rsidR="00821416" w:rsidRPr="00B71965" w:rsidRDefault="00821416" w:rsidP="00821416">
      <w:pPr>
        <w:spacing w:after="0" w:line="270" w:lineRule="atLeast"/>
        <w:jc w:val="center"/>
        <w:rPr>
          <w:rFonts w:ascii="Times New Roman" w:eastAsia="Times New Roman" w:hAnsi="Times New Roman" w:cs="Times New Roman"/>
          <w:b/>
          <w:color w:val="0F243E" w:themeColor="text2" w:themeShade="80"/>
          <w:sz w:val="56"/>
          <w:szCs w:val="56"/>
          <w:lang w:eastAsia="ru-RU"/>
        </w:rPr>
      </w:pPr>
    </w:p>
    <w:p w:rsidR="00821416" w:rsidRPr="00B71965" w:rsidRDefault="00821416" w:rsidP="00821416">
      <w:pPr>
        <w:spacing w:after="0" w:line="270" w:lineRule="atLeast"/>
        <w:jc w:val="center"/>
        <w:rPr>
          <w:rFonts w:ascii="Times New Roman" w:eastAsia="Times New Roman" w:hAnsi="Times New Roman" w:cs="Times New Roman"/>
          <w:b/>
          <w:color w:val="0F243E" w:themeColor="text2" w:themeShade="80"/>
          <w:sz w:val="44"/>
          <w:szCs w:val="44"/>
          <w:lang w:eastAsia="ru-RU"/>
        </w:rPr>
      </w:pPr>
      <w:r w:rsidRPr="00B71965">
        <w:rPr>
          <w:rFonts w:ascii="Times New Roman" w:eastAsia="Times New Roman" w:hAnsi="Times New Roman" w:cs="Times New Roman"/>
          <w:b/>
          <w:color w:val="0F243E" w:themeColor="text2" w:themeShade="80"/>
          <w:sz w:val="44"/>
          <w:szCs w:val="44"/>
          <w:lang w:eastAsia="ru-RU"/>
        </w:rPr>
        <w:t>2013</w:t>
      </w:r>
    </w:p>
    <w:p w:rsidR="00821416" w:rsidRDefault="00821416" w:rsidP="00D20186">
      <w:pPr>
        <w:spacing w:after="0" w:line="240" w:lineRule="auto"/>
        <w:rPr>
          <w:rFonts w:ascii="Times New Roman" w:eastAsia="Times New Roman" w:hAnsi="Times New Roman" w:cs="Times New Roman"/>
          <w:color w:val="0F243E" w:themeColor="text2" w:themeShade="80"/>
          <w:sz w:val="56"/>
          <w:szCs w:val="56"/>
          <w:lang w:eastAsia="ru-RU"/>
        </w:rPr>
      </w:pPr>
    </w:p>
    <w:p w:rsidR="00B71965" w:rsidRPr="00B71965" w:rsidRDefault="00B71965" w:rsidP="00D20186">
      <w:pPr>
        <w:spacing w:after="0" w:line="240" w:lineRule="auto"/>
        <w:rPr>
          <w:rFonts w:ascii="Times New Roman" w:eastAsia="Times New Roman" w:hAnsi="Times New Roman" w:cs="Times New Roman"/>
          <w:color w:val="0F243E" w:themeColor="text2" w:themeShade="80"/>
          <w:sz w:val="56"/>
          <w:szCs w:val="56"/>
          <w:lang w:eastAsia="ru-RU"/>
        </w:rPr>
      </w:pPr>
    </w:p>
    <w:p w:rsidR="00821416" w:rsidRPr="00AA2789" w:rsidRDefault="00B71965" w:rsidP="00D20186">
      <w:pPr>
        <w:spacing w:after="0" w:line="240" w:lineRule="auto"/>
        <w:rPr>
          <w:rFonts w:ascii="Times New Roman" w:eastAsia="Times New Roman" w:hAnsi="Times New Roman" w:cs="Times New Roman"/>
          <w:b/>
          <w:color w:val="0F243E" w:themeColor="text2" w:themeShade="80"/>
          <w:sz w:val="36"/>
          <w:szCs w:val="36"/>
          <w:lang w:eastAsia="ru-RU"/>
        </w:rPr>
      </w:pPr>
      <w:r>
        <w:rPr>
          <w:rFonts w:ascii="Monotype Corsiva" w:eastAsia="Times New Roman" w:hAnsi="Monotype Corsiva" w:cs="Times New Roman"/>
          <w:color w:val="0F243E" w:themeColor="text2" w:themeShade="80"/>
          <w:sz w:val="56"/>
          <w:szCs w:val="56"/>
          <w:lang w:eastAsia="ru-RU"/>
        </w:rPr>
        <w:t xml:space="preserve">    </w:t>
      </w:r>
      <w:r w:rsidR="00821416" w:rsidRPr="00AA2789">
        <w:rPr>
          <w:rFonts w:ascii="Times New Roman" w:eastAsia="Times New Roman" w:hAnsi="Times New Roman" w:cs="Times New Roman"/>
          <w:b/>
          <w:color w:val="0F243E" w:themeColor="text2" w:themeShade="80"/>
          <w:sz w:val="36"/>
          <w:szCs w:val="36"/>
          <w:lang w:eastAsia="ru-RU"/>
        </w:rPr>
        <w:t>Введение</w:t>
      </w:r>
    </w:p>
    <w:p w:rsidR="00D2018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color w:val="0F243E" w:themeColor="text2" w:themeShade="80"/>
          <w:sz w:val="28"/>
          <w:szCs w:val="28"/>
          <w:lang w:eastAsia="ru-RU"/>
        </w:rPr>
        <w:t>В условиях модернизации современной системы образования важным является возросший интерес к личности школьника. Одна из центральных задач общеобразовательной школы - подготовка учащихся к самостоятельному совершенствованию себя - делает особо значимой проблему формирования активной позиции школьника в учебно-воспитательном процессе. Последнее требует сформированности у ребенка представлении о себе и своих возможностях, умения всесторонне и объективно оценить особенности своей личности и деятельности, принять роль ученика, правильно построить свои взаимоотношения с окружающими, т.е. требует определенного уровня сформированности самооценки.</w:t>
      </w:r>
      <w:r w:rsidRPr="00AA2789">
        <w:rPr>
          <w:rFonts w:ascii="Times New Roman" w:eastAsia="Times New Roman" w:hAnsi="Times New Roman" w:cs="Times New Roman"/>
          <w:color w:val="0F243E" w:themeColor="text2" w:themeShade="80"/>
          <w:sz w:val="28"/>
          <w:szCs w:val="28"/>
          <w:lang w:eastAsia="ru-RU"/>
        </w:rPr>
        <w:br/>
        <w:t xml:space="preserve">       Современная практика школьного обучения часто ограничивается лишь формированием у человека знаний, навыков и умений, не придавая большого значения более глубоким личностным образованиям, тем аспектам личности человека, с которыми связано развитие его когнитивных способностей, к числу которых относится и самооценка. Между тем, позитивная самооценка, основы которой только начали закладываться в дошкольном возрасте, оказывает непосредственное влияние на успешность обучения ребенка в школе. С другой же стороны, сам учебный процесс воздействует на школьника, играя тем самым заметную роль в формировании личности в целом и самооценки в частности.</w:t>
      </w:r>
      <w:r w:rsidRPr="00AA2789">
        <w:rPr>
          <w:rFonts w:ascii="Times New Roman" w:eastAsia="Times New Roman" w:hAnsi="Times New Roman" w:cs="Times New Roman"/>
          <w:color w:val="0F243E" w:themeColor="text2" w:themeShade="80"/>
          <w:sz w:val="28"/>
          <w:szCs w:val="28"/>
          <w:lang w:eastAsia="ru-RU"/>
        </w:rPr>
        <w:br/>
        <w:t xml:space="preserve">          Усваивая в процессе обучения и воспитания определенные нормы и ценности, школьник начинает под воздействием оценочных суждений других (учителей, сверстников, родителей) относиться определенным образом как к реальным результатам своей деятельности, так и самому себе как личности. С возрастом он все с большей определенностью различает свои действительные достижения и то, чего он мог бы достичь, обладая определенными личностными качествами. Так у ученика в учебно-воспитательном процессе формируется установка на оценку своих возможностей - один из основных компонентов самооценки.</w:t>
      </w:r>
      <w:r w:rsidRPr="00AA2789">
        <w:rPr>
          <w:rFonts w:ascii="Times New Roman" w:eastAsia="Times New Roman" w:hAnsi="Times New Roman" w:cs="Times New Roman"/>
          <w:color w:val="0F243E" w:themeColor="text2" w:themeShade="80"/>
          <w:sz w:val="28"/>
          <w:szCs w:val="28"/>
          <w:lang w:eastAsia="ru-RU"/>
        </w:rPr>
        <w:br/>
        <w:t xml:space="preserve">      Источники формирования самооценки различны: расширение знаний ребенка о себе и своих возможностях, удовлетворение своей деятельностью, правильное сопоставление своих реальных достижений и притязаний, оценка окружающими данного человека. В современной практике формирование адекватной самооценки достигается различными методами: это и диспуты, беседы, упражнения, игры и т.д.</w:t>
      </w:r>
    </w:p>
    <w:p w:rsidR="0082141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color w:val="0F243E" w:themeColor="text2" w:themeShade="80"/>
          <w:sz w:val="28"/>
          <w:szCs w:val="28"/>
          <w:lang w:eastAsia="ru-RU"/>
        </w:rPr>
        <w:lastRenderedPageBreak/>
        <w:br/>
        <w:t xml:space="preserve">        </w:t>
      </w:r>
      <w:r w:rsidRPr="00AA2789">
        <w:rPr>
          <w:rFonts w:ascii="Times New Roman" w:eastAsia="Times New Roman" w:hAnsi="Times New Roman" w:cs="Times New Roman"/>
          <w:bCs/>
          <w:color w:val="0F243E" w:themeColor="text2" w:themeShade="80"/>
          <w:sz w:val="28"/>
          <w:szCs w:val="28"/>
          <w:lang w:eastAsia="ru-RU"/>
        </w:rPr>
        <w:t>Психолого-педагогические аспекты проблемы формирования самооценки   младших школьников через использование воспитывающих ситуаций</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bCs/>
          <w:color w:val="0F243E" w:themeColor="text2" w:themeShade="80"/>
          <w:sz w:val="28"/>
          <w:szCs w:val="28"/>
          <w:lang w:eastAsia="ru-RU"/>
        </w:rPr>
        <w:t xml:space="preserve">                                                </w:t>
      </w:r>
      <w:r w:rsidRPr="00AA2789">
        <w:rPr>
          <w:rFonts w:ascii="Times New Roman" w:eastAsia="Times New Roman" w:hAnsi="Times New Roman" w:cs="Times New Roman"/>
          <w:b/>
          <w:bCs/>
          <w:color w:val="0F243E" w:themeColor="text2" w:themeShade="80"/>
          <w:sz w:val="44"/>
          <w:szCs w:val="44"/>
          <w:lang w:eastAsia="ru-RU"/>
        </w:rPr>
        <w:t>Понятие и виды самооценки</w:t>
      </w:r>
      <w:r w:rsidRPr="00AA2789">
        <w:rPr>
          <w:rFonts w:ascii="Times New Roman" w:eastAsia="Times New Roman" w:hAnsi="Times New Roman" w:cs="Times New Roman"/>
          <w:color w:val="0F243E" w:themeColor="text2" w:themeShade="80"/>
          <w:sz w:val="28"/>
          <w:szCs w:val="28"/>
          <w:lang w:eastAsia="ru-RU"/>
        </w:rPr>
        <w:br/>
      </w:r>
    </w:p>
    <w:p w:rsidR="00D2018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color w:val="0F243E" w:themeColor="text2" w:themeShade="80"/>
          <w:sz w:val="28"/>
          <w:szCs w:val="28"/>
          <w:lang w:eastAsia="ru-RU"/>
        </w:rPr>
        <w:t>Проблема возникновения и развития самооценки является одной из центральных проблем становления личности ребенка. Самооценка это необходимый компонент развития самосознания, т.е. осознания человеком самого себя, своих физических сил, умственных способностей, поступков, мотивов и целей своего поведения, своего отношения к окружающим, к другим людям и самому себе. Самооценка подразумевает под собой известное отношение к себе: к своим качествам и состояниям, возможностям, физическим и духовным силам.</w:t>
      </w:r>
      <w:r w:rsidRPr="00AA2789">
        <w:rPr>
          <w:rFonts w:ascii="Times New Roman" w:eastAsia="Times New Roman" w:hAnsi="Times New Roman" w:cs="Times New Roman"/>
          <w:color w:val="0F243E" w:themeColor="text2" w:themeShade="80"/>
          <w:sz w:val="28"/>
          <w:szCs w:val="28"/>
          <w:lang w:eastAsia="ru-RU"/>
        </w:rPr>
        <w:br/>
        <w:t xml:space="preserve">      «Самооценка- это наличие критической позиции индивида по отношению к тому, чем он обладает, это не констатация имеющегося потенциала, а именно его оценка с точки зрения определенной системы ценностей…. По итогам проводимой самооценки формируется то или иное отношение к себе, позитивное или негативное, с чертами отрицания, неприятия» [14].</w:t>
      </w:r>
      <w:r w:rsidRPr="00AA2789">
        <w:rPr>
          <w:rFonts w:ascii="Times New Roman" w:eastAsia="Times New Roman" w:hAnsi="Times New Roman" w:cs="Times New Roman"/>
          <w:color w:val="0F243E" w:themeColor="text2" w:themeShade="80"/>
          <w:sz w:val="28"/>
          <w:szCs w:val="28"/>
          <w:lang w:eastAsia="ru-RU"/>
        </w:rPr>
        <w:br/>
        <w:t xml:space="preserve">     «Самооценка» - суждение человека о наличии, отсутствии или слабости тех или иных качеств, свойств, в сравнении их с определенным образцом – эталоном. Самооценка выявляет оценочное отношение человека к себе, к своему характеру, внешнему виду, речи и т.д. Это сложная психологическая система, иерархическая, организованная, функционирующая на разных уровнях. Человек выступает для самого себя как особый объект познания. Познания себя включено в еще более широкую систему познания внешнего мира и осуществления непрерывного воздействия человека с миром. Самооценка связана со всеми проявлениями психической жизни человека. Бернс Р. [10].</w:t>
      </w:r>
      <w:r w:rsidRPr="00AA2789">
        <w:rPr>
          <w:rFonts w:ascii="Times New Roman" w:eastAsia="Times New Roman" w:hAnsi="Times New Roman" w:cs="Times New Roman"/>
          <w:color w:val="0F243E" w:themeColor="text2" w:themeShade="80"/>
          <w:sz w:val="28"/>
          <w:szCs w:val="28"/>
          <w:lang w:eastAsia="ru-RU"/>
        </w:rPr>
        <w:br/>
        <w:t xml:space="preserve">    Основными средствами самооценки являются: самонаблюдение, самоанализ, самоотчет, сравнение. На этой основе личность сама оценивает себя, свои возможности, качества, место среди других людей, достигнутые результаты в различных сферах жизни деятельности, взаимоотношения с людьми.. Исследователями были выделены три уровня сформированности когнитивного компонента.</w:t>
      </w:r>
      <w:r w:rsidRPr="00AA2789">
        <w:rPr>
          <w:rFonts w:ascii="Times New Roman" w:eastAsia="Times New Roman" w:hAnsi="Times New Roman" w:cs="Times New Roman"/>
          <w:color w:val="0F243E" w:themeColor="text2" w:themeShade="80"/>
          <w:sz w:val="28"/>
          <w:szCs w:val="28"/>
          <w:lang w:eastAsia="ru-RU"/>
        </w:rPr>
        <w:br/>
        <w:t xml:space="preserve">       1-й уровень наиболее высокий; он характеризуется реалистичной самооценкой ребенка: преимущественная ориентация при обосновании самооценки на знание своих особенностей; наличие способности к обобщению ситуаций, в которых реализуются оцениваемые качества; глубокое и разностороннее содержание самооценочных суждений и </w:t>
      </w:r>
      <w:r w:rsidRPr="00AA2789">
        <w:rPr>
          <w:rFonts w:ascii="Times New Roman" w:eastAsia="Times New Roman" w:hAnsi="Times New Roman" w:cs="Times New Roman"/>
          <w:color w:val="0F243E" w:themeColor="text2" w:themeShade="80"/>
          <w:sz w:val="28"/>
          <w:szCs w:val="28"/>
          <w:lang w:eastAsia="ru-RU"/>
        </w:rPr>
        <w:lastRenderedPageBreak/>
        <w:t>употребление их преимущественно в проблемных формах.</w:t>
      </w:r>
      <w:r w:rsidRPr="00AA2789">
        <w:rPr>
          <w:rFonts w:ascii="Times New Roman" w:eastAsia="Times New Roman" w:hAnsi="Times New Roman" w:cs="Times New Roman"/>
          <w:color w:val="0F243E" w:themeColor="text2" w:themeShade="80"/>
          <w:sz w:val="28"/>
          <w:szCs w:val="28"/>
          <w:lang w:eastAsia="ru-RU"/>
        </w:rPr>
        <w:br/>
        <w:t xml:space="preserve">      2-й уровень – средний; ему свойственны непоследовательные проявления реалистичных самооценок; ориентация ребенка при обосновании самооценки, в основном, на мнения окружающих, на анализ конкретных фактов и ситуаций самооценивания, наличие самооценочных суждений самого узкого содержания и их реализация, как в проблематичных, так и в категоричных формах.</w:t>
      </w:r>
      <w:r w:rsidRPr="00AA2789">
        <w:rPr>
          <w:rFonts w:ascii="Times New Roman" w:eastAsia="Times New Roman" w:hAnsi="Times New Roman" w:cs="Times New Roman"/>
          <w:color w:val="0F243E" w:themeColor="text2" w:themeShade="80"/>
          <w:sz w:val="28"/>
          <w:szCs w:val="28"/>
          <w:lang w:eastAsia="ru-RU"/>
        </w:rPr>
        <w:br/>
        <w:t xml:space="preserve">     3-й уровень – низкий; этот уровень отличают преимущественная неадекватность самооценки ребенка; обоснование ее эмоциональными предпочтениями (захотелось), отсутствие подтверждения самооценки анализом реальных фактов, неглубокое содержание самооценочных суждений и употребление их преимущественно в категоричных формах. [27]</w:t>
      </w:r>
      <w:r w:rsidRPr="00AA2789">
        <w:rPr>
          <w:rFonts w:ascii="Times New Roman" w:eastAsia="Times New Roman" w:hAnsi="Times New Roman" w:cs="Times New Roman"/>
          <w:color w:val="0F243E" w:themeColor="text2" w:themeShade="80"/>
          <w:sz w:val="28"/>
          <w:szCs w:val="28"/>
          <w:lang w:eastAsia="ru-RU"/>
        </w:rPr>
        <w:br/>
        <w:t xml:space="preserve">    Причем от класса к классу возрастает умение правильно оценивать себя, свои возможности и в тоже время снижается тенденция переоценивать себя.</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Устойчивая заниженная самооценка проявляется крайне редко. Все это говорит о том, что самооценка младшего школьника динамична и в тоже время имеет тенденцию к устойчивости, переходит в дальнейшем во внутреннюю позицию личности, становится мотивом поведения, влияет на формирование определенных качеств личности.</w:t>
      </w:r>
      <w:r w:rsidRPr="00AA2789">
        <w:rPr>
          <w:rFonts w:ascii="Times New Roman" w:eastAsia="Times New Roman" w:hAnsi="Times New Roman" w:cs="Times New Roman"/>
          <w:color w:val="0F243E" w:themeColor="text2" w:themeShade="80"/>
          <w:sz w:val="28"/>
          <w:szCs w:val="28"/>
          <w:lang w:eastAsia="ru-RU"/>
        </w:rPr>
        <w:br/>
        <w:t xml:space="preserve">    Так, дети, имеющие адекватную самооценку, активны, бодры, находчивы, общительны, обладают чувством юмора. Они обычно с интересом и самостоятельно ищут ошибки в своих работах, выбирают задачи, соответствующие своим возможностям. Правильно решив нелегкую задачу, выбирают такую же или более трудную. Их прогнозы на свое будущее становятся все более обоснованными и категоричными.</w:t>
      </w:r>
      <w:r w:rsidRPr="00AA2789">
        <w:rPr>
          <w:rFonts w:ascii="Times New Roman" w:eastAsia="Times New Roman" w:hAnsi="Times New Roman" w:cs="Times New Roman"/>
          <w:color w:val="0F243E" w:themeColor="text2" w:themeShade="80"/>
          <w:sz w:val="28"/>
          <w:szCs w:val="28"/>
          <w:lang w:eastAsia="ru-RU"/>
        </w:rPr>
        <w:br/>
        <w:t xml:space="preserve">      Дети с высокой адекватной самооценкой отличаются активностью, стремлением к достижению успеха в каждом виде деятельности.</w:t>
      </w:r>
      <w:r w:rsidRPr="00AA2789">
        <w:rPr>
          <w:rFonts w:ascii="Times New Roman" w:eastAsia="Times New Roman" w:hAnsi="Times New Roman" w:cs="Times New Roman"/>
          <w:color w:val="0F243E" w:themeColor="text2" w:themeShade="80"/>
          <w:sz w:val="28"/>
          <w:szCs w:val="28"/>
          <w:lang w:eastAsia="ru-RU"/>
        </w:rPr>
        <w:br/>
        <w:t xml:space="preserve">      Их характеризует максимальная самостоятельность. Они уверены в том, что собственными усилиями смогут добиться успеха. Это, как правило, оптимисты. Причем их оптимизм и уверенность в себе основываются на правильной самооценке своих возможностей и способностей. </w:t>
      </w:r>
      <w:r w:rsidRPr="00AA2789">
        <w:rPr>
          <w:rFonts w:ascii="Times New Roman" w:eastAsia="Times New Roman" w:hAnsi="Times New Roman" w:cs="Times New Roman"/>
          <w:color w:val="0F243E" w:themeColor="text2" w:themeShade="80"/>
          <w:sz w:val="28"/>
          <w:szCs w:val="28"/>
          <w:lang w:eastAsia="ru-RU"/>
        </w:rPr>
        <w:br/>
        <w:t xml:space="preserve">     Неадекватная заниженная самооценка младших школьников ярко проявляется в их поведении и чертах личности. И если таким детям предложить проверить свою работу, найти в ней ошибки, они, перечитав работу молча, ничего не меняя, или отказываются проверять себя, мотивируя это тем, что все равно никаких ошибок больше не найдут. Поощряемые и подбадриваемые учителями, они постепенно включаются в работу и нередко сами находят ошибки. Эти дети выбирают только легкие задачи – как в жизни, так и в экстремальной ситуации. Они как бы берут свой маленький успех, боятся его потерять и в силу этого в чем-то боятся самой деятельности. Деятельность других переоценивают. </w:t>
      </w:r>
      <w:r w:rsidRPr="00AA2789">
        <w:rPr>
          <w:rFonts w:ascii="Times New Roman" w:eastAsia="Times New Roman" w:hAnsi="Times New Roman" w:cs="Times New Roman"/>
          <w:color w:val="0F243E" w:themeColor="text2" w:themeShade="80"/>
          <w:sz w:val="28"/>
          <w:szCs w:val="28"/>
          <w:lang w:eastAsia="ru-RU"/>
        </w:rPr>
        <w:lastRenderedPageBreak/>
        <w:t>Неуверенность в себе у этих детей особенно ярко проявляется в их планах на будущее.</w:t>
      </w:r>
      <w:r w:rsidRPr="00AA2789">
        <w:rPr>
          <w:rFonts w:ascii="Times New Roman" w:eastAsia="Times New Roman" w:hAnsi="Times New Roman" w:cs="Times New Roman"/>
          <w:color w:val="0F243E" w:themeColor="text2" w:themeShade="80"/>
          <w:sz w:val="28"/>
          <w:szCs w:val="28"/>
          <w:lang w:eastAsia="ru-RU"/>
        </w:rPr>
        <w:br/>
        <w:t xml:space="preserve">     Характерной особенностью детей с заниженной самооценкой является их склонность уходить в себя, выискивать в себе слабости, сосредотачивать на них свое внимание. Нормальному развитию детей с заниженной самооценкой мешает их повышенная самокритичность, неуверенность в себе.</w:t>
      </w:r>
      <w:r w:rsidRPr="00AA2789">
        <w:rPr>
          <w:rFonts w:ascii="Times New Roman" w:eastAsia="Times New Roman" w:hAnsi="Times New Roman" w:cs="Times New Roman"/>
          <w:color w:val="0F243E" w:themeColor="text2" w:themeShade="80"/>
          <w:sz w:val="28"/>
          <w:szCs w:val="28"/>
          <w:lang w:eastAsia="ru-RU"/>
        </w:rPr>
        <w:br/>
        <w:t xml:space="preserve">       Дети с завышенной самооценкой переоценивают свои возможности, личностные качества, результаты своей деятельности. Они выбирают себе задачи, которые им явно не по силам. После неуспеха продолжают настаивать на своем или тут же переключаются на самую легкую задачу, движимые мотивом престижности. Они не обязательно расхваливают себя, но зато охотно бракуют все, что делают другие, критичны к другим.</w:t>
      </w:r>
      <w:r w:rsidRPr="00AA2789">
        <w:rPr>
          <w:rFonts w:ascii="Times New Roman" w:eastAsia="Times New Roman" w:hAnsi="Times New Roman" w:cs="Times New Roman"/>
          <w:color w:val="0F243E" w:themeColor="text2" w:themeShade="80"/>
          <w:sz w:val="28"/>
          <w:szCs w:val="28"/>
          <w:lang w:eastAsia="ru-RU"/>
        </w:rPr>
        <w:br/>
        <w:t xml:space="preserve">     Высокомерие, снобизм, бестактность, чрезмерная самоуверенность – эти черты личности формируются у детей с завышенной самооценкой.</w:t>
      </w:r>
      <w:r w:rsidRPr="00AA2789">
        <w:rPr>
          <w:rFonts w:ascii="Times New Roman" w:eastAsia="Times New Roman" w:hAnsi="Times New Roman" w:cs="Times New Roman"/>
          <w:color w:val="0F243E" w:themeColor="text2" w:themeShade="80"/>
          <w:sz w:val="28"/>
          <w:szCs w:val="28"/>
          <w:lang w:eastAsia="ru-RU"/>
        </w:rPr>
        <w:br/>
        <w:t xml:space="preserve">     Экспериментальная перестройка самооценки обнаружила, что неадекватная самооценка сопротивляется перестройке, и ребенок склонен сохранить ее, игнорируя и оценку и окружающими, и свой опыт. Он не хочет признать наличие у себя слабостей, неумения, несостоятельность. Длительное сохранение завышенной самооценки имеет место в двух случаях: когда ребенок, несмотря на успех, все-таки получает от кого–либо положительную оценку (нарушение одного из требований к поощрению: поощрять за реальные успехи, объективно) или когда он обладает способностями, которые обеспечивают ему частичные или временный успех.</w:t>
      </w:r>
    </w:p>
    <w:p w:rsidR="00D2018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color w:val="0F243E" w:themeColor="text2" w:themeShade="80"/>
          <w:sz w:val="28"/>
          <w:szCs w:val="28"/>
          <w:lang w:eastAsia="ru-RU"/>
        </w:rPr>
        <w:t xml:space="preserve">       Все это способствовало выбору темы исследования: «Формирование адекватной самооценки младших школьников в учебном процессе через создание воспитывающих ситуаций».</w:t>
      </w:r>
      <w:r w:rsidRPr="00AA2789">
        <w:rPr>
          <w:rFonts w:ascii="Times New Roman" w:eastAsia="Times New Roman" w:hAnsi="Times New Roman" w:cs="Times New Roman"/>
          <w:color w:val="0F243E" w:themeColor="text2" w:themeShade="80"/>
          <w:sz w:val="28"/>
          <w:szCs w:val="28"/>
          <w:lang w:eastAsia="ru-RU"/>
        </w:rPr>
        <w:br/>
        <w:t xml:space="preserve">     Предмет исследования – использование воспитывающих ситуаций с целью формирования самооценки младших школьников в учебном процессе.</w:t>
      </w:r>
      <w:r w:rsidRPr="00AA2789">
        <w:rPr>
          <w:rFonts w:ascii="Times New Roman" w:eastAsia="Times New Roman" w:hAnsi="Times New Roman" w:cs="Times New Roman"/>
          <w:color w:val="0F243E" w:themeColor="text2" w:themeShade="80"/>
          <w:sz w:val="28"/>
          <w:szCs w:val="28"/>
          <w:lang w:eastAsia="ru-RU"/>
        </w:rPr>
        <w:br/>
        <w:t xml:space="preserve">    Цель исследования – выявить педагогические условия, при которых использование воспитывающих ситуаций в учебном процессе будет способствовать формированию адекватной самооценки младших школьников.</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b/>
          <w:color w:val="0F243E" w:themeColor="text2" w:themeShade="80"/>
          <w:sz w:val="36"/>
          <w:szCs w:val="36"/>
          <w:lang w:eastAsia="ru-RU"/>
        </w:rPr>
        <w:t>Задачи исследования:</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1) раскрыть сущность и виды самооценки, источники ее формирования в младшем школьном возрасте;</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lastRenderedPageBreak/>
        <w:t>2) рассмотреть различные типы воспитывающих ситуаций и приемы, используемые для их создания;</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3) определить уровень самооценки и особенности ее проявления у детей экспериментальной группы;</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4) сконструировать воспитывающие ситуации в соответствии с выделенными педагогическими условиями и проверить их экспериментальным путем.</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Методы исследования - теоретический анализ психолого-педагогической и методической литературы по изучаемой проблеме, наблюдение, педагогический эксперимент. Использовались психологические методики по разностороннему исследованию самооценки младших школьников по следующим показателям: тип самооценки, нахождение количественного выражения уровня самооценки, определение высоты самооценки.</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Практическая значимость исследования: выявлена и обоснована совокупность педагогических условий, необходимых для формирования адекватной самооценки младших школьников через использование воспитывающих ситуаций. Разработана программа деятельности учителя по формированию у детей младшего школьного возраста позитивной самооценки через создание воспитывающих ситуаций. Сконструировано содержание воспитывающих ситуаций различных типов.</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p>
    <w:p w:rsidR="00D2018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bCs/>
          <w:color w:val="0F243E" w:themeColor="text2" w:themeShade="80"/>
          <w:sz w:val="28"/>
          <w:szCs w:val="28"/>
          <w:lang w:eastAsia="ru-RU"/>
        </w:rPr>
        <w:t xml:space="preserve">    Опытно-экспериментальная работа по формированию адекватной самооценки младших школьников в учебном процессе через создание воспитывающих ситуаций</w:t>
      </w:r>
      <w:r w:rsidR="00E54BBA" w:rsidRPr="00AA2789">
        <w:rPr>
          <w:rFonts w:ascii="Times New Roman" w:eastAsia="Times New Roman" w:hAnsi="Times New Roman" w:cs="Times New Roman"/>
          <w:color w:val="0F243E" w:themeColor="text2" w:themeShade="80"/>
          <w:sz w:val="28"/>
          <w:szCs w:val="28"/>
          <w:lang w:eastAsia="ru-RU"/>
        </w:rPr>
        <w:t>.</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 xml:space="preserve">Основная задача констатирующего этапа заключалась в выявлении уровня сформированности самооценки детей экспериментальной группы. Для решения этой задачи были использованы следующие диагностические методики: </w:t>
      </w:r>
      <w:r w:rsidRPr="00AA2789">
        <w:rPr>
          <w:rFonts w:ascii="Times New Roman" w:eastAsia="Times New Roman" w:hAnsi="Times New Roman" w:cs="Times New Roman"/>
          <w:color w:val="0F243E" w:themeColor="text2" w:themeShade="80"/>
          <w:sz w:val="28"/>
          <w:szCs w:val="28"/>
          <w:lang w:eastAsia="ru-RU"/>
        </w:rPr>
        <w:br/>
      </w:r>
    </w:p>
    <w:p w:rsidR="00D20186" w:rsidRPr="00AA2789" w:rsidRDefault="00D20186" w:rsidP="00D20186">
      <w:pPr>
        <w:spacing w:after="0" w:line="240" w:lineRule="auto"/>
        <w:rPr>
          <w:rFonts w:ascii="Times New Roman" w:eastAsia="Times New Roman" w:hAnsi="Times New Roman" w:cs="Times New Roman"/>
          <w:color w:val="0F243E" w:themeColor="text2" w:themeShade="80"/>
          <w:sz w:val="28"/>
          <w:szCs w:val="28"/>
          <w:lang w:eastAsia="ru-RU"/>
        </w:rPr>
      </w:pPr>
      <w:r w:rsidRPr="00AA2789">
        <w:rPr>
          <w:rFonts w:ascii="Times New Roman" w:eastAsia="Times New Roman" w:hAnsi="Times New Roman" w:cs="Times New Roman"/>
          <w:bCs/>
          <w:color w:val="0F243E" w:themeColor="text2" w:themeShade="80"/>
          <w:sz w:val="28"/>
          <w:szCs w:val="28"/>
          <w:lang w:eastAsia="ru-RU"/>
        </w:rPr>
        <w:t>Цель</w:t>
      </w:r>
      <w:r w:rsidRPr="00AA2789">
        <w:rPr>
          <w:rFonts w:ascii="Times New Roman" w:eastAsia="Times New Roman" w:hAnsi="Times New Roman" w:cs="Times New Roman"/>
          <w:color w:val="0F243E" w:themeColor="text2" w:themeShade="80"/>
          <w:sz w:val="28"/>
          <w:szCs w:val="28"/>
          <w:lang w:eastAsia="ru-RU"/>
        </w:rPr>
        <w:t xml:space="preserve"> </w:t>
      </w:r>
      <w:r w:rsidRPr="00AA2789">
        <w:rPr>
          <w:rFonts w:ascii="Times New Roman" w:eastAsia="Times New Roman" w:hAnsi="Times New Roman" w:cs="Times New Roman"/>
          <w:bCs/>
          <w:color w:val="0F243E" w:themeColor="text2" w:themeShade="80"/>
          <w:sz w:val="28"/>
          <w:szCs w:val="28"/>
          <w:lang w:eastAsia="ru-RU"/>
        </w:rPr>
        <w:t>наблюдения</w:t>
      </w:r>
      <w:r w:rsidRPr="00AA2789">
        <w:rPr>
          <w:rFonts w:ascii="Times New Roman" w:eastAsia="Times New Roman" w:hAnsi="Times New Roman" w:cs="Times New Roman"/>
          <w:color w:val="0F243E" w:themeColor="text2" w:themeShade="80"/>
          <w:sz w:val="28"/>
          <w:szCs w:val="28"/>
          <w:lang w:eastAsia="ru-RU"/>
        </w:rPr>
        <w:t xml:space="preserve">: выявить особенности проявления самооценки у детей в их поведении и отношениях, интересы и склонности детей. </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b/>
          <w:color w:val="0F243E" w:themeColor="text2" w:themeShade="80"/>
          <w:sz w:val="36"/>
          <w:szCs w:val="36"/>
          <w:lang w:eastAsia="ru-RU"/>
        </w:rPr>
        <w:lastRenderedPageBreak/>
        <w:t>Программа наблюдения:</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1) Отношение детей к товарищам по классу.</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2) Особенности поведения детей в различных ситуациях, в том числе конфликтных.</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3) Склонности и интересы детей.</w:t>
      </w:r>
      <w:r w:rsidRPr="00AA2789">
        <w:rPr>
          <w:rFonts w:ascii="Times New Roman" w:eastAsia="Times New Roman" w:hAnsi="Times New Roman" w:cs="Times New Roman"/>
          <w:color w:val="0F243E" w:themeColor="text2" w:themeShade="80"/>
          <w:sz w:val="28"/>
          <w:szCs w:val="28"/>
          <w:lang w:eastAsia="ru-RU"/>
        </w:rPr>
        <w:br/>
      </w:r>
      <w:r w:rsidRPr="00AA2789">
        <w:rPr>
          <w:rFonts w:ascii="Times New Roman" w:eastAsia="Times New Roman" w:hAnsi="Times New Roman" w:cs="Times New Roman"/>
          <w:color w:val="0F243E" w:themeColor="text2" w:themeShade="80"/>
          <w:sz w:val="28"/>
          <w:szCs w:val="28"/>
          <w:lang w:eastAsia="ru-RU"/>
        </w:rPr>
        <w:br/>
        <w:t>Наблюдение проводилось на уроках и во внеурочной деятельности</w:t>
      </w:r>
      <w:r w:rsidR="00F10C0C" w:rsidRPr="00AA2789">
        <w:rPr>
          <w:rFonts w:ascii="Times New Roman" w:eastAsia="Times New Roman" w:hAnsi="Times New Roman" w:cs="Times New Roman"/>
          <w:color w:val="0F243E" w:themeColor="text2" w:themeShade="80"/>
          <w:sz w:val="28"/>
          <w:szCs w:val="28"/>
          <w:lang w:eastAsia="ru-RU"/>
        </w:rPr>
        <w:t xml:space="preserve"> </w:t>
      </w:r>
      <w:r w:rsidRPr="00AA2789">
        <w:rPr>
          <w:rFonts w:ascii="Times New Roman" w:eastAsia="Times New Roman" w:hAnsi="Times New Roman" w:cs="Times New Roman"/>
          <w:color w:val="0F243E" w:themeColor="text2" w:themeShade="80"/>
          <w:sz w:val="28"/>
          <w:szCs w:val="28"/>
          <w:lang w:eastAsia="ru-RU"/>
        </w:rPr>
        <w:t>по следующим методикам :</w:t>
      </w:r>
    </w:p>
    <w:p w:rsidR="00B71965" w:rsidRDefault="00D20186" w:rsidP="0076017B">
      <w:pPr>
        <w:rPr>
          <w:rFonts w:ascii="Times New Roman" w:eastAsia="Times New Roman" w:hAnsi="Times New Roman" w:cs="Times New Roman"/>
          <w:b/>
          <w:color w:val="0F243E" w:themeColor="text2" w:themeShade="80"/>
          <w:sz w:val="28"/>
          <w:szCs w:val="28"/>
          <w:lang w:eastAsia="ru-RU"/>
        </w:rPr>
      </w:pPr>
      <w:r w:rsidRPr="00AA2789">
        <w:rPr>
          <w:rFonts w:ascii="Times New Roman" w:eastAsia="Times New Roman" w:hAnsi="Times New Roman" w:cs="Times New Roman"/>
          <w:color w:val="0F243E" w:themeColor="text2" w:themeShade="80"/>
          <w:sz w:val="28"/>
          <w:szCs w:val="28"/>
          <w:lang w:eastAsia="ru-RU"/>
        </w:rPr>
        <w:t>Модифицированная методика «Лесенка»</w:t>
      </w:r>
    </w:p>
    <w:p w:rsidR="00213846" w:rsidRPr="00AA2789" w:rsidRDefault="00B71965" w:rsidP="00213846">
      <w:pPr>
        <w:pStyle w:val="c3"/>
        <w:shd w:val="clear" w:color="auto" w:fill="FFFFFF"/>
        <w:spacing w:before="0" w:beforeAutospacing="0" w:after="0" w:afterAutospacing="0"/>
        <w:jc w:val="both"/>
        <w:rPr>
          <w:color w:val="0F243E" w:themeColor="text2" w:themeShade="80"/>
          <w:sz w:val="28"/>
          <w:szCs w:val="28"/>
        </w:rPr>
      </w:pPr>
      <w:r>
        <w:rPr>
          <w:rStyle w:val="apple-converted-space"/>
          <w:color w:val="0F243E" w:themeColor="text2" w:themeShade="80"/>
          <w:sz w:val="28"/>
          <w:szCs w:val="28"/>
        </w:rPr>
        <w:t xml:space="preserve">    </w:t>
      </w:r>
      <w:r w:rsidR="00213846" w:rsidRPr="00AA2789">
        <w:rPr>
          <w:rStyle w:val="c1"/>
          <w:color w:val="0F243E" w:themeColor="text2" w:themeShade="80"/>
          <w:sz w:val="28"/>
          <w:szCs w:val="28"/>
        </w:rPr>
        <w:t>Несомненно,  ученик нуждается в оценке буквально каждого своего усилия. Но как сделать, чтобы усилие совершалось не ради учительской оценки (она  очень значима в наших школах) или хотя бы не только ради нее?</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Уже в первые дни недели учёбы в школе я   у учащихся 1 класса формирую контрольно-оценочные действия. На линеечках дети оценивают красоту и правильность работы. После самооценки учащегося следует оценка учителя по тем же критериям. Ученик начинает видеть, что не всегда оценки разных людей могут совпадать, учится считаться с разными точками зрения.  Далее на уроках ввожу листки самооценок по изученной большой теме.           На уроках учу детей работать по заданному эталону, алгоритму, выделять критерии оценки выполнения знаний, над взаимоконтролем и взаимооценкой, над умением фиксировать достижения и трудности.</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Да, критерии и способы оценивания дети получают от взрослых. Но если ребенок не допущен к производству оценочных критериев, к их деликатной подстройке к каждой конкретной ситуации, то он несамостоятелен в оценке своих достижений. Последнее под силу самым сознательным учащимся.</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Например, уже в 1 классе ребята вместе со мной выбирают те критерии, по которым они могут оценить свою работу. Это может быть аккуратность, правильность написания букв, их соединение с другими буквами в словах, написание цифр, выполнение отдельных видов работ: деление слов на слоги, обозначение мягкости и твёрдости согласных звуков и др.</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В 3 классе учащиеся уже с большей степенью самостоятельности могут устанавливать критерии оценок, по которым они будут оценивать работу или отдельные виды работ.</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lastRenderedPageBreak/>
        <w:t>            Обучение в нашей школе мы строим на 3 – х  основных принципах:</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1.           Отметка отменяется, а содержательная оценка работы предельно ясна, то есть каждое усилие  ученика должно быть оценено.</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2.           Ученики должны предельно чётко знать критерии оценки, по которым оценивается вся работа или ее отдельные этапы.</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3.           Самооценка должна предшествовать оценке учителя.</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На уроках  русского языка  я  для  выработки навыка самооценки  использую шкалы. Приведем пример с  урока  обучения грамоте в 1 классе. Его тема - « Обозначение твёрдости и мягкости согласных звуков».</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Ученики записывают слова и по заданию учителя подчёркивают гласные буквы, которые обозначают твёрдость и мягкость согласных звуков, а затем оценивают свою работу. На полях дети рисуют шкалу и ставят на ней крестик, который обозначает по их мнению  на сколько правильно они выполнили своё задание. Чем выше они ставят крестик на шкале, тем выше они оценивают свою работу. Затем учитель на этой же шкале ставит свою оценку, а потом идёт анализ поставленных знаков.</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Оценочные шкалы должны быть всё время разные, обладать гибкостью,  показывать успехи и неуспехи в успеваемости ученика.              </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Шкалы как инструмент оценки хорошо «работают» в 1 – 2 классах, а в 3 – 4 классах ребята требуют иную форму оценивания своих работ. Поэтому наравне со шкалами мы вводим и баллы, но не пятибалльную систему оценивания. Это может быть разное количество баллов.</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Баллами можно оценивать и работу на уроках русского языка. Например, словарный диктант. Количество правильно написанных слов может соответствовать количеству баллов за работу  и т.д.</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Выставляя баллы или оценивая на шкалах результаты ученических работ,  исхожу из того, что каждое детское усилие должно быть оценено, и в построении шкал участвуют сами ребята.  </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Формированию действия самоконтроля также способствуют:</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сопоставление своих действий и результата с образцом;</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составление задачи, подобной данной;</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работа с моделями, схемами.</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lastRenderedPageBreak/>
        <w:t>            Например,   на уроке русского языка во 2 классе проводится словарный диктант. После написания работы ребята на шкале оценивают ее результаты. Затем идёт проверка этого диктанта посредством орфографического чтения слов учеником или учителем. После проверки ребята уже другим цветом на этой же шкале оценивают работу, а затем рядом на другой шкале учитель ставит свою оценку. И опять идёт анализ выставления оценок ребятами и мною.</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Для выработки самоконтроля очень эффективно также использую такой вид работы, как составление различных видов проверочных работ для робота Сам Самыча, для соседа, для учащихся другого класса, в том числе и заданий с « ловушками».</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Результаты использования  мною указанных приемов подтверждают, что они действительно способствуют формированию у учащихся полноценной контрольно-оценочной деятельности.          </w:t>
      </w:r>
    </w:p>
    <w:p w:rsidR="00213846" w:rsidRPr="00AA2789" w:rsidRDefault="00213846" w:rsidP="00213846">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Очень важный шаг: фиксировать достижения и продвижения в учебном материале в «тетрадке достижений». В конце каждого учебного года, начиная со 2 класса, дети пишут сочинение «Мои достижения за год», что позволяет им увидеть значимость их учебной деятельности. Самооценка - сложное динамическое личностное образование, один из параметров умственной деятельности. Эффективность учебной деятельности школьника зависит не только от системы хорошо усвоенных знаний и владения приёмами умственной деятельности, но и от уровня самооценки. Для изучения динамики самооценки использовала методику А.И.Липкиной «Три оценки». Ученикам предлагаю выполнить упражнение по заданию в письменной форме. Даются три оценки: адекватная, завышенная, заниженная. Перед раздачей тетрадей с выполненным упражнением говорю ученикам: «Три учительницы из разных школ проверяли ваши работы. У каждой сложилось своё мнение о выполненном задании, и поэтому они поставили разные оценки. Обведите кружком ту, с которой вы согласны». Затем в индивидуальной беседе выясняются ответы,   интересующие учителя вопросы. ( Приложение5)</w:t>
      </w:r>
    </w:p>
    <w:p w:rsidR="005352D9" w:rsidRPr="00AA2789" w:rsidRDefault="00213846" w:rsidP="005352D9">
      <w:pPr>
        <w:pStyle w:val="a7"/>
        <w:shd w:val="clear" w:color="auto" w:fill="FFFFFF"/>
        <w:spacing w:before="0" w:beforeAutospacing="0" w:after="270" w:afterAutospacing="0" w:line="270" w:lineRule="atLeast"/>
        <w:textAlignment w:val="baseline"/>
        <w:rPr>
          <w:rStyle w:val="a8"/>
          <w:b w:val="0"/>
          <w:color w:val="0F243E" w:themeColor="text2" w:themeShade="80"/>
          <w:sz w:val="28"/>
          <w:szCs w:val="28"/>
        </w:rPr>
      </w:pPr>
      <w:r w:rsidRPr="00AA2789">
        <w:rPr>
          <w:rStyle w:val="a8"/>
          <w:b w:val="0"/>
          <w:color w:val="0F243E" w:themeColor="text2" w:themeShade="80"/>
          <w:sz w:val="28"/>
          <w:szCs w:val="28"/>
        </w:rPr>
        <w:t>                       Выполняя работу   в   тетрадях «Мои достижения», дети сами оценивают владение каждой отдельной операцией. Затем работы сдаются учителю, который их проверяет.  Работы отметкой не оцениваются, тетрадь с исправлениями возвращается ученику. Ученик теперь в графе «учитель» ставит оценку своих действий учителя. Он имеет возможность увидеть, насколько его самооценка и оценка учителя расходятся. В роли учителя может выступать и сам ученик, если проверка работы осуществляется путём сверки с образцом. </w:t>
      </w:r>
    </w:p>
    <w:p w:rsidR="005352D9" w:rsidRPr="00AA2789" w:rsidRDefault="005352D9" w:rsidP="005352D9">
      <w:pPr>
        <w:pStyle w:val="a7"/>
        <w:shd w:val="clear" w:color="auto" w:fill="FFFFFF"/>
        <w:spacing w:before="0" w:beforeAutospacing="0" w:after="270" w:afterAutospacing="0" w:line="270" w:lineRule="atLeast"/>
        <w:textAlignment w:val="baseline"/>
        <w:rPr>
          <w:color w:val="0F243E" w:themeColor="text2" w:themeShade="80"/>
          <w:sz w:val="28"/>
          <w:szCs w:val="28"/>
        </w:rPr>
      </w:pPr>
      <w:r w:rsidRPr="00AA2789">
        <w:rPr>
          <w:color w:val="0F243E" w:themeColor="text2" w:themeShade="80"/>
          <w:sz w:val="28"/>
          <w:szCs w:val="28"/>
        </w:rPr>
        <w:t xml:space="preserve">Сложно найти правильный путь воздействия на детей с завышенным уровнем самооценки, поскольку он возникает чаще всего под влиянием оценки родителей, за счет более высокого уровня готовности к обучению до школы или в результате дополнительных занятий, проводимых в домашних условиях. Поэтому надо стараться избегать публичного осуждения </w:t>
      </w:r>
      <w:r w:rsidRPr="00AA2789">
        <w:rPr>
          <w:color w:val="0F243E" w:themeColor="text2" w:themeShade="80"/>
          <w:sz w:val="28"/>
          <w:szCs w:val="28"/>
        </w:rPr>
        <w:lastRenderedPageBreak/>
        <w:t>таких учеников, подчеркивания их недостатков (что недопустимо в условиях личностно – ориентированного обучения), следить за тем, чтобы не подорвать авторитет родителей. Работа с такими детьми ведется индивидуально.</w:t>
      </w:r>
    </w:p>
    <w:p w:rsidR="005352D9" w:rsidRPr="00AA2789" w:rsidRDefault="005352D9" w:rsidP="005352D9">
      <w:pPr>
        <w:pStyle w:val="a7"/>
        <w:shd w:val="clear" w:color="auto" w:fill="FFFFFF"/>
        <w:spacing w:before="0" w:beforeAutospacing="0" w:after="270" w:afterAutospacing="0" w:line="270" w:lineRule="atLeast"/>
        <w:textAlignment w:val="baseline"/>
        <w:rPr>
          <w:color w:val="0F243E" w:themeColor="text2" w:themeShade="80"/>
          <w:sz w:val="28"/>
          <w:szCs w:val="28"/>
        </w:rPr>
      </w:pPr>
      <w:r w:rsidRPr="00AA2789">
        <w:rPr>
          <w:color w:val="0F243E" w:themeColor="text2" w:themeShade="80"/>
          <w:sz w:val="28"/>
          <w:szCs w:val="28"/>
        </w:rPr>
        <w:t>Для организации индивидуальной работы на уроке используется вариант децентрализации класса. При формировании групп дети с завышенной самооценкой попадают в одну группу, то есть создаются условия, дающие каждому ребенку возможность увидеть себя в сравнении с детьми, имеющими равноценный или даже более высокий уровень реальных возможностей. В ходе урока таким детям предлагаются задания повышенной трудности.</w:t>
      </w:r>
    </w:p>
    <w:p w:rsidR="005352D9" w:rsidRPr="00AA2789" w:rsidRDefault="005352D9" w:rsidP="005352D9">
      <w:pPr>
        <w:pStyle w:val="a7"/>
        <w:shd w:val="clear" w:color="auto" w:fill="FFFFFF"/>
        <w:spacing w:before="0" w:beforeAutospacing="0" w:after="270" w:afterAutospacing="0" w:line="270" w:lineRule="atLeast"/>
        <w:textAlignment w:val="baseline"/>
        <w:rPr>
          <w:color w:val="0F243E" w:themeColor="text2" w:themeShade="80"/>
          <w:sz w:val="28"/>
          <w:szCs w:val="28"/>
        </w:rPr>
      </w:pPr>
      <w:r w:rsidRPr="00AA2789">
        <w:rPr>
          <w:color w:val="0F243E" w:themeColor="text2" w:themeShade="80"/>
          <w:sz w:val="28"/>
          <w:szCs w:val="28"/>
        </w:rPr>
        <w:t>Работа с детьми с высоким уровнем самооценки:</w:t>
      </w:r>
    </w:p>
    <w:p w:rsidR="005352D9" w:rsidRPr="00AA2789" w:rsidRDefault="005352D9" w:rsidP="005352D9">
      <w:pPr>
        <w:pStyle w:val="a7"/>
        <w:numPr>
          <w:ilvl w:val="0"/>
          <w:numId w:val="1"/>
        </w:numPr>
        <w:shd w:val="clear" w:color="auto" w:fill="FFFFFF"/>
        <w:spacing w:before="0" w:beforeAutospacing="0" w:after="270" w:afterAutospacing="0" w:line="270" w:lineRule="atLeast"/>
        <w:ind w:left="270"/>
        <w:textAlignment w:val="baseline"/>
        <w:rPr>
          <w:color w:val="0F243E" w:themeColor="text2" w:themeShade="80"/>
          <w:sz w:val="28"/>
          <w:szCs w:val="28"/>
        </w:rPr>
      </w:pPr>
      <w:r w:rsidRPr="00AA2789">
        <w:rPr>
          <w:color w:val="0F243E" w:themeColor="text2" w:themeShade="80"/>
          <w:sz w:val="28"/>
          <w:szCs w:val="28"/>
        </w:rPr>
        <w:t>при организации внеклассных мероприятий включать учащихся в групповую работу; учить слушать других; воспитывать чувство сопереживания;</w:t>
      </w:r>
    </w:p>
    <w:p w:rsidR="005352D9" w:rsidRPr="00AA2789" w:rsidRDefault="005352D9" w:rsidP="005352D9">
      <w:pPr>
        <w:pStyle w:val="a7"/>
        <w:numPr>
          <w:ilvl w:val="0"/>
          <w:numId w:val="1"/>
        </w:numPr>
        <w:shd w:val="clear" w:color="auto" w:fill="FFFFFF"/>
        <w:spacing w:before="0" w:beforeAutospacing="0" w:after="270" w:afterAutospacing="0" w:line="270" w:lineRule="atLeast"/>
        <w:ind w:left="270"/>
        <w:textAlignment w:val="baseline"/>
        <w:rPr>
          <w:color w:val="0F243E" w:themeColor="text2" w:themeShade="80"/>
          <w:sz w:val="28"/>
          <w:szCs w:val="28"/>
        </w:rPr>
      </w:pPr>
      <w:r w:rsidRPr="00AA2789">
        <w:rPr>
          <w:color w:val="0F243E" w:themeColor="text2" w:themeShade="80"/>
          <w:sz w:val="28"/>
          <w:szCs w:val="28"/>
        </w:rPr>
        <w:t>оценивая работы, показывать как положительные, так и отрицательные моменты; аргументировать оценки.</w:t>
      </w:r>
    </w:p>
    <w:p w:rsidR="005352D9" w:rsidRPr="00AA2789" w:rsidRDefault="005352D9" w:rsidP="005352D9">
      <w:pPr>
        <w:pStyle w:val="a7"/>
        <w:shd w:val="clear" w:color="auto" w:fill="FFFFFF"/>
        <w:spacing w:before="0" w:beforeAutospacing="0" w:after="270" w:afterAutospacing="0" w:line="270" w:lineRule="atLeast"/>
        <w:textAlignment w:val="baseline"/>
        <w:rPr>
          <w:color w:val="0F243E" w:themeColor="text2" w:themeShade="80"/>
          <w:sz w:val="28"/>
          <w:szCs w:val="28"/>
        </w:rPr>
      </w:pPr>
      <w:r w:rsidRPr="00AA2789">
        <w:rPr>
          <w:color w:val="0F243E" w:themeColor="text2" w:themeShade="80"/>
          <w:sz w:val="28"/>
          <w:szCs w:val="28"/>
        </w:rPr>
        <w:t>Таким образом, большое внимание уделяется развитию личности младших школьников, а именно: адекватной самооценке. С этой целью используются различные формы, методы, приемы организации учебной деятельности, позволяющих раскрывать субъективный опыт учащихся.</w:t>
      </w:r>
    </w:p>
    <w:p w:rsidR="00F06B54" w:rsidRPr="00AA2789" w:rsidRDefault="005352D9" w:rsidP="005352D9">
      <w:pPr>
        <w:pStyle w:val="a7"/>
        <w:shd w:val="clear" w:color="auto" w:fill="FFFFFF"/>
        <w:spacing w:before="0" w:beforeAutospacing="0" w:after="0" w:afterAutospacing="0" w:line="270" w:lineRule="atLeast"/>
        <w:textAlignment w:val="baseline"/>
        <w:rPr>
          <w:b/>
          <w:color w:val="0F243E" w:themeColor="text2" w:themeShade="80"/>
          <w:sz w:val="44"/>
          <w:szCs w:val="44"/>
        </w:rPr>
      </w:pPr>
      <w:r w:rsidRPr="00AA2789">
        <w:rPr>
          <w:color w:val="0F243E" w:themeColor="text2" w:themeShade="80"/>
          <w:sz w:val="28"/>
          <w:szCs w:val="28"/>
        </w:rPr>
        <w:br/>
      </w:r>
      <w:r w:rsidR="00F06B54" w:rsidRPr="00AA2789">
        <w:rPr>
          <w:rStyle w:val="c10"/>
          <w:b/>
          <w:bCs/>
          <w:color w:val="0F243E" w:themeColor="text2" w:themeShade="80"/>
          <w:sz w:val="44"/>
          <w:szCs w:val="44"/>
        </w:rPr>
        <w:t>Заключение</w:t>
      </w:r>
      <w:r w:rsidR="00F06B54" w:rsidRPr="00AA2789">
        <w:rPr>
          <w:rStyle w:val="c1"/>
          <w:b/>
          <w:color w:val="0F243E" w:themeColor="text2" w:themeShade="80"/>
          <w:sz w:val="44"/>
          <w:szCs w:val="44"/>
        </w:rPr>
        <w:t> </w:t>
      </w:r>
    </w:p>
    <w:p w:rsidR="00821416" w:rsidRPr="00AA2789" w:rsidRDefault="00F06B54" w:rsidP="00F06B54">
      <w:pPr>
        <w:pStyle w:val="c3"/>
        <w:shd w:val="clear" w:color="auto" w:fill="FFFFFF"/>
        <w:spacing w:before="0" w:beforeAutospacing="0" w:after="0" w:afterAutospacing="0"/>
        <w:jc w:val="both"/>
        <w:rPr>
          <w:rStyle w:val="c1"/>
          <w:color w:val="0F243E" w:themeColor="text2" w:themeShade="80"/>
          <w:sz w:val="28"/>
          <w:szCs w:val="28"/>
        </w:rPr>
      </w:pPr>
      <w:r w:rsidRPr="00AA2789">
        <w:rPr>
          <w:rStyle w:val="c1"/>
          <w:color w:val="0F243E" w:themeColor="text2" w:themeShade="80"/>
          <w:sz w:val="28"/>
          <w:szCs w:val="28"/>
        </w:rPr>
        <w:t>         </w:t>
      </w:r>
    </w:p>
    <w:p w:rsidR="00821416" w:rsidRPr="00AA2789" w:rsidRDefault="00821416" w:rsidP="00F06B54">
      <w:pPr>
        <w:pStyle w:val="c3"/>
        <w:shd w:val="clear" w:color="auto" w:fill="FFFFFF"/>
        <w:spacing w:before="0" w:beforeAutospacing="0" w:after="0" w:afterAutospacing="0"/>
        <w:jc w:val="both"/>
        <w:rPr>
          <w:rStyle w:val="c1"/>
          <w:color w:val="0F243E" w:themeColor="text2" w:themeShade="80"/>
          <w:sz w:val="28"/>
          <w:szCs w:val="28"/>
        </w:rPr>
      </w:pP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xml:space="preserve"> Самооценка относится к наиболее важным аспектам формирования личности. Развитие адекватной самооценки — не просто способ сделаться счастливым человеком. Это фундамент, на котором должна строиться вся жизнь, поэтому особое внимание следует уделять формированию самооценки в младшем школьном возрасте.</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Самооценка младшего школьника характеризуется отражением в ней собственной активности ребёнка, его интеллектуальных возможностей, способностью преодолевать трудности. Это проявляется в поведении учащегося, в образовательном процессе, а также в его социальной адаптации.</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lastRenderedPageBreak/>
        <w:t>Для того чтобы помочь ребёнку повысить самооценку, нужно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учёбы, но и в любой другой деятельности.</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Самооценка младших школьников зачастую складывается лишь по результатам; сам процесс деятельности и предшествующие этапы планирования и прогнозирования не находят в ней отражения. Значит, надо учить ребёнка в любой момент контролировать свои действия, правильно их оценивать, быть внимательным к каждому этапу своей работы, к любым её промежуточным результатам. Это не замедлит сказаться на учебных успехах, что объективно создаст не очень уверенному в себе школьнику новые основы самооценки.</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Важно также помочь ребёнку проявить себя – осуществить свои возможности в той области, в которой у него наметились особые успехи. Это поможет ему заслужить уважение учителя, товарищей.  Я считаю, что неспособных детей нет, каждый к чему-то имеет особые склонности. Родители и педагог могут содействовать тому, чтобы ребёнок открылся товарищам своими лучшими сторонами. Младшие школьники, особенно те из них, кто испытывает затруднения в учении, очень чувствительны к внешним оценкам, чутко улавливают отношение окружающих, поэтому, любая поддержка со стороны, похвала особенно важны для них.</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При определённых условиях можно сформировать самооценку, являющуюся подлинным регулятором его деятельности. Это удается сделать в тех случаях, когда правильно организована сама деятельность ребёнка, когда его учат анализировать её ход.</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Таким образом, организуя учебную деятельность, учитель должен сознательно и целенаправленно формировать самооценку школьника. Важно предоставлять детям возможность делать то, чем они могут гордиться.</w:t>
      </w:r>
    </w:p>
    <w:p w:rsidR="00F06B54" w:rsidRPr="00AA2789" w:rsidRDefault="00F06B54" w:rsidP="00F06B54">
      <w:pPr>
        <w:pStyle w:val="c3"/>
        <w:shd w:val="clear" w:color="auto" w:fill="FFFFFF"/>
        <w:spacing w:before="0" w:beforeAutospacing="0" w:after="0" w:afterAutospacing="0"/>
        <w:jc w:val="both"/>
        <w:rPr>
          <w:color w:val="0F243E" w:themeColor="text2" w:themeShade="80"/>
          <w:sz w:val="28"/>
          <w:szCs w:val="28"/>
        </w:rPr>
      </w:pPr>
      <w:r w:rsidRPr="00AA2789">
        <w:rPr>
          <w:rStyle w:val="c1"/>
          <w:color w:val="0F243E" w:themeColor="text2" w:themeShade="80"/>
          <w:sz w:val="28"/>
          <w:szCs w:val="28"/>
        </w:rPr>
        <w:t>        Ребёнок с адекватной самооценкой и сформированными навыками самоконтроля сможет корректировать и совершенствовать свою учебно-познавательную деятельность в школе. И в дальнейшем сможет самореализоваться во взрослой жизни. А именно такая задача ставится перед современным образованием.</w:t>
      </w:r>
    </w:p>
    <w:p w:rsidR="00D20186" w:rsidRPr="00AA2789" w:rsidRDefault="00D20186" w:rsidP="00D20186">
      <w:pPr>
        <w:rPr>
          <w:rFonts w:ascii="Times New Roman" w:hAnsi="Times New Roman" w:cs="Times New Roman"/>
          <w:color w:val="0F243E" w:themeColor="text2" w:themeShade="80"/>
          <w:sz w:val="28"/>
          <w:szCs w:val="28"/>
          <w:shd w:val="clear" w:color="auto" w:fill="FFFFFF"/>
        </w:rPr>
      </w:pPr>
    </w:p>
    <w:p w:rsidR="00213846" w:rsidRPr="00AA2789" w:rsidRDefault="00213846" w:rsidP="00D20186">
      <w:pPr>
        <w:rPr>
          <w:rFonts w:ascii="Times New Roman" w:hAnsi="Times New Roman" w:cs="Times New Roman"/>
          <w:color w:val="0F243E" w:themeColor="text2" w:themeShade="80"/>
          <w:sz w:val="28"/>
          <w:szCs w:val="28"/>
        </w:rPr>
      </w:pPr>
    </w:p>
    <w:sectPr w:rsidR="00213846" w:rsidRPr="00AA2789" w:rsidSect="00470431">
      <w:footerReference w:type="default" r:id="rId7"/>
      <w:pgSz w:w="16838" w:h="11906" w:orient="landscape"/>
      <w:pgMar w:top="850" w:right="1134" w:bottom="1701" w:left="1134"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66F" w:rsidRDefault="003C066F" w:rsidP="00F06B54">
      <w:pPr>
        <w:spacing w:after="0" w:line="240" w:lineRule="auto"/>
      </w:pPr>
      <w:r>
        <w:separator/>
      </w:r>
    </w:p>
  </w:endnote>
  <w:endnote w:type="continuationSeparator" w:id="1">
    <w:p w:rsidR="003C066F" w:rsidRDefault="003C066F" w:rsidP="00F06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altName w:val="Times New Roman"/>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766"/>
      <w:docPartObj>
        <w:docPartGallery w:val="Page Numbers (Bottom of Page)"/>
        <w:docPartUnique/>
      </w:docPartObj>
    </w:sdtPr>
    <w:sdtContent>
      <w:p w:rsidR="00F06B54" w:rsidRDefault="0037606D">
        <w:pPr>
          <w:pStyle w:val="a5"/>
          <w:jc w:val="center"/>
        </w:pPr>
        <w:fldSimple w:instr=" PAGE   \* MERGEFORMAT ">
          <w:r w:rsidR="0076017B">
            <w:rPr>
              <w:noProof/>
            </w:rPr>
            <w:t>8</w:t>
          </w:r>
        </w:fldSimple>
      </w:p>
    </w:sdtContent>
  </w:sdt>
  <w:p w:rsidR="00F06B54" w:rsidRDefault="00F06B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66F" w:rsidRDefault="003C066F" w:rsidP="00F06B54">
      <w:pPr>
        <w:spacing w:after="0" w:line="240" w:lineRule="auto"/>
      </w:pPr>
      <w:r>
        <w:separator/>
      </w:r>
    </w:p>
  </w:footnote>
  <w:footnote w:type="continuationSeparator" w:id="1">
    <w:p w:rsidR="003C066F" w:rsidRDefault="003C066F" w:rsidP="00F06B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2354"/>
    <w:multiLevelType w:val="multilevel"/>
    <w:tmpl w:val="228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50909"/>
    <w:multiLevelType w:val="hybridMultilevel"/>
    <w:tmpl w:val="AA889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44DD1"/>
    <w:multiLevelType w:val="multilevel"/>
    <w:tmpl w:val="0C92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0186"/>
    <w:rsid w:val="0003495C"/>
    <w:rsid w:val="00213846"/>
    <w:rsid w:val="002F6716"/>
    <w:rsid w:val="0037606D"/>
    <w:rsid w:val="003C066F"/>
    <w:rsid w:val="00470431"/>
    <w:rsid w:val="005352D9"/>
    <w:rsid w:val="0056276B"/>
    <w:rsid w:val="00657E29"/>
    <w:rsid w:val="0076017B"/>
    <w:rsid w:val="007D1FFB"/>
    <w:rsid w:val="007F1AC2"/>
    <w:rsid w:val="00821416"/>
    <w:rsid w:val="00841FB5"/>
    <w:rsid w:val="009418D1"/>
    <w:rsid w:val="009C1EB1"/>
    <w:rsid w:val="00A2107F"/>
    <w:rsid w:val="00AA2789"/>
    <w:rsid w:val="00AD38F4"/>
    <w:rsid w:val="00B71965"/>
    <w:rsid w:val="00CF2191"/>
    <w:rsid w:val="00D20186"/>
    <w:rsid w:val="00D6418C"/>
    <w:rsid w:val="00E54BBA"/>
    <w:rsid w:val="00E707A1"/>
    <w:rsid w:val="00E7160C"/>
    <w:rsid w:val="00F06B54"/>
    <w:rsid w:val="00F10C0C"/>
    <w:rsid w:val="00F20E5C"/>
    <w:rsid w:val="00F66C03"/>
    <w:rsid w:val="00F67F7C"/>
    <w:rsid w:val="00FA2697"/>
    <w:rsid w:val="00FA4D93"/>
    <w:rsid w:val="00FB1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13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3846"/>
  </w:style>
  <w:style w:type="character" w:customStyle="1" w:styleId="apple-converted-space">
    <w:name w:val="apple-converted-space"/>
    <w:basedOn w:val="a0"/>
    <w:rsid w:val="00213846"/>
  </w:style>
  <w:style w:type="character" w:customStyle="1" w:styleId="c10">
    <w:name w:val="c10"/>
    <w:basedOn w:val="a0"/>
    <w:rsid w:val="00F06B54"/>
  </w:style>
  <w:style w:type="paragraph" w:styleId="a3">
    <w:name w:val="header"/>
    <w:basedOn w:val="a"/>
    <w:link w:val="a4"/>
    <w:uiPriority w:val="99"/>
    <w:semiHidden/>
    <w:unhideWhenUsed/>
    <w:rsid w:val="00F06B5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6B54"/>
  </w:style>
  <w:style w:type="paragraph" w:styleId="a5">
    <w:name w:val="footer"/>
    <w:basedOn w:val="a"/>
    <w:link w:val="a6"/>
    <w:uiPriority w:val="99"/>
    <w:unhideWhenUsed/>
    <w:rsid w:val="00F06B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6B54"/>
  </w:style>
  <w:style w:type="paragraph" w:styleId="a7">
    <w:name w:val="Normal (Web)"/>
    <w:basedOn w:val="a"/>
    <w:uiPriority w:val="99"/>
    <w:unhideWhenUsed/>
    <w:rsid w:val="00535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5352D9"/>
    <w:rPr>
      <w:b/>
      <w:bCs/>
    </w:rPr>
  </w:style>
  <w:style w:type="character" w:styleId="a9">
    <w:name w:val="Hyperlink"/>
    <w:basedOn w:val="a0"/>
    <w:uiPriority w:val="99"/>
    <w:semiHidden/>
    <w:unhideWhenUsed/>
    <w:rsid w:val="005352D9"/>
    <w:rPr>
      <w:color w:val="0000FF"/>
      <w:u w:val="single"/>
    </w:rPr>
  </w:style>
  <w:style w:type="table" w:styleId="aa">
    <w:name w:val="Table Grid"/>
    <w:basedOn w:val="a1"/>
    <w:uiPriority w:val="59"/>
    <w:rsid w:val="00821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821416"/>
    <w:pPr>
      <w:ind w:left="720"/>
      <w:contextualSpacing/>
    </w:pPr>
  </w:style>
</w:styles>
</file>

<file path=word/webSettings.xml><?xml version="1.0" encoding="utf-8"?>
<w:webSettings xmlns:r="http://schemas.openxmlformats.org/officeDocument/2006/relationships" xmlns:w="http://schemas.openxmlformats.org/wordprocessingml/2006/main">
  <w:divs>
    <w:div w:id="53503814">
      <w:bodyDiv w:val="1"/>
      <w:marLeft w:val="0"/>
      <w:marRight w:val="0"/>
      <w:marTop w:val="0"/>
      <w:marBottom w:val="0"/>
      <w:divBdr>
        <w:top w:val="none" w:sz="0" w:space="0" w:color="auto"/>
        <w:left w:val="none" w:sz="0" w:space="0" w:color="auto"/>
        <w:bottom w:val="none" w:sz="0" w:space="0" w:color="auto"/>
        <w:right w:val="none" w:sz="0" w:space="0" w:color="auto"/>
      </w:divBdr>
    </w:div>
    <w:div w:id="633679134">
      <w:bodyDiv w:val="1"/>
      <w:marLeft w:val="0"/>
      <w:marRight w:val="0"/>
      <w:marTop w:val="0"/>
      <w:marBottom w:val="0"/>
      <w:divBdr>
        <w:top w:val="none" w:sz="0" w:space="0" w:color="auto"/>
        <w:left w:val="none" w:sz="0" w:space="0" w:color="auto"/>
        <w:bottom w:val="none" w:sz="0" w:space="0" w:color="auto"/>
        <w:right w:val="none" w:sz="0" w:space="0" w:color="auto"/>
      </w:divBdr>
    </w:div>
    <w:div w:id="793672872">
      <w:bodyDiv w:val="1"/>
      <w:marLeft w:val="0"/>
      <w:marRight w:val="0"/>
      <w:marTop w:val="0"/>
      <w:marBottom w:val="0"/>
      <w:divBdr>
        <w:top w:val="none" w:sz="0" w:space="0" w:color="auto"/>
        <w:left w:val="none" w:sz="0" w:space="0" w:color="auto"/>
        <w:bottom w:val="none" w:sz="0" w:space="0" w:color="auto"/>
        <w:right w:val="none" w:sz="0" w:space="0" w:color="auto"/>
      </w:divBdr>
      <w:divsChild>
        <w:div w:id="1593390051">
          <w:marLeft w:val="0"/>
          <w:marRight w:val="5"/>
          <w:marTop w:val="0"/>
          <w:marBottom w:val="0"/>
          <w:divBdr>
            <w:top w:val="none" w:sz="0" w:space="0" w:color="auto"/>
            <w:left w:val="none" w:sz="0" w:space="0" w:color="auto"/>
            <w:bottom w:val="none" w:sz="0" w:space="0" w:color="auto"/>
            <w:right w:val="none" w:sz="0" w:space="0" w:color="auto"/>
          </w:divBdr>
        </w:div>
        <w:div w:id="61749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3285</Words>
  <Characters>18726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2014-10-01T13:51:00Z</cp:lastPrinted>
  <dcterms:created xsi:type="dcterms:W3CDTF">2013-03-24T18:03:00Z</dcterms:created>
  <dcterms:modified xsi:type="dcterms:W3CDTF">2015-03-16T13:44:00Z</dcterms:modified>
</cp:coreProperties>
</file>