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80" w:rsidRPr="00A04F9D" w:rsidRDefault="00B10180" w:rsidP="00B10180">
      <w:pPr>
        <w:pStyle w:val="a5"/>
        <w:rPr>
          <w:b/>
          <w:color w:val="000000"/>
        </w:rPr>
      </w:pPr>
      <w:r w:rsidRPr="00A04F9D">
        <w:rPr>
          <w:color w:val="000000"/>
        </w:rPr>
        <w:t xml:space="preserve">            </w:t>
      </w:r>
      <w:r w:rsidRPr="00A04F9D">
        <w:rPr>
          <w:b/>
          <w:color w:val="000000"/>
        </w:rPr>
        <w:t>ПОЯСНИТЕЛЬНАЯ ЗАПИСКА</w:t>
      </w:r>
    </w:p>
    <w:p w:rsidR="00B10180" w:rsidRPr="00A04F9D" w:rsidRDefault="00B10180" w:rsidP="00B10180">
      <w:pPr>
        <w:pStyle w:val="a5"/>
      </w:pPr>
      <w:r w:rsidRPr="00A04F9D">
        <w:rPr>
          <w:color w:val="000000"/>
        </w:rPr>
        <w:t xml:space="preserve">        </w:t>
      </w:r>
      <w:proofErr w:type="gramStart"/>
      <w:r w:rsidRPr="00A04F9D">
        <w:t xml:space="preserve">Обучение в современной школе становится более личностным, то есть школа теперь не просто будет давать знания, она становится ответственной за развитие личности ребенка, за то, каким человеком он выйдет из стен школы через 11 лет, готов ли будет выпускник использовать усвоенные знания и умения для решения практических задач в реальной жизни, в нашем современном обществе. </w:t>
      </w:r>
      <w:proofErr w:type="gramEnd"/>
    </w:p>
    <w:p w:rsidR="00B10180" w:rsidRPr="00A04F9D" w:rsidRDefault="00B10180" w:rsidP="00B10180">
      <w:pPr>
        <w:pStyle w:val="a5"/>
      </w:pPr>
      <w:r w:rsidRPr="00A04F9D">
        <w:rPr>
          <w:color w:val="000000"/>
        </w:rPr>
        <w:t xml:space="preserve">         Воспитание у младших школьников интереса к математике, развитие их математических способностей невозможно без использования в учебном процессе заданий с геометрическим содержанием.</w:t>
      </w:r>
    </w:p>
    <w:p w:rsidR="00B10180" w:rsidRPr="00A04F9D" w:rsidRDefault="00B10180" w:rsidP="00B10180">
      <w:pPr>
        <w:pStyle w:val="a5"/>
        <w:rPr>
          <w:b/>
          <w:i/>
        </w:rPr>
      </w:pPr>
      <w:r w:rsidRPr="00A04F9D">
        <w:rPr>
          <w:b/>
          <w:i/>
          <w:color w:val="000000"/>
        </w:rPr>
        <w:t xml:space="preserve"> Геометрия давно и прочно вошла в систему общего образования. Историческая геометрия является «матерью» всей сегодняшней математики. Сам процесс изучения геометрии имеет большое влияние на общее развитие личности: формирование мыслительных процессов, восприятия, воображения, памяти, внимания.</w:t>
      </w:r>
    </w:p>
    <w:p w:rsidR="00B10180" w:rsidRPr="00A04F9D" w:rsidRDefault="00B10180" w:rsidP="00B10180">
      <w:pPr>
        <w:pStyle w:val="a5"/>
        <w:rPr>
          <w:color w:val="000000"/>
        </w:rPr>
      </w:pPr>
      <w:r w:rsidRPr="00A04F9D">
        <w:rPr>
          <w:b/>
          <w:i/>
          <w:color w:val="000000"/>
        </w:rPr>
        <w:t xml:space="preserve">           Геометрический материал в высшей степени соответствует ведущему в младшем школьном возрасте виду мышления - образному, поэтому так необходимо развивать образное и пространственное мышление младших школьников.</w:t>
      </w:r>
      <w:r w:rsidRPr="00A04F9D">
        <w:rPr>
          <w:color w:val="000000"/>
        </w:rPr>
        <w:t xml:space="preserve">  </w:t>
      </w:r>
    </w:p>
    <w:p w:rsidR="00B10180" w:rsidRPr="00A04F9D" w:rsidRDefault="00B10180" w:rsidP="00B10180">
      <w:pPr>
        <w:pStyle w:val="a5"/>
        <w:rPr>
          <w:color w:val="000000"/>
        </w:rPr>
      </w:pPr>
      <w:r w:rsidRPr="00A04F9D">
        <w:rPr>
          <w:color w:val="000000"/>
        </w:rPr>
        <w:t xml:space="preserve">         В процессе усвоения ребенком основных геометрических понятий важно помочь ему в постепенном переходе от конкретного, наглядно-образного мышления к использованию абстрактно-понятийных способов мышления. Но пытаться достичь этого путем формальных объяснений неэффективно, так как такой способ далек от способа мышления младшего школьника, особенно первоклассника, и совершенно недоступен ему. Девизы: «Послушай!», «Посмотри!» (на доску или действия учителя), «Запомни!» — </w:t>
      </w:r>
      <w:r w:rsidRPr="00A04F9D">
        <w:rPr>
          <w:b/>
          <w:bCs/>
          <w:color w:val="000000"/>
        </w:rPr>
        <w:t>не способствуют качественному формированию у младших школьников геометрических пред</w:t>
      </w:r>
      <w:r w:rsidRPr="00A04F9D">
        <w:rPr>
          <w:b/>
          <w:bCs/>
          <w:color w:val="000000"/>
        </w:rPr>
        <w:softHyphen/>
        <w:t xml:space="preserve">ставлений и развитию у них пространственного мышления. </w:t>
      </w:r>
      <w:r w:rsidRPr="00A04F9D">
        <w:rPr>
          <w:color w:val="000000"/>
        </w:rPr>
        <w:t xml:space="preserve">Поэтому в процессе обучения лучше предложить детям раздаточный дидактический материал: набор геометрических фигур, палочки с пластилином для моделирования,   игры </w:t>
      </w:r>
      <w:proofErr w:type="gramStart"/>
      <w:r w:rsidRPr="00A04F9D">
        <w:rPr>
          <w:color w:val="000000"/>
        </w:rPr>
        <w:t>:«</w:t>
      </w:r>
      <w:proofErr w:type="spellStart"/>
      <w:proofErr w:type="gramEnd"/>
      <w:r w:rsidRPr="00A04F9D">
        <w:rPr>
          <w:color w:val="000000"/>
        </w:rPr>
        <w:t>Геоконт</w:t>
      </w:r>
      <w:proofErr w:type="spellEnd"/>
      <w:r w:rsidRPr="00A04F9D">
        <w:rPr>
          <w:color w:val="000000"/>
        </w:rPr>
        <w:t xml:space="preserve">», «Прозрачный квадрат», </w:t>
      </w:r>
      <w:r w:rsidRPr="00A04F9D">
        <w:t xml:space="preserve">  «Волшебная восьмёрка 2, 3 », «Чудесный мешочек», «Двухцветный квадрат </w:t>
      </w:r>
      <w:proofErr w:type="spellStart"/>
      <w:r w:rsidRPr="00A04F9D">
        <w:t>В.В.Воскобовича</w:t>
      </w:r>
      <w:proofErr w:type="spellEnd"/>
      <w:r w:rsidRPr="00A04F9D">
        <w:t>», «</w:t>
      </w:r>
      <w:proofErr w:type="spellStart"/>
      <w:r w:rsidRPr="00A04F9D">
        <w:t>Чудо-крестики</w:t>
      </w:r>
      <w:proofErr w:type="spellEnd"/>
      <w:r w:rsidRPr="00A04F9D">
        <w:t xml:space="preserve"> 2,3», «Ларчик» «</w:t>
      </w:r>
      <w:proofErr w:type="spellStart"/>
      <w:r w:rsidRPr="00A04F9D">
        <w:t>Игровизор</w:t>
      </w:r>
      <w:proofErr w:type="spellEnd"/>
      <w:r w:rsidRPr="00A04F9D">
        <w:t>».</w:t>
      </w:r>
      <w:r w:rsidRPr="00A04F9D">
        <w:rPr>
          <w:color w:val="000000"/>
        </w:rPr>
        <w:t>Такой подход позволяет каждому ученику приобретать геометрические знания осознанно. Не наблюдения за действиями одного человека (ученика или учителя перед классом) и не действия по образцу («Сделай, как я!»), а самостоятельная работа учащихся с использованием индивидуального дидактического материала — необходи</w:t>
      </w:r>
      <w:r w:rsidRPr="00A04F9D">
        <w:rPr>
          <w:color w:val="000000"/>
        </w:rPr>
        <w:softHyphen/>
        <w:t xml:space="preserve">мое условие эффективного обучения младших школьников элементам геометрии. Таким образом, основной упор в обучении надо сделать на самостоятельное преобразование детьми рассматриваемой ситуации с точно указанной целью. Данное положение подводит к следующему, очень важному ключевому моменту. Начальные геометрические представления учащихся следует формировать с учетом принципа </w:t>
      </w:r>
      <w:proofErr w:type="spellStart"/>
      <w:r w:rsidRPr="00A04F9D">
        <w:rPr>
          <w:color w:val="000000"/>
        </w:rPr>
        <w:t>деятельностного</w:t>
      </w:r>
      <w:proofErr w:type="spellEnd"/>
      <w:r w:rsidRPr="00A04F9D">
        <w:rPr>
          <w:color w:val="000000"/>
        </w:rPr>
        <w:t xml:space="preserve"> подхода</w:t>
      </w:r>
      <w:proofErr w:type="gramStart"/>
      <w:r w:rsidRPr="00A04F9D">
        <w:rPr>
          <w:color w:val="000000"/>
        </w:rPr>
        <w:t xml:space="preserve"> .</w:t>
      </w:r>
      <w:proofErr w:type="gramEnd"/>
      <w:r w:rsidRPr="00A04F9D">
        <w:rPr>
          <w:color w:val="000000"/>
        </w:rPr>
        <w:t xml:space="preserve">Психологически обосновано, что развитие мышления (в частности, пространственного) происходит в результате целенаправленной деятельности, при этом особая роль отводится действиям руками (с конкретными объектами в пространстве и на плоскости). Моторные действия лежат в основе развития интеллекта учащихся (Бернштейн Н. А., Бехтерев В. М., Леонтьев А. Н., </w:t>
      </w:r>
      <w:proofErr w:type="spellStart"/>
      <w:r w:rsidRPr="00A04F9D">
        <w:rPr>
          <w:color w:val="000000"/>
        </w:rPr>
        <w:t>Лурия</w:t>
      </w:r>
      <w:proofErr w:type="spellEnd"/>
      <w:r w:rsidRPr="00A04F9D">
        <w:rPr>
          <w:color w:val="000000"/>
        </w:rPr>
        <w:t xml:space="preserve"> А. Р. и др.), соответствуют их возрастным особенностям. Предметно-практическая деятельность имеет большое значение в развитии пространственного мышления школьников. Так, </w:t>
      </w:r>
      <w:r w:rsidRPr="00A04F9D">
        <w:rPr>
          <w:color w:val="000000"/>
          <w:u w:val="single"/>
        </w:rPr>
        <w:t xml:space="preserve">строя фигуры  из  пластилина  и   с  помощью разноцветных  резинок   (игра « </w:t>
      </w:r>
      <w:proofErr w:type="spellStart"/>
      <w:r w:rsidRPr="00A04F9D">
        <w:rPr>
          <w:color w:val="000000"/>
          <w:u w:val="single"/>
        </w:rPr>
        <w:t>Геоконт</w:t>
      </w:r>
      <w:proofErr w:type="spellEnd"/>
      <w:r w:rsidRPr="00A04F9D">
        <w:rPr>
          <w:color w:val="000000"/>
          <w:u w:val="single"/>
        </w:rPr>
        <w:t>», где можно рисовать, растягивая резинку, фигурки, буквы, цифры), ученик моделирует не только формы, но и пространственные образы, с помо</w:t>
      </w:r>
      <w:r w:rsidRPr="00A04F9D">
        <w:rPr>
          <w:color w:val="000000"/>
          <w:u w:val="single"/>
        </w:rPr>
        <w:softHyphen/>
        <w:t>щью которых происходит становление пространственного мышления.</w:t>
      </w:r>
      <w:r w:rsidRPr="00A04F9D">
        <w:rPr>
          <w:color w:val="000000"/>
        </w:rPr>
        <w:t xml:space="preserve">          </w:t>
      </w:r>
    </w:p>
    <w:p w:rsidR="00B10180" w:rsidRPr="00A04F9D" w:rsidRDefault="00B10180" w:rsidP="00B10180">
      <w:pPr>
        <w:pStyle w:val="a5"/>
        <w:rPr>
          <w:i/>
          <w:iCs/>
          <w:color w:val="000000"/>
        </w:rPr>
      </w:pPr>
      <w:r w:rsidRPr="00A04F9D">
        <w:rPr>
          <w:color w:val="000000"/>
        </w:rPr>
        <w:t xml:space="preserve">      </w:t>
      </w:r>
      <w:r w:rsidRPr="00A04F9D">
        <w:rPr>
          <w:i/>
          <w:iCs/>
          <w:color w:val="000000"/>
        </w:rPr>
        <w:t xml:space="preserve"> Систематические упражнения по формированию у младших школьников геометрических представлений способствуют гармоничности интеллектуального развития ребенка и успешности изучения им математики.</w:t>
      </w:r>
    </w:p>
    <w:p w:rsidR="00B10180" w:rsidRPr="00A04F9D" w:rsidRDefault="00B10180" w:rsidP="00B10180">
      <w:pPr>
        <w:pStyle w:val="a5"/>
        <w:rPr>
          <w:color w:val="000000"/>
        </w:rPr>
      </w:pPr>
      <w:r w:rsidRPr="00A04F9D">
        <w:rPr>
          <w:i/>
          <w:iCs/>
          <w:color w:val="000000"/>
        </w:rPr>
        <w:lastRenderedPageBreak/>
        <w:t xml:space="preserve">           </w:t>
      </w:r>
      <w:r w:rsidRPr="00A04F9D">
        <w:rPr>
          <w:color w:val="000000"/>
        </w:rPr>
        <w:t>Развитие пространственного мышления ребенка является важнейшей частью его интеллектуального развития в целом, поскольку играет большую роль не только при изучении геометрии, но и при изучении других школьных предметов: рисования черчения, географии, физики и других. Наличие хорошего пространственного воображения необходимо людям разных профессий: дизайнеру, программисту, экономисту, математику.</w:t>
      </w:r>
    </w:p>
    <w:p w:rsidR="00B10180" w:rsidRPr="00A04F9D" w:rsidRDefault="00B10180" w:rsidP="00B10180">
      <w:pPr>
        <w:pStyle w:val="a5"/>
        <w:rPr>
          <w:color w:val="000000"/>
        </w:rPr>
      </w:pPr>
      <w:r w:rsidRPr="00A04F9D">
        <w:rPr>
          <w:b/>
          <w:color w:val="000000"/>
        </w:rPr>
        <w:t xml:space="preserve">          Основная цель курса</w:t>
      </w:r>
      <w:r w:rsidRPr="00A04F9D">
        <w:rPr>
          <w:color w:val="000000"/>
        </w:rPr>
        <w:t>:</w:t>
      </w:r>
    </w:p>
    <w:p w:rsidR="00B10180" w:rsidRPr="00A04F9D" w:rsidRDefault="00B10180" w:rsidP="00B10180">
      <w:pPr>
        <w:pStyle w:val="a5"/>
        <w:rPr>
          <w:color w:val="000000"/>
        </w:rPr>
      </w:pPr>
      <w:r w:rsidRPr="00A04F9D">
        <w:rPr>
          <w:color w:val="000000"/>
        </w:rPr>
        <w:t xml:space="preserve">накопление опыта практической деятельности с моделями геометрических фигур, развитие психологических процессов и наглядного образного мышления у младших школьников, познавательно-личностное развитие школьников; </w:t>
      </w:r>
    </w:p>
    <w:p w:rsidR="00B10180" w:rsidRPr="00A04F9D" w:rsidRDefault="00B10180" w:rsidP="00B10180">
      <w:pPr>
        <w:pStyle w:val="a5"/>
      </w:pPr>
      <w:r w:rsidRPr="00A04F9D">
        <w:rPr>
          <w:color w:val="000000"/>
        </w:rPr>
        <w:t xml:space="preserve">формировать умения осуществлять различные умственные действия, развитие самостоятельности детей, способности к рассуждению, самоконтроля, стремления отстаивать своё мнение, доказывать свою точку зрения и многое другое, т. е.  у ребёнка формируются такие психологические качества и умения, которые помогают школьникам усваивать учебный программный материал  на  предметных уроках; </w:t>
      </w:r>
    </w:p>
    <w:p w:rsidR="00B10180" w:rsidRPr="00A04F9D" w:rsidRDefault="00B10180" w:rsidP="00B10180">
      <w:pPr>
        <w:pStyle w:val="a5"/>
      </w:pPr>
      <w:r w:rsidRPr="00A04F9D">
        <w:t>учить детей решать задачи на основе мысленного анализа путём выдвижения гипотезы;</w:t>
      </w:r>
    </w:p>
    <w:p w:rsidR="00B10180" w:rsidRPr="00A04F9D" w:rsidRDefault="00B10180" w:rsidP="00B10180">
      <w:pPr>
        <w:pStyle w:val="a5"/>
      </w:pPr>
      <w:r w:rsidRPr="00A04F9D">
        <w:t>развивать умения проводить исследования, работать с алгоритмами;</w:t>
      </w:r>
    </w:p>
    <w:p w:rsidR="00B10180" w:rsidRPr="00A04F9D" w:rsidRDefault="00B10180" w:rsidP="00B10180">
      <w:pPr>
        <w:pStyle w:val="a5"/>
      </w:pPr>
      <w:r w:rsidRPr="00A04F9D">
        <w:t>учить разработке проектов и умению представлять и защищать свой проект;</w:t>
      </w:r>
    </w:p>
    <w:p w:rsidR="00B10180" w:rsidRPr="00A04F9D" w:rsidRDefault="00B10180" w:rsidP="00B10180">
      <w:pPr>
        <w:pStyle w:val="a5"/>
      </w:pPr>
      <w:r w:rsidRPr="00A04F9D">
        <w:rPr>
          <w:color w:val="000000"/>
        </w:rPr>
        <w:t xml:space="preserve"> формировать  внутренний  ресурс  человека по постоянному освоению, обновлению компетенций – в этом новая методологическая установка стандартов.</w:t>
      </w:r>
      <w:r w:rsidRPr="00A04F9D">
        <w:t xml:space="preserve"> </w:t>
      </w:r>
    </w:p>
    <w:p w:rsidR="00B10180" w:rsidRPr="00A04F9D" w:rsidRDefault="00B10180" w:rsidP="00B10180">
      <w:pPr>
        <w:pStyle w:val="a5"/>
        <w:rPr>
          <w:color w:val="000000"/>
        </w:rPr>
      </w:pPr>
      <w:r w:rsidRPr="00A04F9D">
        <w:rPr>
          <w:color w:val="000000"/>
        </w:rPr>
        <w:t xml:space="preserve">      Методологической основой данной программы интегрированного курса «Наглядная геометрия» являются: </w:t>
      </w:r>
    </w:p>
    <w:p w:rsidR="00B10180" w:rsidRPr="00A04F9D" w:rsidRDefault="00B10180" w:rsidP="00B10180">
      <w:pPr>
        <w:pStyle w:val="a5"/>
        <w:rPr>
          <w:color w:val="000000"/>
        </w:rPr>
      </w:pPr>
      <w:r w:rsidRPr="00A04F9D">
        <w:rPr>
          <w:color w:val="000000"/>
        </w:rPr>
        <w:t xml:space="preserve">образовательные стандарты начального общего образования по математике; </w:t>
      </w:r>
    </w:p>
    <w:p w:rsidR="00B10180" w:rsidRPr="00A04F9D" w:rsidRDefault="00B10180" w:rsidP="00B10180">
      <w:pPr>
        <w:pStyle w:val="a5"/>
        <w:rPr>
          <w:color w:val="000000"/>
        </w:rPr>
      </w:pPr>
      <w:proofErr w:type="gramStart"/>
      <w:r w:rsidRPr="00A04F9D">
        <w:rPr>
          <w:color w:val="000000"/>
        </w:rPr>
        <w:t>развивающие игры, которые  способствуют развитию сенсорных способностей (восприятие цвета, формы, величины); совершенствованию интеллекта (внимания, памяти, мышления, воображения, речи); тренировке мелкой моторики кисти и пальца; освоению геометрических представлений, пространственных отношений, букв и цифр; развитию творческих способностей;</w:t>
      </w:r>
      <w:proofErr w:type="gramEnd"/>
    </w:p>
    <w:p w:rsidR="00B10180" w:rsidRPr="00A04F9D" w:rsidRDefault="00B10180" w:rsidP="00B10180">
      <w:pPr>
        <w:pStyle w:val="a5"/>
        <w:rPr>
          <w:color w:val="000000"/>
        </w:rPr>
      </w:pPr>
      <w:r w:rsidRPr="00A04F9D">
        <w:rPr>
          <w:color w:val="000000"/>
        </w:rPr>
        <w:t xml:space="preserve">проектная  деятельность младшего школьника на основе геометрического материала </w:t>
      </w:r>
      <w:proofErr w:type="gramStart"/>
      <w:r w:rsidRPr="00A04F9D">
        <w:rPr>
          <w:color w:val="000000"/>
        </w:rPr>
        <w:t>в</w:t>
      </w:r>
      <w:proofErr w:type="gramEnd"/>
      <w:r w:rsidRPr="00A04F9D">
        <w:rPr>
          <w:color w:val="000000"/>
        </w:rPr>
        <w:t xml:space="preserve"> рамка курса «Наглядная геометрия».</w:t>
      </w:r>
    </w:p>
    <w:p w:rsidR="00B10180" w:rsidRPr="00A04F9D" w:rsidRDefault="00B10180" w:rsidP="00B10180">
      <w:pPr>
        <w:pStyle w:val="a5"/>
        <w:rPr>
          <w:color w:val="000000"/>
        </w:rPr>
      </w:pPr>
      <w:r w:rsidRPr="00A04F9D">
        <w:rPr>
          <w:color w:val="000000"/>
        </w:rPr>
        <w:t xml:space="preserve">         Соединив  «УПР», «Сказочными лабиринтами игры» (интеллектуальн</w:t>
      </w:r>
      <w:proofErr w:type="gramStart"/>
      <w:r w:rsidRPr="00A04F9D">
        <w:rPr>
          <w:color w:val="000000"/>
        </w:rPr>
        <w:t>о-</w:t>
      </w:r>
      <w:proofErr w:type="gramEnd"/>
      <w:r w:rsidRPr="00A04F9D">
        <w:rPr>
          <w:color w:val="000000"/>
        </w:rPr>
        <w:t xml:space="preserve"> творческое развитие младшего школьника) и проектную деятельность,  я получила  интегрированный  курс  «Наглядная геометрия». </w:t>
      </w:r>
    </w:p>
    <w:p w:rsidR="00B10180" w:rsidRPr="00A04F9D" w:rsidRDefault="00B10180" w:rsidP="00B10180">
      <w:pPr>
        <w:pStyle w:val="a5"/>
        <w:rPr>
          <w:color w:val="000000"/>
        </w:rPr>
      </w:pPr>
      <w:r w:rsidRPr="00A04F9D">
        <w:rPr>
          <w:color w:val="000000"/>
        </w:rPr>
        <w:t xml:space="preserve">       Система расположения материала, полнота изложения сведений, характер отбора материала направлены на  достижение целей образовательных стандартов начального общего образования по математике, содействуют воспитанию самостоятельности и умения отстаивать свою точку зрения.          </w:t>
      </w:r>
    </w:p>
    <w:p w:rsidR="00B10180" w:rsidRPr="00A04F9D" w:rsidRDefault="00B10180" w:rsidP="00B10180">
      <w:pPr>
        <w:pStyle w:val="a5"/>
        <w:rPr>
          <w:b/>
          <w:color w:val="000000"/>
        </w:rPr>
      </w:pPr>
      <w:r w:rsidRPr="00A04F9D">
        <w:rPr>
          <w:b/>
          <w:color w:val="000000"/>
        </w:rPr>
        <w:t xml:space="preserve">Задачи курса: </w:t>
      </w:r>
    </w:p>
    <w:p w:rsidR="00B10180" w:rsidRPr="00A04F9D" w:rsidRDefault="00B10180" w:rsidP="00B10180">
      <w:pPr>
        <w:pStyle w:val="a5"/>
        <w:rPr>
          <w:color w:val="000000"/>
        </w:rPr>
      </w:pPr>
      <w:proofErr w:type="gramStart"/>
      <w:r w:rsidRPr="00A04F9D">
        <w:rPr>
          <w:color w:val="000000"/>
        </w:rPr>
        <w:t xml:space="preserve">- развивать </w:t>
      </w:r>
      <w:r w:rsidRPr="00A04F9D">
        <w:t>психические процессы (анализирующее восприятие, память, мышление, речь), а также качеств личности (целеустремленность, настойчивость, самостоятельность, усидчивость)</w:t>
      </w:r>
      <w:r w:rsidRPr="00A04F9D">
        <w:rPr>
          <w:color w:val="000000"/>
        </w:rPr>
        <w:t>;</w:t>
      </w:r>
      <w:proofErr w:type="gramEnd"/>
    </w:p>
    <w:p w:rsidR="00B10180" w:rsidRPr="00A04F9D" w:rsidRDefault="00B10180" w:rsidP="00B10180">
      <w:pPr>
        <w:pStyle w:val="a5"/>
      </w:pPr>
      <w:r w:rsidRPr="00A04F9D">
        <w:rPr>
          <w:color w:val="000000"/>
        </w:rPr>
        <w:t xml:space="preserve">  - стимулировать математическое развитие, предполагающее умение  наблюдать  и  сравнивать,  сопоставлять  и  анализировать,  делать простейшие обобщения и интерпретировать их;</w:t>
      </w:r>
      <w:r w:rsidRPr="00A04F9D">
        <w:t xml:space="preserve"> </w:t>
      </w:r>
    </w:p>
    <w:p w:rsidR="00B10180" w:rsidRPr="00A04F9D" w:rsidRDefault="00B10180" w:rsidP="00B10180">
      <w:pPr>
        <w:pStyle w:val="a5"/>
        <w:rPr>
          <w:color w:val="000000"/>
        </w:rPr>
      </w:pPr>
      <w:r w:rsidRPr="00A04F9D">
        <w:t xml:space="preserve"> </w:t>
      </w:r>
      <w:proofErr w:type="gramStart"/>
      <w:r w:rsidRPr="00A04F9D">
        <w:t>- развивать внимание, мышление, воображение, память, умение анализировать, сравнивать, обобщать, классифицировать, конкретизировать, синтезировать;</w:t>
      </w:r>
      <w:r w:rsidRPr="00A04F9D">
        <w:rPr>
          <w:color w:val="000000"/>
        </w:rPr>
        <w:t xml:space="preserve"> </w:t>
      </w:r>
      <w:proofErr w:type="gramEnd"/>
    </w:p>
    <w:p w:rsidR="00B10180" w:rsidRPr="00A04F9D" w:rsidRDefault="00B10180" w:rsidP="00B10180">
      <w:pPr>
        <w:pStyle w:val="a5"/>
        <w:rPr>
          <w:color w:val="000000"/>
        </w:rPr>
      </w:pPr>
      <w:r w:rsidRPr="00A04F9D">
        <w:rPr>
          <w:color w:val="000000"/>
        </w:rPr>
        <w:lastRenderedPageBreak/>
        <w:t>-  развивать  конструктивные умения,  тренировать  тонкие движения   пальцев,   что,   по   мнению   физиологов,   является   мощным физиологическим средством, стимулирующим развитие речи и интеллекта ребенка;</w:t>
      </w:r>
    </w:p>
    <w:p w:rsidR="00B10180" w:rsidRPr="00A04F9D" w:rsidRDefault="00B10180" w:rsidP="00B10180">
      <w:pPr>
        <w:pStyle w:val="a5"/>
        <w:rPr>
          <w:color w:val="000000"/>
        </w:rPr>
      </w:pPr>
      <w:r w:rsidRPr="00A04F9D">
        <w:rPr>
          <w:color w:val="000000"/>
        </w:rPr>
        <w:t xml:space="preserve">- познакомить с геометрическими  представлениями (точка, прямая, луч, отрезок, треугольник, многоугольник), научить </w:t>
      </w:r>
      <w:proofErr w:type="gramStart"/>
      <w:r w:rsidRPr="00A04F9D">
        <w:rPr>
          <w:color w:val="000000"/>
        </w:rPr>
        <w:t>самостоятельно</w:t>
      </w:r>
      <w:proofErr w:type="gramEnd"/>
      <w:r w:rsidRPr="00A04F9D">
        <w:rPr>
          <w:color w:val="000000"/>
        </w:rPr>
        <w:t xml:space="preserve"> моделировать их.</w:t>
      </w:r>
    </w:p>
    <w:p w:rsidR="00B10180" w:rsidRPr="00A04F9D" w:rsidRDefault="00B10180" w:rsidP="00B10180">
      <w:pPr>
        <w:pStyle w:val="a5"/>
      </w:pPr>
      <w:r w:rsidRPr="00A04F9D">
        <w:rPr>
          <w:color w:val="000000"/>
        </w:rPr>
        <w:t>- научить создавать  проекты плоскостных и объемных изображений  в рамках курса «Наглядная геометрия», как по схемам, так и придумывание собственных, что позволяет говорить о развитии познавательных и творческих способностей учащихся</w:t>
      </w:r>
      <w:proofErr w:type="gramStart"/>
      <w:r w:rsidRPr="00A04F9D">
        <w:rPr>
          <w:color w:val="000000"/>
        </w:rPr>
        <w:t xml:space="preserve"> .</w:t>
      </w:r>
      <w:proofErr w:type="gramEnd"/>
      <w:r w:rsidRPr="00A04F9D">
        <w:t xml:space="preserve"> </w:t>
      </w:r>
    </w:p>
    <w:p w:rsidR="00B10180" w:rsidRPr="00A04F9D" w:rsidRDefault="00B10180" w:rsidP="00B10180">
      <w:pPr>
        <w:pStyle w:val="a5"/>
        <w:rPr>
          <w:b/>
        </w:rPr>
      </w:pPr>
      <w:r w:rsidRPr="00A04F9D">
        <w:rPr>
          <w:b/>
        </w:rPr>
        <w:t>Особенности программы.</w:t>
      </w:r>
    </w:p>
    <w:p w:rsidR="00B10180" w:rsidRPr="00A04F9D" w:rsidRDefault="00B10180" w:rsidP="00B10180">
      <w:pPr>
        <w:pStyle w:val="a5"/>
        <w:rPr>
          <w:b/>
        </w:rPr>
      </w:pPr>
      <w:r w:rsidRPr="00A04F9D">
        <w:rPr>
          <w:b/>
        </w:rPr>
        <w:t>Принципы.</w:t>
      </w:r>
    </w:p>
    <w:p w:rsidR="00B10180" w:rsidRPr="00A04F9D" w:rsidRDefault="00B10180" w:rsidP="00B10180">
      <w:pPr>
        <w:pStyle w:val="a5"/>
      </w:pPr>
      <w:r w:rsidRPr="00A04F9D">
        <w:t>      Принципы, которые решают современные образовательные задачи с учётом  запросов будущего:</w:t>
      </w:r>
    </w:p>
    <w:p w:rsidR="00B10180" w:rsidRPr="00A04F9D" w:rsidRDefault="00B10180" w:rsidP="00B10180">
      <w:pPr>
        <w:pStyle w:val="a5"/>
      </w:pPr>
      <w:r w:rsidRPr="00A04F9D">
        <w:t xml:space="preserve">     1. Принцип деятельности включает ребёнка в </w:t>
      </w:r>
      <w:proofErr w:type="spellStart"/>
      <w:r w:rsidRPr="00A04F9D">
        <w:t>учебн</w:t>
      </w:r>
      <w:proofErr w:type="gramStart"/>
      <w:r w:rsidRPr="00A04F9D">
        <w:t>о</w:t>
      </w:r>
      <w:proofErr w:type="spellEnd"/>
      <w:r w:rsidRPr="00A04F9D">
        <w:t>-</w:t>
      </w:r>
      <w:proofErr w:type="gramEnd"/>
      <w:r w:rsidRPr="00A04F9D">
        <w:t xml:space="preserve"> познавательную деятельность. Самообучение называют </w:t>
      </w:r>
      <w:proofErr w:type="spellStart"/>
      <w:r w:rsidRPr="00A04F9D">
        <w:t>деятельностным</w:t>
      </w:r>
      <w:proofErr w:type="spellEnd"/>
      <w:r w:rsidRPr="00A04F9D">
        <w:t xml:space="preserve"> подходом.</w:t>
      </w:r>
    </w:p>
    <w:p w:rsidR="00B10180" w:rsidRPr="00A04F9D" w:rsidRDefault="00B10180" w:rsidP="00B10180">
      <w:pPr>
        <w:pStyle w:val="a5"/>
      </w:pPr>
      <w:r w:rsidRPr="00A04F9D">
        <w:t xml:space="preserve">     2. Принцип целостного представления о мире в </w:t>
      </w:r>
      <w:proofErr w:type="spellStart"/>
      <w:r w:rsidRPr="00A04F9D">
        <w:t>деятельностном</w:t>
      </w:r>
      <w:proofErr w:type="spellEnd"/>
      <w:r w:rsidRPr="00A04F9D">
        <w:t xml:space="preserve"> подходе тесно связан с дидактическим принципом научности, но глубже по отношению к традиционной системе. Здесь речь идёт и о личностном отношении учащихся к полученным знаниям и умении применять их в своей практической деятельности. </w:t>
      </w:r>
    </w:p>
    <w:p w:rsidR="00B10180" w:rsidRPr="00A04F9D" w:rsidRDefault="00B10180" w:rsidP="00B10180">
      <w:pPr>
        <w:pStyle w:val="a5"/>
      </w:pPr>
      <w:r w:rsidRPr="00A04F9D">
        <w:t>     3. Принцип непрерывности означает преемственность между всеми ступенями обучения на уровне методологии, содержания и методики.</w:t>
      </w:r>
    </w:p>
    <w:p w:rsidR="00B10180" w:rsidRPr="00A04F9D" w:rsidRDefault="00B10180" w:rsidP="00B10180">
      <w:pPr>
        <w:pStyle w:val="a5"/>
      </w:pPr>
      <w:r w:rsidRPr="00A04F9D">
        <w:t>     4. Принцип минимакса заключается в следующем: учитель должен предложить ученику содержание образования по максимальному уровню, а ученик обязан усвоить это содержание по минимальному  уровню.</w:t>
      </w:r>
    </w:p>
    <w:p w:rsidR="00B10180" w:rsidRPr="00A04F9D" w:rsidRDefault="00B10180" w:rsidP="00B10180">
      <w:pPr>
        <w:pStyle w:val="a5"/>
      </w:pPr>
      <w:r w:rsidRPr="00A04F9D">
        <w:t xml:space="preserve">     5. Принцип психологической комфортности предполагает снятие по возможности всех </w:t>
      </w:r>
      <w:proofErr w:type="spellStart"/>
      <w:r w:rsidRPr="00A04F9D">
        <w:t>стрессообразующих</w:t>
      </w:r>
      <w:proofErr w:type="spellEnd"/>
      <w:r w:rsidRPr="00A04F9D">
        <w:t xml:space="preserve"> факторов учебного процесса, создание в классе и на уроке такой атмосферы, которая расковывает учеников, и, в которой они чувствуют себя уверенно. У учеников не должно быть никакого страха перед учителем, не должно быть подавления личности ребёнка.</w:t>
      </w:r>
    </w:p>
    <w:p w:rsidR="00B10180" w:rsidRPr="00A04F9D" w:rsidRDefault="00B10180" w:rsidP="00B10180">
      <w:pPr>
        <w:pStyle w:val="a5"/>
      </w:pPr>
      <w:r w:rsidRPr="00A04F9D">
        <w:t>     6. Принцип вариативности предполагает развитие у детей вариативного мышления, т. е. понимания возможности различных вариантов решения задачи и умения осуществлять систематический перебор вариантов. Этот принцип снимает страх перед ошибкой, учит воспринимать неудачу не как трагедию, а как сигнал для её исправления.</w:t>
      </w:r>
    </w:p>
    <w:p w:rsidR="00B10180" w:rsidRPr="00A04F9D" w:rsidRDefault="00B10180" w:rsidP="00B10180">
      <w:pPr>
        <w:pStyle w:val="a5"/>
      </w:pPr>
      <w:r w:rsidRPr="00A04F9D">
        <w:t>     7. Принцип творчества (</w:t>
      </w:r>
      <w:proofErr w:type="spellStart"/>
      <w:r w:rsidRPr="00A04F9D">
        <w:t>креативности</w:t>
      </w:r>
      <w:proofErr w:type="spellEnd"/>
      <w:r w:rsidRPr="00A04F9D">
        <w:t>) предполагает максимальную ориентацию на творческое начало в учебной деятельности ученика, приобретение ими собственного опыта творческой деятельности.</w:t>
      </w:r>
    </w:p>
    <w:p w:rsidR="00B10180" w:rsidRPr="00A04F9D" w:rsidRDefault="00B10180" w:rsidP="00B10180">
      <w:pPr>
        <w:pStyle w:val="a5"/>
      </w:pPr>
      <w:r w:rsidRPr="00A04F9D">
        <w:t>     8. Принцип системности. Развитие ребёнка - процесс, в котором взаимосвязаны и взаимозависимы все компоненты. Нельзя развивать лишь одну функцию. Необходима системная работа по развитию ребёнка.</w:t>
      </w:r>
    </w:p>
    <w:p w:rsidR="00B10180" w:rsidRPr="00A04F9D" w:rsidRDefault="00B10180" w:rsidP="00B10180">
      <w:pPr>
        <w:pStyle w:val="a5"/>
      </w:pPr>
      <w:r w:rsidRPr="00A04F9D">
        <w:t>     9. Соответствие возрастным и индивидуальным особенностям.</w:t>
      </w:r>
    </w:p>
    <w:p w:rsidR="00B10180" w:rsidRPr="00A04F9D" w:rsidRDefault="00B10180" w:rsidP="00B10180">
      <w:pPr>
        <w:pStyle w:val="a5"/>
      </w:pPr>
      <w:r w:rsidRPr="00A04F9D">
        <w:t>   10. Адекватность требований и нагрузок.</w:t>
      </w:r>
    </w:p>
    <w:p w:rsidR="00B10180" w:rsidRPr="00A04F9D" w:rsidRDefault="00B10180" w:rsidP="00B10180">
      <w:pPr>
        <w:pStyle w:val="a5"/>
      </w:pPr>
      <w:r w:rsidRPr="00A04F9D">
        <w:t>   11. Постепенность.</w:t>
      </w:r>
    </w:p>
    <w:p w:rsidR="00B10180" w:rsidRPr="00A04F9D" w:rsidRDefault="00B10180" w:rsidP="00B10180">
      <w:pPr>
        <w:pStyle w:val="a5"/>
      </w:pPr>
      <w:r w:rsidRPr="00A04F9D">
        <w:t>   12. Индивидуализация темпа работы.</w:t>
      </w:r>
    </w:p>
    <w:p w:rsidR="00B10180" w:rsidRPr="00A04F9D" w:rsidRDefault="00B10180" w:rsidP="00B10180">
      <w:pPr>
        <w:pStyle w:val="a5"/>
      </w:pPr>
      <w:r w:rsidRPr="00A04F9D">
        <w:t>   13. Повторность материала.</w:t>
      </w:r>
    </w:p>
    <w:p w:rsidR="00B10180" w:rsidRPr="00A04F9D" w:rsidRDefault="00B10180" w:rsidP="00B10180">
      <w:pPr>
        <w:pStyle w:val="a5"/>
        <w:rPr>
          <w:b/>
        </w:rPr>
      </w:pPr>
      <w:r w:rsidRPr="00A04F9D">
        <w:rPr>
          <w:b/>
        </w:rPr>
        <w:t>Ценностными ориентирами содержания данного курса  являются:</w:t>
      </w:r>
    </w:p>
    <w:p w:rsidR="00B10180" w:rsidRPr="00A04F9D" w:rsidRDefault="00B10180" w:rsidP="00B10180">
      <w:pPr>
        <w:pStyle w:val="a5"/>
      </w:pPr>
      <w:r w:rsidRPr="00A04F9D">
        <w:t>– формирование умения рассуждать как компонента логической грамотности; освоение эвристических приемов рассуждений;</w:t>
      </w:r>
    </w:p>
    <w:p w:rsidR="00B10180" w:rsidRPr="00A04F9D" w:rsidRDefault="00B10180" w:rsidP="00B10180">
      <w:pPr>
        <w:pStyle w:val="a5"/>
      </w:pPr>
      <w:r w:rsidRPr="00A04F9D">
        <w:lastRenderedPageBreak/>
        <w:t>– формирование интеллектуальных умений, связанных с выбором стратегии решения, анализом ситуации, сопоставлением данных;</w:t>
      </w:r>
    </w:p>
    <w:p w:rsidR="00B10180" w:rsidRPr="00A04F9D" w:rsidRDefault="00B10180" w:rsidP="00B10180">
      <w:pPr>
        <w:pStyle w:val="a5"/>
      </w:pPr>
      <w:r w:rsidRPr="00A04F9D">
        <w:t>– развитие познавательной активности и самостоятельности учащихся;</w:t>
      </w:r>
    </w:p>
    <w:p w:rsidR="00B10180" w:rsidRPr="00A04F9D" w:rsidRDefault="00B10180" w:rsidP="00B10180">
      <w:pPr>
        <w:pStyle w:val="a5"/>
      </w:pPr>
      <w:r w:rsidRPr="00A04F9D">
        <w:t>– формирование способностей наблюдать, сравнивать, обобщать, находить</w:t>
      </w:r>
    </w:p>
    <w:p w:rsidR="00B10180" w:rsidRPr="00A04F9D" w:rsidRDefault="00B10180" w:rsidP="00B10180">
      <w:pPr>
        <w:pStyle w:val="a5"/>
      </w:pPr>
      <w:r w:rsidRPr="00A04F9D">
        <w:t>простейшие закономерности, использовать догадку, строить и проверять</w:t>
      </w:r>
    </w:p>
    <w:p w:rsidR="00B10180" w:rsidRPr="00A04F9D" w:rsidRDefault="00B10180" w:rsidP="00B10180">
      <w:pPr>
        <w:pStyle w:val="a5"/>
      </w:pPr>
      <w:r w:rsidRPr="00A04F9D">
        <w:t>простейшие гипотезы;</w:t>
      </w:r>
    </w:p>
    <w:p w:rsidR="00B10180" w:rsidRPr="00A04F9D" w:rsidRDefault="00B10180" w:rsidP="00B10180">
      <w:pPr>
        <w:pStyle w:val="a5"/>
      </w:pPr>
      <w:r w:rsidRPr="00A04F9D">
        <w:t xml:space="preserve">– формирование пространственных представлений и </w:t>
      </w:r>
      <w:proofErr w:type="gramStart"/>
      <w:r w:rsidRPr="00A04F9D">
        <w:t>пространственного</w:t>
      </w:r>
      <w:proofErr w:type="gramEnd"/>
    </w:p>
    <w:p w:rsidR="00B10180" w:rsidRPr="00A04F9D" w:rsidRDefault="00B10180" w:rsidP="00B10180">
      <w:pPr>
        <w:pStyle w:val="a5"/>
      </w:pPr>
      <w:r w:rsidRPr="00A04F9D">
        <w:t>воображения;</w:t>
      </w:r>
    </w:p>
    <w:p w:rsidR="00B10180" w:rsidRPr="00A04F9D" w:rsidRDefault="00B10180" w:rsidP="00B10180">
      <w:pPr>
        <w:pStyle w:val="a5"/>
      </w:pPr>
      <w:r w:rsidRPr="00A04F9D">
        <w:t>– привлечение учащихся к обмену информацией в ходе свободного общения на занятиях.</w:t>
      </w:r>
    </w:p>
    <w:p w:rsidR="00B10180" w:rsidRPr="00A04F9D" w:rsidRDefault="00B10180" w:rsidP="00B10180">
      <w:pPr>
        <w:pStyle w:val="a5"/>
        <w:rPr>
          <w:b/>
        </w:rPr>
      </w:pPr>
      <w:r w:rsidRPr="00A04F9D">
        <w:t xml:space="preserve">  </w:t>
      </w:r>
      <w:r w:rsidRPr="00A04F9D">
        <w:rPr>
          <w:b/>
        </w:rPr>
        <w:t>Основные виды деятельности учащихся:</w:t>
      </w:r>
    </w:p>
    <w:p w:rsidR="00B10180" w:rsidRPr="00A04F9D" w:rsidRDefault="00B10180" w:rsidP="00B10180">
      <w:pPr>
        <w:pStyle w:val="a5"/>
      </w:pPr>
      <w:r w:rsidRPr="00A04F9D">
        <w:t>- творческие работы (проекты),</w:t>
      </w:r>
    </w:p>
    <w:p w:rsidR="00B10180" w:rsidRPr="00A04F9D" w:rsidRDefault="00B10180" w:rsidP="00B10180">
      <w:pPr>
        <w:pStyle w:val="a5"/>
      </w:pPr>
      <w:r w:rsidRPr="00A04F9D">
        <w:t>- задания на смекалку,</w:t>
      </w:r>
    </w:p>
    <w:p w:rsidR="00B10180" w:rsidRPr="00A04F9D" w:rsidRDefault="00B10180" w:rsidP="00B10180">
      <w:pPr>
        <w:pStyle w:val="a5"/>
      </w:pPr>
      <w:r w:rsidRPr="00A04F9D">
        <w:t>- логические задачи,</w:t>
      </w:r>
    </w:p>
    <w:p w:rsidR="00B10180" w:rsidRPr="00A04F9D" w:rsidRDefault="00B10180" w:rsidP="00B10180">
      <w:pPr>
        <w:pStyle w:val="a5"/>
      </w:pPr>
      <w:r w:rsidRPr="00A04F9D">
        <w:t>- упражнения на распознавание геометрических фигур,</w:t>
      </w:r>
    </w:p>
    <w:p w:rsidR="00B10180" w:rsidRPr="00A04F9D" w:rsidRDefault="00B10180" w:rsidP="00B10180">
      <w:pPr>
        <w:pStyle w:val="a5"/>
      </w:pPr>
      <w:r w:rsidRPr="00A04F9D">
        <w:t>- решение геометрических задач.</w:t>
      </w:r>
    </w:p>
    <w:p w:rsidR="00B10180" w:rsidRPr="00A04F9D" w:rsidRDefault="00B10180" w:rsidP="00B10180">
      <w:pPr>
        <w:pStyle w:val="a5"/>
      </w:pPr>
      <w:r w:rsidRPr="00A04F9D">
        <w:t xml:space="preserve">      В зависимости от учебной задачи используются всевозможные методы и способы: фронтальная, групповая,  индивидуальная  работа.</w:t>
      </w:r>
    </w:p>
    <w:p w:rsidR="00B10180" w:rsidRPr="00A04F9D" w:rsidRDefault="00B10180" w:rsidP="00B10180">
      <w:pPr>
        <w:pStyle w:val="a5"/>
      </w:pPr>
      <w:r w:rsidRPr="00A04F9D">
        <w:rPr>
          <w:color w:val="000000"/>
        </w:rPr>
        <w:t xml:space="preserve">        </w:t>
      </w:r>
      <w:r w:rsidRPr="00A04F9D">
        <w:t xml:space="preserve">      В процессе работы учащиеся обучаются разработке проектов, их оформлению, работе с алгоритмами, проведению исследовательской деятельности.</w:t>
      </w:r>
    </w:p>
    <w:p w:rsidR="00B10180" w:rsidRPr="00A04F9D" w:rsidRDefault="00B10180" w:rsidP="00B10180">
      <w:pPr>
        <w:pStyle w:val="a5"/>
        <w:jc w:val="both"/>
      </w:pPr>
      <w:r w:rsidRPr="00A04F9D">
        <w:t xml:space="preserve">        </w:t>
      </w:r>
      <w:r w:rsidRPr="00A04F9D">
        <w:rPr>
          <w:b/>
          <w:i/>
        </w:rPr>
        <w:t>Актуальность</w:t>
      </w:r>
      <w:r w:rsidRPr="00A04F9D">
        <w:t xml:space="preserve"> проектной деятельности сегодня осознаётся всеми. ФГОС нового поколения требует использования в образовательном процессе технологий </w:t>
      </w:r>
      <w:proofErr w:type="spellStart"/>
      <w:r w:rsidRPr="00A04F9D">
        <w:t>деятельностного</w:t>
      </w:r>
      <w:proofErr w:type="spellEnd"/>
      <w:r w:rsidRPr="00A04F9D">
        <w:t xml:space="preserve">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w:t>
      </w:r>
    </w:p>
    <w:p w:rsidR="00B10180" w:rsidRPr="00A04F9D" w:rsidRDefault="00B10180" w:rsidP="00B10180">
      <w:pPr>
        <w:pStyle w:val="a5"/>
        <w:jc w:val="both"/>
      </w:pPr>
      <w:r w:rsidRPr="00A04F9D">
        <w:rPr>
          <w:b/>
          <w:i/>
        </w:rPr>
        <w:t>Актуальность</w:t>
      </w:r>
      <w:r w:rsidRPr="00A04F9D">
        <w:t xml:space="preserve"> программы также обусловлена ее методологической значимостью. Знания и умения, необходимые для организации проектной и деятельности, в будущем станут основой для организации научно-исследовательской деятельности в вузах, колледжах, техникумах и т.д.</w:t>
      </w:r>
    </w:p>
    <w:p w:rsidR="00B10180" w:rsidRPr="00A04F9D" w:rsidRDefault="00B10180" w:rsidP="00B10180">
      <w:pPr>
        <w:spacing w:after="0" w:line="240" w:lineRule="auto"/>
        <w:jc w:val="both"/>
        <w:rPr>
          <w:rFonts w:ascii="Times New Roman" w:hAnsi="Times New Roman"/>
          <w:sz w:val="24"/>
          <w:szCs w:val="24"/>
        </w:rPr>
      </w:pPr>
      <w:r w:rsidRPr="00A04F9D">
        <w:rPr>
          <w:rFonts w:ascii="Times New Roman" w:hAnsi="Times New Roman"/>
          <w:sz w:val="24"/>
          <w:szCs w:val="24"/>
        </w:rPr>
        <w:t xml:space="preserve">           </w:t>
      </w:r>
      <w:r w:rsidRPr="00A04F9D">
        <w:rPr>
          <w:rFonts w:ascii="Times New Roman" w:hAnsi="Times New Roman"/>
          <w:b/>
          <w:sz w:val="24"/>
          <w:szCs w:val="24"/>
        </w:rPr>
        <w:t>Метод проекта</w:t>
      </w:r>
      <w:r w:rsidRPr="00A04F9D">
        <w:rPr>
          <w:rFonts w:ascii="Times New Roman" w:hAnsi="Times New Roman"/>
          <w:sz w:val="24"/>
          <w:szCs w:val="24"/>
        </w:rPr>
        <w:t xml:space="preserve"> – это одна из личностно-ориентированных технологий, в  </w:t>
      </w:r>
      <w:proofErr w:type="gramStart"/>
      <w:r w:rsidRPr="00A04F9D">
        <w:rPr>
          <w:rFonts w:ascii="Times New Roman" w:hAnsi="Times New Roman"/>
          <w:sz w:val="24"/>
          <w:szCs w:val="24"/>
        </w:rPr>
        <w:t>основе</w:t>
      </w:r>
      <w:proofErr w:type="gramEnd"/>
      <w:r w:rsidRPr="00A04F9D">
        <w:rPr>
          <w:rFonts w:ascii="Times New Roman" w:hAnsi="Times New Roman"/>
          <w:sz w:val="24"/>
          <w:szCs w:val="24"/>
        </w:rPr>
        <w:t xml:space="preserve">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 </w:t>
      </w:r>
    </w:p>
    <w:p w:rsidR="00B10180" w:rsidRPr="00A04F9D" w:rsidRDefault="00B10180" w:rsidP="00B10180">
      <w:pPr>
        <w:spacing w:after="0" w:line="240" w:lineRule="auto"/>
        <w:jc w:val="both"/>
        <w:rPr>
          <w:rFonts w:ascii="Times New Roman" w:hAnsi="Times New Roman"/>
          <w:b/>
          <w:sz w:val="24"/>
          <w:szCs w:val="24"/>
        </w:rPr>
      </w:pPr>
      <w:r w:rsidRPr="00A04F9D">
        <w:rPr>
          <w:rFonts w:ascii="Times New Roman" w:hAnsi="Times New Roman"/>
          <w:b/>
          <w:sz w:val="24"/>
          <w:szCs w:val="24"/>
        </w:rPr>
        <w:t>Разработка проекта рассмотрена в следующих этапах:</w:t>
      </w:r>
    </w:p>
    <w:p w:rsidR="00B10180" w:rsidRPr="00A04F9D" w:rsidRDefault="00B10180" w:rsidP="00B10180">
      <w:pPr>
        <w:pStyle w:val="a3"/>
        <w:numPr>
          <w:ilvl w:val="0"/>
          <w:numId w:val="3"/>
        </w:numPr>
        <w:spacing w:after="0" w:line="240" w:lineRule="auto"/>
        <w:jc w:val="both"/>
        <w:rPr>
          <w:rFonts w:ascii="Times New Roman" w:hAnsi="Times New Roman"/>
          <w:sz w:val="24"/>
          <w:szCs w:val="24"/>
        </w:rPr>
      </w:pPr>
      <w:r w:rsidRPr="00A04F9D">
        <w:rPr>
          <w:rFonts w:ascii="Times New Roman" w:hAnsi="Times New Roman"/>
          <w:sz w:val="24"/>
          <w:szCs w:val="24"/>
        </w:rPr>
        <w:t xml:space="preserve">«Погружение» в проблему (выбор и осознание проблемы) </w:t>
      </w:r>
    </w:p>
    <w:p w:rsidR="00B10180" w:rsidRPr="00A04F9D" w:rsidRDefault="00B10180" w:rsidP="00B10180">
      <w:pPr>
        <w:pStyle w:val="a3"/>
        <w:numPr>
          <w:ilvl w:val="0"/>
          <w:numId w:val="3"/>
        </w:numPr>
        <w:spacing w:after="0" w:line="240" w:lineRule="auto"/>
        <w:jc w:val="both"/>
        <w:rPr>
          <w:rFonts w:ascii="Times New Roman" w:hAnsi="Times New Roman"/>
          <w:sz w:val="24"/>
          <w:szCs w:val="24"/>
        </w:rPr>
      </w:pPr>
      <w:r w:rsidRPr="00A04F9D">
        <w:rPr>
          <w:rFonts w:ascii="Times New Roman" w:hAnsi="Times New Roman"/>
          <w:sz w:val="24"/>
          <w:szCs w:val="24"/>
        </w:rPr>
        <w:t xml:space="preserve">Сбор и обработка информации </w:t>
      </w:r>
    </w:p>
    <w:p w:rsidR="00B10180" w:rsidRPr="00A04F9D" w:rsidRDefault="00B10180" w:rsidP="00B10180">
      <w:pPr>
        <w:pStyle w:val="a3"/>
        <w:numPr>
          <w:ilvl w:val="0"/>
          <w:numId w:val="3"/>
        </w:numPr>
        <w:spacing w:after="0" w:line="240" w:lineRule="auto"/>
        <w:jc w:val="both"/>
        <w:rPr>
          <w:rFonts w:ascii="Times New Roman" w:hAnsi="Times New Roman"/>
          <w:sz w:val="24"/>
          <w:szCs w:val="24"/>
        </w:rPr>
      </w:pPr>
      <w:r w:rsidRPr="00A04F9D">
        <w:rPr>
          <w:rFonts w:ascii="Times New Roman" w:hAnsi="Times New Roman"/>
          <w:sz w:val="24"/>
          <w:szCs w:val="24"/>
        </w:rPr>
        <w:t xml:space="preserve">Разработка собственного варианта решения проблемы: </w:t>
      </w:r>
    </w:p>
    <w:p w:rsidR="00B10180" w:rsidRPr="00A04F9D" w:rsidRDefault="00B10180" w:rsidP="00B10180">
      <w:pPr>
        <w:spacing w:after="0" w:line="240" w:lineRule="auto"/>
        <w:jc w:val="both"/>
        <w:rPr>
          <w:rFonts w:ascii="Times New Roman" w:hAnsi="Times New Roman"/>
          <w:sz w:val="24"/>
          <w:szCs w:val="24"/>
        </w:rPr>
      </w:pPr>
      <w:r w:rsidRPr="00A04F9D">
        <w:rPr>
          <w:rFonts w:ascii="Times New Roman" w:hAnsi="Times New Roman"/>
          <w:sz w:val="24"/>
          <w:szCs w:val="24"/>
        </w:rPr>
        <w:t>актуальность и важность данной проблемы; анализ разнообразной информации; программа действий; разработка варианта реализации своей программы.</w:t>
      </w:r>
    </w:p>
    <w:p w:rsidR="00B10180" w:rsidRPr="00A04F9D" w:rsidRDefault="00B10180" w:rsidP="00B10180">
      <w:pPr>
        <w:pStyle w:val="a3"/>
        <w:numPr>
          <w:ilvl w:val="0"/>
          <w:numId w:val="4"/>
        </w:numPr>
        <w:spacing w:after="0" w:line="240" w:lineRule="auto"/>
        <w:jc w:val="both"/>
        <w:rPr>
          <w:rFonts w:ascii="Times New Roman" w:hAnsi="Times New Roman"/>
          <w:sz w:val="24"/>
          <w:szCs w:val="24"/>
        </w:rPr>
      </w:pPr>
      <w:r w:rsidRPr="00A04F9D">
        <w:rPr>
          <w:rFonts w:ascii="Times New Roman" w:hAnsi="Times New Roman"/>
          <w:sz w:val="24"/>
          <w:szCs w:val="24"/>
        </w:rPr>
        <w:lastRenderedPageBreak/>
        <w:t xml:space="preserve">Реализация плана действий (проекта) </w:t>
      </w:r>
    </w:p>
    <w:p w:rsidR="00B10180" w:rsidRPr="00A04F9D" w:rsidRDefault="00B10180" w:rsidP="00B10180">
      <w:pPr>
        <w:pStyle w:val="a3"/>
        <w:numPr>
          <w:ilvl w:val="0"/>
          <w:numId w:val="4"/>
        </w:numPr>
        <w:spacing w:after="0" w:line="240" w:lineRule="auto"/>
        <w:jc w:val="both"/>
        <w:rPr>
          <w:rFonts w:ascii="Times New Roman" w:hAnsi="Times New Roman"/>
          <w:sz w:val="24"/>
          <w:szCs w:val="24"/>
        </w:rPr>
      </w:pPr>
      <w:r w:rsidRPr="00A04F9D">
        <w:rPr>
          <w:rFonts w:ascii="Times New Roman" w:hAnsi="Times New Roman"/>
          <w:sz w:val="24"/>
          <w:szCs w:val="24"/>
        </w:rPr>
        <w:t>Подготовка к защите проекта (учащиеся делятся на группы)</w:t>
      </w:r>
    </w:p>
    <w:p w:rsidR="00B10180" w:rsidRPr="00A04F9D" w:rsidRDefault="00B10180" w:rsidP="00B10180">
      <w:pPr>
        <w:spacing w:after="0" w:line="240" w:lineRule="auto"/>
        <w:jc w:val="both"/>
        <w:rPr>
          <w:rFonts w:ascii="Times New Roman" w:hAnsi="Times New Roman"/>
          <w:sz w:val="24"/>
          <w:szCs w:val="24"/>
        </w:rPr>
      </w:pPr>
      <w:r w:rsidRPr="00A04F9D">
        <w:rPr>
          <w:rFonts w:ascii="Times New Roman" w:hAnsi="Times New Roman"/>
          <w:sz w:val="24"/>
          <w:szCs w:val="24"/>
        </w:rPr>
        <w:t xml:space="preserve">представляют проект на конференции; оформляют </w:t>
      </w:r>
      <w:proofErr w:type="spellStart"/>
      <w:r w:rsidRPr="00A04F9D">
        <w:rPr>
          <w:rFonts w:ascii="Times New Roman" w:hAnsi="Times New Roman"/>
          <w:sz w:val="24"/>
          <w:szCs w:val="24"/>
        </w:rPr>
        <w:t>портфолио</w:t>
      </w:r>
      <w:proofErr w:type="spellEnd"/>
      <w:r w:rsidRPr="00A04F9D">
        <w:rPr>
          <w:rFonts w:ascii="Times New Roman" w:hAnsi="Times New Roman"/>
          <w:sz w:val="24"/>
          <w:szCs w:val="24"/>
        </w:rPr>
        <w:t xml:space="preserve">;  готовят стендовую защиту; разрабатывают электронную презентацию и т.д. </w:t>
      </w:r>
    </w:p>
    <w:p w:rsidR="00B10180" w:rsidRPr="00A04F9D" w:rsidRDefault="00B10180" w:rsidP="00B10180">
      <w:pPr>
        <w:pStyle w:val="a3"/>
        <w:numPr>
          <w:ilvl w:val="0"/>
          <w:numId w:val="5"/>
        </w:numPr>
        <w:spacing w:after="0" w:line="240" w:lineRule="auto"/>
        <w:jc w:val="both"/>
        <w:rPr>
          <w:rFonts w:ascii="Times New Roman" w:hAnsi="Times New Roman"/>
          <w:sz w:val="24"/>
          <w:szCs w:val="24"/>
        </w:rPr>
      </w:pPr>
      <w:r w:rsidRPr="00A04F9D">
        <w:rPr>
          <w:rFonts w:ascii="Times New Roman" w:hAnsi="Times New Roman"/>
          <w:sz w:val="24"/>
          <w:szCs w:val="24"/>
        </w:rPr>
        <w:t xml:space="preserve">Презентация проекта </w:t>
      </w:r>
      <w:proofErr w:type="gramStart"/>
      <w:r w:rsidRPr="00A04F9D">
        <w:rPr>
          <w:rFonts w:ascii="Times New Roman" w:hAnsi="Times New Roman"/>
          <w:sz w:val="24"/>
          <w:szCs w:val="24"/>
        </w:rPr>
        <w:t xml:space="preserve">( </w:t>
      </w:r>
      <w:proofErr w:type="gramEnd"/>
      <w:r w:rsidRPr="00A04F9D">
        <w:rPr>
          <w:rFonts w:ascii="Times New Roman" w:hAnsi="Times New Roman"/>
          <w:sz w:val="24"/>
          <w:szCs w:val="24"/>
        </w:rPr>
        <w:t xml:space="preserve">для младших школьников применимы все виды представления проекта: доклад-защита, инсценировка, электронная презентация и т.д.) </w:t>
      </w:r>
    </w:p>
    <w:p w:rsidR="00B10180" w:rsidRPr="00A04F9D" w:rsidRDefault="00B10180" w:rsidP="00B10180">
      <w:pPr>
        <w:pStyle w:val="a3"/>
        <w:numPr>
          <w:ilvl w:val="0"/>
          <w:numId w:val="5"/>
        </w:numPr>
        <w:spacing w:after="0" w:line="240" w:lineRule="auto"/>
        <w:jc w:val="both"/>
        <w:rPr>
          <w:rFonts w:ascii="Times New Roman" w:hAnsi="Times New Roman"/>
          <w:sz w:val="24"/>
          <w:szCs w:val="24"/>
        </w:rPr>
      </w:pPr>
      <w:r w:rsidRPr="00A04F9D">
        <w:rPr>
          <w:rFonts w:ascii="Times New Roman" w:hAnsi="Times New Roman"/>
          <w:sz w:val="24"/>
          <w:szCs w:val="24"/>
        </w:rPr>
        <w:t xml:space="preserve">Рефлексия (самоанализ и самооценка проделанной работы, свои впечатления). </w:t>
      </w:r>
    </w:p>
    <w:p w:rsidR="00B10180" w:rsidRPr="00A04F9D" w:rsidRDefault="00B10180" w:rsidP="00B10180">
      <w:pPr>
        <w:spacing w:after="0" w:line="240" w:lineRule="auto"/>
        <w:jc w:val="both"/>
        <w:rPr>
          <w:rFonts w:ascii="Times New Roman" w:hAnsi="Times New Roman"/>
          <w:b/>
          <w:sz w:val="24"/>
          <w:szCs w:val="24"/>
        </w:rPr>
      </w:pPr>
      <w:r w:rsidRPr="00A04F9D">
        <w:rPr>
          <w:rFonts w:ascii="Times New Roman" w:hAnsi="Times New Roman"/>
          <w:b/>
          <w:sz w:val="24"/>
          <w:szCs w:val="24"/>
        </w:rPr>
        <w:t>Этапы работы методом проектов:</w:t>
      </w:r>
    </w:p>
    <w:p w:rsidR="00B10180" w:rsidRPr="00A04F9D" w:rsidRDefault="00B10180" w:rsidP="00B10180">
      <w:pPr>
        <w:spacing w:after="0" w:line="240" w:lineRule="auto"/>
        <w:jc w:val="both"/>
        <w:rPr>
          <w:rFonts w:ascii="Times New Roman" w:hAnsi="Times New Roman"/>
          <w:sz w:val="24"/>
          <w:szCs w:val="24"/>
        </w:rPr>
      </w:pPr>
      <w:r w:rsidRPr="00A04F9D">
        <w:rPr>
          <w:rFonts w:ascii="Times New Roman" w:hAnsi="Times New Roman"/>
          <w:b/>
          <w:sz w:val="24"/>
          <w:szCs w:val="24"/>
        </w:rPr>
        <w:t>Мотивационный</w:t>
      </w:r>
      <w:r w:rsidRPr="00A04F9D">
        <w:rPr>
          <w:rFonts w:ascii="Times New Roman" w:hAnsi="Times New Roman"/>
          <w:sz w:val="24"/>
          <w:szCs w:val="24"/>
        </w:rPr>
        <w:t xml:space="preserve"> (учитель: заявляет общий замысел, создает положительный мотивационный настрой; ученики: обсуждают, предлагают собственные идеи); </w:t>
      </w:r>
    </w:p>
    <w:p w:rsidR="00B10180" w:rsidRPr="00A04F9D" w:rsidRDefault="00B10180" w:rsidP="00B10180">
      <w:pPr>
        <w:spacing w:after="0" w:line="240" w:lineRule="auto"/>
        <w:jc w:val="both"/>
        <w:rPr>
          <w:rFonts w:ascii="Times New Roman" w:hAnsi="Times New Roman"/>
          <w:sz w:val="24"/>
          <w:szCs w:val="24"/>
        </w:rPr>
      </w:pPr>
      <w:r w:rsidRPr="00A04F9D">
        <w:rPr>
          <w:rFonts w:ascii="Times New Roman" w:hAnsi="Times New Roman"/>
          <w:b/>
          <w:sz w:val="24"/>
          <w:szCs w:val="24"/>
        </w:rPr>
        <w:t>Планирующий</w:t>
      </w:r>
      <w:r w:rsidRPr="00A04F9D">
        <w:rPr>
          <w:rFonts w:ascii="Times New Roman" w:hAnsi="Times New Roman"/>
          <w:sz w:val="24"/>
          <w:szCs w:val="24"/>
        </w:rPr>
        <w:t xml:space="preserve"> – подготовительный (определяются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 </w:t>
      </w:r>
    </w:p>
    <w:p w:rsidR="00B10180" w:rsidRPr="00A04F9D" w:rsidRDefault="00B10180" w:rsidP="00B10180">
      <w:pPr>
        <w:spacing w:after="0" w:line="240" w:lineRule="auto"/>
        <w:jc w:val="both"/>
        <w:rPr>
          <w:rFonts w:ascii="Times New Roman" w:hAnsi="Times New Roman"/>
          <w:sz w:val="24"/>
          <w:szCs w:val="24"/>
        </w:rPr>
      </w:pPr>
      <w:proofErr w:type="gramStart"/>
      <w:r w:rsidRPr="00A04F9D">
        <w:rPr>
          <w:rFonts w:ascii="Times New Roman" w:hAnsi="Times New Roman"/>
          <w:b/>
          <w:sz w:val="24"/>
          <w:szCs w:val="24"/>
        </w:rPr>
        <w:t>Информационно-операционный</w:t>
      </w:r>
      <w:r w:rsidRPr="00A04F9D">
        <w:rPr>
          <w:rFonts w:ascii="Times New Roman" w:hAnsi="Times New Roman"/>
          <w:sz w:val="24"/>
          <w:szCs w:val="24"/>
        </w:rPr>
        <w:t xml:space="preserve"> (ученики: собирают материал, работают с литературой и другими источниками, непосредственно выполняют проект; учитель: наблюдает, координирует, поддерживает, сам является информационным источником); </w:t>
      </w:r>
      <w:proofErr w:type="gramEnd"/>
    </w:p>
    <w:p w:rsidR="00B10180" w:rsidRPr="00A04F9D" w:rsidRDefault="00B10180" w:rsidP="00B10180">
      <w:pPr>
        <w:spacing w:after="0" w:line="240" w:lineRule="auto"/>
        <w:jc w:val="both"/>
        <w:rPr>
          <w:rFonts w:ascii="Times New Roman" w:hAnsi="Times New Roman"/>
          <w:sz w:val="24"/>
          <w:szCs w:val="24"/>
        </w:rPr>
      </w:pPr>
      <w:r w:rsidRPr="00A04F9D">
        <w:rPr>
          <w:rFonts w:ascii="Times New Roman" w:hAnsi="Times New Roman"/>
          <w:b/>
          <w:sz w:val="24"/>
          <w:szCs w:val="24"/>
        </w:rPr>
        <w:t>Рефлексивно-оценочный</w:t>
      </w:r>
      <w:r w:rsidRPr="00A04F9D">
        <w:rPr>
          <w:rFonts w:ascii="Times New Roman" w:hAnsi="Times New Roman"/>
          <w:sz w:val="24"/>
          <w:szCs w:val="24"/>
        </w:rPr>
        <w:t xml:space="preserve"> (ученики: представляют проекты, участвуют в коллективном обсуждении и содержательной оценке результатов и процесса работы, осуществляют устную и письменную самооценку, учитель выступает участником коллективной оценочной деятельности). </w:t>
      </w:r>
    </w:p>
    <w:p w:rsidR="00B10180" w:rsidRPr="00A04F9D" w:rsidRDefault="00B10180" w:rsidP="00B10180">
      <w:pPr>
        <w:tabs>
          <w:tab w:val="left" w:pos="1027"/>
        </w:tabs>
        <w:spacing w:after="0" w:line="240" w:lineRule="auto"/>
        <w:jc w:val="both"/>
        <w:rPr>
          <w:rFonts w:ascii="Times New Roman" w:hAnsi="Times New Roman"/>
          <w:sz w:val="24"/>
          <w:szCs w:val="24"/>
        </w:rPr>
      </w:pPr>
      <w:r w:rsidRPr="00A04F9D">
        <w:rPr>
          <w:rFonts w:ascii="Times New Roman" w:hAnsi="Times New Roman"/>
          <w:color w:val="000000"/>
          <w:sz w:val="24"/>
          <w:szCs w:val="24"/>
        </w:rPr>
        <w:t xml:space="preserve">        Учащиеся начальной школы прекрасно осваивают геометрический материал. У них формируется высокий уровень представлений о геометрических фигурах, умение выделять их признаки, сравнивать, обобщать, классифицировать. Кроме того, дети хорошо владеют чертежными инструментами и могут использовать их для решения задач на построение. Обладают хорошо развитым пространственным воображением, а главное, у детей формируется общее положительное отношение к этому предмету. Считаю, что систематическая работа с заданиями геометрического содержания открывает новые возможности в плане развития обобщенных приемов мыслительной деятельности, восприятия, воображения, образной памяти, пространственного мышления, логики, познавательной активности ребенка.</w:t>
      </w:r>
    </w:p>
    <w:p w:rsidR="00B10180" w:rsidRPr="00A04F9D" w:rsidRDefault="00B10180" w:rsidP="00B10180">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A04F9D">
        <w:rPr>
          <w:rFonts w:ascii="Times New Roman" w:hAnsi="Times New Roman"/>
          <w:color w:val="000000"/>
          <w:sz w:val="24"/>
          <w:szCs w:val="24"/>
        </w:rPr>
        <w:t xml:space="preserve">       Развитие пространственного мышления ребенка является важнейшей частью его интеллектуального развития в целом, поскольку играет большую роль не только при изучении геометрии, но и при изучении других школьных предметов: рисования черчения, географии, физики и других. Наличие хорошего пространственного воображения необходимо людям разных профессий: дизайнеру, программисту, экономисту, математику.</w:t>
      </w:r>
    </w:p>
    <w:p w:rsidR="00B10180" w:rsidRPr="00A04F9D" w:rsidRDefault="00B10180" w:rsidP="00B10180">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A04F9D">
        <w:rPr>
          <w:rFonts w:ascii="Times New Roman" w:hAnsi="Times New Roman"/>
          <w:color w:val="000000"/>
          <w:sz w:val="24"/>
          <w:szCs w:val="24"/>
        </w:rPr>
        <w:t xml:space="preserve">Предлагаемый курс должен обеспечить более высокий уровень геометрической подготовки и способствовать эффективному развитию пространственного мышления учащихся. </w:t>
      </w:r>
    </w:p>
    <w:p w:rsidR="00B10180" w:rsidRPr="00A04F9D" w:rsidRDefault="00B10180" w:rsidP="00B10180">
      <w:pPr>
        <w:widowControl w:val="0"/>
        <w:autoSpaceDE w:val="0"/>
        <w:autoSpaceDN w:val="0"/>
        <w:adjustRightInd w:val="0"/>
        <w:spacing w:after="0" w:line="240" w:lineRule="auto"/>
        <w:jc w:val="both"/>
        <w:rPr>
          <w:rFonts w:ascii="Times New Roman" w:hAnsi="Times New Roman"/>
          <w:color w:val="000000"/>
          <w:sz w:val="24"/>
          <w:szCs w:val="24"/>
        </w:rPr>
      </w:pPr>
      <w:r w:rsidRPr="00A04F9D">
        <w:rPr>
          <w:rFonts w:ascii="Times New Roman" w:hAnsi="Times New Roman"/>
          <w:sz w:val="24"/>
          <w:szCs w:val="24"/>
        </w:rPr>
        <w:tab/>
      </w:r>
      <w:r w:rsidRPr="00A04F9D">
        <w:rPr>
          <w:rFonts w:ascii="Times New Roman" w:hAnsi="Times New Roman"/>
          <w:color w:val="000000"/>
          <w:sz w:val="24"/>
          <w:szCs w:val="24"/>
        </w:rPr>
        <w:t xml:space="preserve">Интегрированный  курс «Наглядная геометрия» предполагается реализовать с </w:t>
      </w:r>
      <w:r w:rsidRPr="00A04F9D">
        <w:rPr>
          <w:rFonts w:ascii="Times New Roman" w:hAnsi="Times New Roman"/>
          <w:sz w:val="24"/>
          <w:szCs w:val="24"/>
        </w:rPr>
        <w:t xml:space="preserve"> 1 по 4 класс</w:t>
      </w:r>
      <w:r w:rsidRPr="00A04F9D">
        <w:rPr>
          <w:rFonts w:ascii="Times New Roman" w:hAnsi="Times New Roman"/>
          <w:color w:val="000000"/>
          <w:sz w:val="24"/>
          <w:szCs w:val="24"/>
        </w:rPr>
        <w:t xml:space="preserve">   образовательных учреждений. </w:t>
      </w:r>
    </w:p>
    <w:p w:rsidR="00B10180" w:rsidRPr="00A04F9D" w:rsidRDefault="00B10180" w:rsidP="00B10180">
      <w:pPr>
        <w:pStyle w:val="a5"/>
      </w:pPr>
      <w:r w:rsidRPr="00A04F9D">
        <w:t>Пр</w:t>
      </w:r>
      <w:r>
        <w:t>ограмма рассчитана на детей 6,5</w:t>
      </w:r>
      <w:r w:rsidRPr="00A04F9D">
        <w:t>-11 лет, реализуется 4 года.</w:t>
      </w:r>
    </w:p>
    <w:p w:rsidR="00B10180" w:rsidRPr="00A04F9D" w:rsidRDefault="00B10180" w:rsidP="00B10180">
      <w:pPr>
        <w:pStyle w:val="a5"/>
      </w:pPr>
      <w:r w:rsidRPr="00A04F9D">
        <w:t>Количество учащихся составляет 15 человек.</w:t>
      </w:r>
    </w:p>
    <w:p w:rsidR="00B10180" w:rsidRPr="00A04F9D" w:rsidRDefault="00B10180" w:rsidP="00B10180">
      <w:pPr>
        <w:pStyle w:val="a5"/>
        <w:rPr>
          <w:b/>
        </w:rPr>
      </w:pPr>
      <w:r w:rsidRPr="00A04F9D">
        <w:rPr>
          <w:b/>
        </w:rPr>
        <w:t>Режим проведения занятий:</w:t>
      </w:r>
    </w:p>
    <w:p w:rsidR="00B10180" w:rsidRPr="00A04F9D" w:rsidRDefault="00B10180" w:rsidP="00B10180">
      <w:pPr>
        <w:pStyle w:val="a5"/>
      </w:pPr>
      <w:r w:rsidRPr="00A04F9D">
        <w:t>1-й год обучения 1 раз в неделю по 1 часу  (1часа в неделю, 4 часа в месяц).</w:t>
      </w:r>
    </w:p>
    <w:p w:rsidR="00B10180" w:rsidRPr="00A04F9D" w:rsidRDefault="00B10180" w:rsidP="00B10180">
      <w:pPr>
        <w:pStyle w:val="a5"/>
      </w:pPr>
      <w:proofErr w:type="gramStart"/>
      <w:r w:rsidRPr="00A04F9D">
        <w:lastRenderedPageBreak/>
        <w:t>2-й год обучения 1 раз в неделю по 1 часу  (1часа в неделю, 4 часа в месяц). 3-й год обучения 1 раз в неделю по 1 часу  (1часа в неделю, 4 часа в месяц). 4-й год обучения 1 раз в неделю по 1 часу  (1часа в неделю, 4 часа в месяц).</w:t>
      </w:r>
      <w:proofErr w:type="gramEnd"/>
    </w:p>
    <w:p w:rsidR="00B10180" w:rsidRPr="00A04F9D" w:rsidRDefault="00B10180" w:rsidP="00B10180">
      <w:pPr>
        <w:pStyle w:val="a5"/>
      </w:pPr>
      <w:r w:rsidRPr="00A04F9D">
        <w:t xml:space="preserve"> </w:t>
      </w:r>
    </w:p>
    <w:p w:rsidR="00B10180" w:rsidRPr="00A04F9D" w:rsidRDefault="00B10180" w:rsidP="00B10180">
      <w:pPr>
        <w:widowControl w:val="0"/>
        <w:autoSpaceDE w:val="0"/>
        <w:autoSpaceDN w:val="0"/>
        <w:adjustRightInd w:val="0"/>
        <w:spacing w:after="0" w:line="240" w:lineRule="auto"/>
        <w:jc w:val="both"/>
        <w:rPr>
          <w:rFonts w:ascii="Times New Roman" w:hAnsi="Times New Roman"/>
          <w:color w:val="000000"/>
          <w:sz w:val="24"/>
          <w:szCs w:val="24"/>
        </w:rPr>
      </w:pPr>
      <w:r w:rsidRPr="00A04F9D">
        <w:rPr>
          <w:rFonts w:ascii="Times New Roman" w:hAnsi="Times New Roman"/>
          <w:sz w:val="24"/>
          <w:szCs w:val="24"/>
        </w:rPr>
        <w:t xml:space="preserve">В данной программе занятия даются в интересной и доступной форме и представляют особый интерес для развития ребенка младшего школьного возраста. </w:t>
      </w:r>
      <w:r w:rsidRPr="00A04F9D">
        <w:rPr>
          <w:rFonts w:ascii="Times New Roman" w:hAnsi="Times New Roman"/>
          <w:color w:val="000000"/>
          <w:sz w:val="24"/>
          <w:szCs w:val="24"/>
        </w:rPr>
        <w:t xml:space="preserve">     </w:t>
      </w:r>
    </w:p>
    <w:p w:rsidR="00B10180" w:rsidRPr="00A04F9D" w:rsidRDefault="00B10180" w:rsidP="00B1018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4F9D">
        <w:rPr>
          <w:rFonts w:ascii="Times New Roman" w:hAnsi="Times New Roman"/>
          <w:color w:val="000000"/>
          <w:sz w:val="24"/>
          <w:szCs w:val="24"/>
        </w:rPr>
        <w:t xml:space="preserve">       </w:t>
      </w:r>
      <w:r w:rsidRPr="00A04F9D">
        <w:rPr>
          <w:rFonts w:ascii="Times New Roman" w:hAnsi="Times New Roman"/>
          <w:sz w:val="24"/>
          <w:szCs w:val="24"/>
        </w:rPr>
        <w:t xml:space="preserve"> Проведение занятий тренирует и активизирует память, наблюдательность, сообразительность, концентрирует внимание учащихся,  позволяет повысить мотивацию к обучению в начальной школе и обеспечить стабильность качества знаний на  второй ступени обучения.</w:t>
      </w:r>
      <w:r w:rsidRPr="00A04F9D">
        <w:rPr>
          <w:rFonts w:ascii="Times New Roman" w:eastAsia="Times New Roman" w:hAnsi="Times New Roman"/>
          <w:sz w:val="24"/>
          <w:szCs w:val="24"/>
          <w:lang w:eastAsia="ru-RU"/>
        </w:rPr>
        <w:t xml:space="preserve">  Программа данного курса позволяет показать учащимся, как увлекателен, разнообразен, неисчерпаем мир математики. Это имеет большое значение для формирования подлинных познавательных интересов как основы учебной деятельности. Содержательные линии программы  способствуют формированию гибкости ума и сообразительности. Занятия позволяют выявить детей с высоким интеллектуальным потенциалом, обладающих нестандартным мышлением и способных к рождению новых идей, а также  вывести остальных учащихся на более высокий уровень в развитии интеллектуальных и творческих способностей.</w:t>
      </w:r>
    </w:p>
    <w:p w:rsidR="00B10180" w:rsidRPr="00A04F9D" w:rsidRDefault="00B10180" w:rsidP="00B10180">
      <w:pPr>
        <w:spacing w:before="240" w:after="0" w:line="240" w:lineRule="auto"/>
        <w:jc w:val="both"/>
        <w:rPr>
          <w:rFonts w:ascii="Times New Roman" w:hAnsi="Times New Roman"/>
          <w:b/>
          <w:sz w:val="24"/>
          <w:szCs w:val="24"/>
        </w:rPr>
      </w:pPr>
      <w:r w:rsidRPr="00A04F9D">
        <w:rPr>
          <w:rFonts w:ascii="Times New Roman" w:hAnsi="Times New Roman"/>
          <w:b/>
          <w:sz w:val="24"/>
          <w:szCs w:val="24"/>
        </w:rPr>
        <w:t>Структура занятий</w:t>
      </w:r>
    </w:p>
    <w:p w:rsidR="00B10180" w:rsidRPr="00A04F9D" w:rsidRDefault="00B10180" w:rsidP="00B10180">
      <w:pPr>
        <w:numPr>
          <w:ilvl w:val="0"/>
          <w:numId w:val="2"/>
        </w:numPr>
        <w:spacing w:after="0" w:line="240" w:lineRule="auto"/>
        <w:jc w:val="both"/>
        <w:rPr>
          <w:rFonts w:ascii="Times New Roman" w:hAnsi="Times New Roman"/>
          <w:sz w:val="24"/>
          <w:szCs w:val="24"/>
        </w:rPr>
      </w:pPr>
      <w:r w:rsidRPr="00A04F9D">
        <w:rPr>
          <w:rFonts w:ascii="Times New Roman" w:hAnsi="Times New Roman"/>
          <w:sz w:val="24"/>
          <w:szCs w:val="24"/>
        </w:rPr>
        <w:t>Организационный момент.</w:t>
      </w:r>
    </w:p>
    <w:p w:rsidR="00B10180" w:rsidRPr="00A04F9D" w:rsidRDefault="00B10180" w:rsidP="00B10180">
      <w:pPr>
        <w:numPr>
          <w:ilvl w:val="0"/>
          <w:numId w:val="2"/>
        </w:numPr>
        <w:spacing w:after="0" w:line="240" w:lineRule="auto"/>
        <w:jc w:val="both"/>
        <w:rPr>
          <w:rFonts w:ascii="Times New Roman" w:hAnsi="Times New Roman"/>
          <w:sz w:val="24"/>
          <w:szCs w:val="24"/>
        </w:rPr>
      </w:pPr>
      <w:r w:rsidRPr="00A04F9D">
        <w:rPr>
          <w:rFonts w:ascii="Times New Roman" w:hAnsi="Times New Roman"/>
          <w:sz w:val="24"/>
          <w:szCs w:val="24"/>
        </w:rPr>
        <w:t>Вводная часть. Азбука хорошего настроения.</w:t>
      </w:r>
    </w:p>
    <w:p w:rsidR="00B10180" w:rsidRPr="00A04F9D" w:rsidRDefault="00B10180" w:rsidP="00B10180">
      <w:pPr>
        <w:numPr>
          <w:ilvl w:val="0"/>
          <w:numId w:val="2"/>
        </w:numPr>
        <w:spacing w:after="0" w:line="240" w:lineRule="auto"/>
        <w:jc w:val="both"/>
        <w:rPr>
          <w:rFonts w:ascii="Times New Roman" w:hAnsi="Times New Roman"/>
          <w:sz w:val="24"/>
          <w:szCs w:val="24"/>
        </w:rPr>
      </w:pPr>
      <w:r w:rsidRPr="00A04F9D">
        <w:rPr>
          <w:rFonts w:ascii="Times New Roman" w:hAnsi="Times New Roman"/>
          <w:sz w:val="24"/>
          <w:szCs w:val="24"/>
        </w:rPr>
        <w:t>«Узнаю новое». Раскрытие темы занятия.</w:t>
      </w:r>
    </w:p>
    <w:p w:rsidR="00B10180" w:rsidRPr="00A04F9D" w:rsidRDefault="00B10180" w:rsidP="00B10180">
      <w:pPr>
        <w:numPr>
          <w:ilvl w:val="0"/>
          <w:numId w:val="2"/>
        </w:numPr>
        <w:spacing w:after="0" w:line="240" w:lineRule="auto"/>
        <w:jc w:val="both"/>
        <w:rPr>
          <w:rFonts w:ascii="Times New Roman" w:hAnsi="Times New Roman"/>
          <w:sz w:val="24"/>
          <w:szCs w:val="24"/>
        </w:rPr>
      </w:pPr>
      <w:r w:rsidRPr="00A04F9D">
        <w:rPr>
          <w:rFonts w:ascii="Times New Roman" w:hAnsi="Times New Roman"/>
          <w:sz w:val="24"/>
          <w:szCs w:val="24"/>
        </w:rPr>
        <w:t>«Учусь думать, считать, отгадывать, мыслить, рассуждать и учу другого».</w:t>
      </w:r>
    </w:p>
    <w:p w:rsidR="00B10180" w:rsidRPr="00A04F9D" w:rsidRDefault="00B10180" w:rsidP="00B10180">
      <w:pPr>
        <w:numPr>
          <w:ilvl w:val="0"/>
          <w:numId w:val="2"/>
        </w:numPr>
        <w:spacing w:after="0" w:line="240" w:lineRule="auto"/>
        <w:jc w:val="both"/>
        <w:rPr>
          <w:rFonts w:ascii="Times New Roman" w:hAnsi="Times New Roman"/>
          <w:sz w:val="24"/>
          <w:szCs w:val="24"/>
        </w:rPr>
      </w:pPr>
      <w:r w:rsidRPr="00A04F9D">
        <w:rPr>
          <w:rFonts w:ascii="Times New Roman" w:hAnsi="Times New Roman"/>
          <w:sz w:val="24"/>
          <w:szCs w:val="24"/>
        </w:rPr>
        <w:t>Рефлексия занятия.</w:t>
      </w:r>
    </w:p>
    <w:p w:rsidR="00B10180" w:rsidRPr="00A04F9D" w:rsidRDefault="00B10180" w:rsidP="00B10180">
      <w:pPr>
        <w:spacing w:after="0" w:line="240" w:lineRule="auto"/>
        <w:ind w:left="720"/>
        <w:jc w:val="both"/>
        <w:rPr>
          <w:rFonts w:ascii="Times New Roman" w:hAnsi="Times New Roman"/>
          <w:sz w:val="24"/>
          <w:szCs w:val="24"/>
        </w:rPr>
      </w:pPr>
    </w:p>
    <w:p w:rsidR="00B10180" w:rsidRPr="00A04F9D" w:rsidRDefault="00B10180" w:rsidP="00B10180">
      <w:pPr>
        <w:pStyle w:val="a5"/>
        <w:rPr>
          <w:b/>
        </w:rPr>
      </w:pPr>
      <w:r w:rsidRPr="00A04F9D">
        <w:rPr>
          <w:b/>
        </w:rPr>
        <w:t>Место курса в учебном плане</w:t>
      </w:r>
    </w:p>
    <w:p w:rsidR="00B10180" w:rsidRPr="00A04F9D" w:rsidRDefault="00B10180" w:rsidP="00B10180">
      <w:pPr>
        <w:pStyle w:val="a5"/>
      </w:pPr>
      <w:r w:rsidRPr="00A04F9D">
        <w:t>        Программа рассчитана на 4 года, 138 часов. В 1 классе –33часа, 2-4 классы по 34 часов Занятия проводятся 1 раз в неделю по 35 минут (в 1 классе), по 40 минут в 2 - 4 классах. Программа рассчитана на детей 7-11 лет, реализуется за 4 года.  </w:t>
      </w:r>
    </w:p>
    <w:p w:rsidR="00B10180" w:rsidRPr="00A04F9D" w:rsidRDefault="00B10180" w:rsidP="00B10180">
      <w:pPr>
        <w:spacing w:after="0" w:line="240" w:lineRule="auto"/>
        <w:ind w:left="720"/>
        <w:jc w:val="both"/>
        <w:rPr>
          <w:rFonts w:ascii="Times New Roman" w:hAnsi="Times New Roman"/>
          <w:sz w:val="24"/>
          <w:szCs w:val="24"/>
        </w:rPr>
      </w:pPr>
    </w:p>
    <w:p w:rsidR="00B10180" w:rsidRPr="00A04F9D" w:rsidRDefault="00B10180" w:rsidP="00B10180">
      <w:pPr>
        <w:spacing w:after="0" w:line="240" w:lineRule="auto"/>
        <w:ind w:left="360"/>
        <w:jc w:val="both"/>
        <w:rPr>
          <w:rFonts w:ascii="Times New Roman" w:hAnsi="Times New Roman"/>
          <w:b/>
          <w:sz w:val="24"/>
          <w:szCs w:val="24"/>
        </w:rPr>
      </w:pPr>
      <w:r w:rsidRPr="00A04F9D">
        <w:rPr>
          <w:rFonts w:ascii="Times New Roman" w:hAnsi="Times New Roman"/>
          <w:b/>
          <w:sz w:val="24"/>
          <w:szCs w:val="24"/>
        </w:rPr>
        <w:t>Ожидаемые результаты:</w:t>
      </w:r>
    </w:p>
    <w:p w:rsidR="00B10180" w:rsidRPr="00A04F9D" w:rsidRDefault="00B10180" w:rsidP="00B10180">
      <w:pPr>
        <w:pStyle w:val="a3"/>
        <w:numPr>
          <w:ilvl w:val="0"/>
          <w:numId w:val="2"/>
        </w:numPr>
        <w:spacing w:after="0" w:line="240" w:lineRule="auto"/>
        <w:jc w:val="both"/>
        <w:rPr>
          <w:rFonts w:ascii="Times New Roman" w:hAnsi="Times New Roman"/>
          <w:sz w:val="24"/>
          <w:szCs w:val="24"/>
        </w:rPr>
      </w:pPr>
      <w:r w:rsidRPr="00A04F9D">
        <w:rPr>
          <w:rFonts w:ascii="Times New Roman" w:hAnsi="Times New Roman"/>
          <w:sz w:val="24"/>
          <w:szCs w:val="24"/>
        </w:rPr>
        <w:t>формирование логического мышления;</w:t>
      </w:r>
    </w:p>
    <w:p w:rsidR="00B10180" w:rsidRPr="00A04F9D" w:rsidRDefault="00B10180" w:rsidP="00B10180">
      <w:pPr>
        <w:pStyle w:val="a3"/>
        <w:numPr>
          <w:ilvl w:val="0"/>
          <w:numId w:val="2"/>
        </w:numPr>
        <w:spacing w:after="0" w:line="240" w:lineRule="auto"/>
        <w:jc w:val="both"/>
        <w:rPr>
          <w:rFonts w:ascii="Times New Roman" w:hAnsi="Times New Roman"/>
          <w:sz w:val="24"/>
          <w:szCs w:val="24"/>
        </w:rPr>
      </w:pPr>
      <w:r w:rsidRPr="00A04F9D">
        <w:rPr>
          <w:rFonts w:ascii="Times New Roman" w:hAnsi="Times New Roman"/>
          <w:sz w:val="24"/>
          <w:szCs w:val="24"/>
        </w:rPr>
        <w:t>умение составлять план действий и осуществлять его;</w:t>
      </w:r>
    </w:p>
    <w:p w:rsidR="00B10180" w:rsidRPr="00A04F9D" w:rsidRDefault="00B10180" w:rsidP="00B10180">
      <w:pPr>
        <w:pStyle w:val="a3"/>
        <w:numPr>
          <w:ilvl w:val="0"/>
          <w:numId w:val="2"/>
        </w:numPr>
        <w:spacing w:line="240" w:lineRule="auto"/>
        <w:jc w:val="both"/>
        <w:rPr>
          <w:rFonts w:ascii="Times New Roman" w:hAnsi="Times New Roman"/>
          <w:sz w:val="24"/>
          <w:szCs w:val="24"/>
        </w:rPr>
      </w:pPr>
      <w:r w:rsidRPr="00A04F9D">
        <w:rPr>
          <w:rFonts w:ascii="Times New Roman" w:hAnsi="Times New Roman"/>
          <w:sz w:val="24"/>
          <w:szCs w:val="24"/>
        </w:rPr>
        <w:t>умение перебирать варианты решения;</w:t>
      </w:r>
    </w:p>
    <w:p w:rsidR="00B10180" w:rsidRPr="00A04F9D" w:rsidRDefault="00B10180" w:rsidP="00B10180">
      <w:pPr>
        <w:pStyle w:val="a3"/>
        <w:numPr>
          <w:ilvl w:val="0"/>
          <w:numId w:val="2"/>
        </w:numPr>
        <w:spacing w:line="240" w:lineRule="auto"/>
        <w:jc w:val="both"/>
        <w:rPr>
          <w:rFonts w:ascii="Times New Roman" w:hAnsi="Times New Roman"/>
          <w:sz w:val="24"/>
          <w:szCs w:val="24"/>
        </w:rPr>
      </w:pPr>
      <w:r w:rsidRPr="00A04F9D">
        <w:rPr>
          <w:rFonts w:ascii="Times New Roman" w:hAnsi="Times New Roman"/>
          <w:sz w:val="24"/>
          <w:szCs w:val="24"/>
        </w:rPr>
        <w:t>оценивать правдоподобность полученного ответа;</w:t>
      </w:r>
    </w:p>
    <w:p w:rsidR="00B10180" w:rsidRPr="00A04F9D" w:rsidRDefault="00B10180" w:rsidP="00B10180">
      <w:pPr>
        <w:pStyle w:val="a3"/>
        <w:numPr>
          <w:ilvl w:val="0"/>
          <w:numId w:val="2"/>
        </w:numPr>
        <w:spacing w:line="240" w:lineRule="auto"/>
        <w:jc w:val="both"/>
        <w:rPr>
          <w:rFonts w:ascii="Times New Roman" w:hAnsi="Times New Roman"/>
          <w:sz w:val="24"/>
          <w:szCs w:val="24"/>
        </w:rPr>
      </w:pPr>
      <w:r w:rsidRPr="00A04F9D">
        <w:rPr>
          <w:rFonts w:ascii="Times New Roman" w:hAnsi="Times New Roman"/>
          <w:sz w:val="24"/>
          <w:szCs w:val="24"/>
        </w:rPr>
        <w:t>умение строго подчиняться заданным правилам и алгоритмам;</w:t>
      </w:r>
    </w:p>
    <w:p w:rsidR="00B10180" w:rsidRPr="00A04F9D" w:rsidRDefault="00B10180" w:rsidP="00B10180">
      <w:pPr>
        <w:pStyle w:val="a3"/>
        <w:numPr>
          <w:ilvl w:val="0"/>
          <w:numId w:val="2"/>
        </w:numPr>
        <w:spacing w:line="240" w:lineRule="auto"/>
        <w:jc w:val="both"/>
        <w:rPr>
          <w:rFonts w:ascii="Times New Roman" w:hAnsi="Times New Roman"/>
          <w:sz w:val="24"/>
          <w:szCs w:val="24"/>
        </w:rPr>
      </w:pPr>
      <w:r w:rsidRPr="00A04F9D">
        <w:rPr>
          <w:rFonts w:ascii="Times New Roman" w:hAnsi="Times New Roman"/>
          <w:sz w:val="24"/>
          <w:szCs w:val="24"/>
        </w:rPr>
        <w:t>умение организовывать поиск информации, необходимой для решения поставленной задачи;</w:t>
      </w:r>
    </w:p>
    <w:p w:rsidR="00B10180" w:rsidRPr="00A04F9D" w:rsidRDefault="00B10180" w:rsidP="00B10180">
      <w:pPr>
        <w:pStyle w:val="a3"/>
        <w:numPr>
          <w:ilvl w:val="0"/>
          <w:numId w:val="2"/>
        </w:numPr>
        <w:spacing w:line="240" w:lineRule="auto"/>
        <w:jc w:val="both"/>
        <w:rPr>
          <w:rFonts w:ascii="Times New Roman" w:hAnsi="Times New Roman"/>
          <w:sz w:val="24"/>
          <w:szCs w:val="24"/>
        </w:rPr>
      </w:pPr>
      <w:r w:rsidRPr="00A04F9D">
        <w:rPr>
          <w:rFonts w:ascii="Times New Roman" w:hAnsi="Times New Roman"/>
          <w:sz w:val="24"/>
          <w:szCs w:val="24"/>
        </w:rPr>
        <w:t>умение разрабатывать проект на определённую тему, представлять и защищать его;</w:t>
      </w:r>
    </w:p>
    <w:p w:rsidR="00B10180" w:rsidRPr="00A04F9D" w:rsidRDefault="00B10180" w:rsidP="00B10180">
      <w:pPr>
        <w:pStyle w:val="a3"/>
        <w:numPr>
          <w:ilvl w:val="0"/>
          <w:numId w:val="2"/>
        </w:numPr>
        <w:spacing w:line="240" w:lineRule="auto"/>
        <w:jc w:val="both"/>
        <w:rPr>
          <w:rFonts w:ascii="Times New Roman" w:hAnsi="Times New Roman"/>
          <w:sz w:val="24"/>
          <w:szCs w:val="24"/>
        </w:rPr>
      </w:pPr>
      <w:r w:rsidRPr="00A04F9D">
        <w:rPr>
          <w:rFonts w:ascii="Times New Roman" w:hAnsi="Times New Roman"/>
          <w:sz w:val="24"/>
          <w:szCs w:val="24"/>
        </w:rPr>
        <w:t>умение работать с алгоритмом.</w:t>
      </w:r>
    </w:p>
    <w:p w:rsidR="00B10180" w:rsidRPr="00A04F9D" w:rsidRDefault="00B10180" w:rsidP="00B10180">
      <w:pPr>
        <w:spacing w:line="240" w:lineRule="auto"/>
        <w:ind w:left="360"/>
        <w:jc w:val="both"/>
        <w:rPr>
          <w:rFonts w:ascii="Times New Roman" w:hAnsi="Times New Roman"/>
          <w:b/>
          <w:sz w:val="24"/>
          <w:szCs w:val="24"/>
        </w:rPr>
      </w:pPr>
      <w:r w:rsidRPr="00A04F9D">
        <w:rPr>
          <w:rFonts w:ascii="Times New Roman" w:hAnsi="Times New Roman"/>
          <w:b/>
          <w:sz w:val="24"/>
          <w:szCs w:val="24"/>
        </w:rPr>
        <w:lastRenderedPageBreak/>
        <w:t xml:space="preserve">                                          Формы контроля:</w:t>
      </w:r>
    </w:p>
    <w:p w:rsidR="00B10180" w:rsidRPr="00A04F9D" w:rsidRDefault="00B10180" w:rsidP="00B10180">
      <w:pPr>
        <w:pStyle w:val="a3"/>
        <w:numPr>
          <w:ilvl w:val="0"/>
          <w:numId w:val="17"/>
        </w:numPr>
        <w:spacing w:line="240" w:lineRule="auto"/>
        <w:jc w:val="both"/>
        <w:rPr>
          <w:rFonts w:ascii="Times New Roman" w:hAnsi="Times New Roman"/>
          <w:sz w:val="24"/>
          <w:szCs w:val="24"/>
        </w:rPr>
      </w:pPr>
      <w:proofErr w:type="spellStart"/>
      <w:r w:rsidRPr="00A04F9D">
        <w:rPr>
          <w:rFonts w:ascii="Times New Roman" w:hAnsi="Times New Roman"/>
          <w:sz w:val="24"/>
          <w:szCs w:val="24"/>
        </w:rPr>
        <w:t>безоценочная</w:t>
      </w:r>
      <w:proofErr w:type="spellEnd"/>
      <w:r w:rsidRPr="00A04F9D">
        <w:rPr>
          <w:rFonts w:ascii="Times New Roman" w:hAnsi="Times New Roman"/>
          <w:sz w:val="24"/>
          <w:szCs w:val="24"/>
        </w:rPr>
        <w:t xml:space="preserve"> система,</w:t>
      </w:r>
    </w:p>
    <w:p w:rsidR="00B10180" w:rsidRPr="00A04F9D" w:rsidRDefault="00B10180" w:rsidP="00B10180">
      <w:pPr>
        <w:pStyle w:val="a3"/>
        <w:numPr>
          <w:ilvl w:val="0"/>
          <w:numId w:val="17"/>
        </w:numPr>
        <w:spacing w:line="240" w:lineRule="auto"/>
        <w:jc w:val="both"/>
        <w:rPr>
          <w:rFonts w:ascii="Times New Roman" w:hAnsi="Times New Roman"/>
          <w:sz w:val="24"/>
          <w:szCs w:val="24"/>
        </w:rPr>
      </w:pPr>
      <w:r w:rsidRPr="00A04F9D">
        <w:rPr>
          <w:rFonts w:ascii="Times New Roman" w:hAnsi="Times New Roman"/>
          <w:sz w:val="24"/>
          <w:szCs w:val="24"/>
        </w:rPr>
        <w:t xml:space="preserve"> результаты олимпиадных работ.</w:t>
      </w:r>
    </w:p>
    <w:p w:rsidR="00B10180" w:rsidRPr="00AA1873" w:rsidRDefault="00B10180" w:rsidP="00B10180">
      <w:pPr>
        <w:pStyle w:val="a3"/>
        <w:numPr>
          <w:ilvl w:val="0"/>
          <w:numId w:val="17"/>
        </w:numPr>
        <w:autoSpaceDE w:val="0"/>
        <w:autoSpaceDN w:val="0"/>
        <w:adjustRightInd w:val="0"/>
        <w:spacing w:after="0" w:line="240" w:lineRule="auto"/>
        <w:jc w:val="both"/>
        <w:rPr>
          <w:rFonts w:ascii="Times New Roman" w:hAnsi="Times New Roman"/>
          <w:sz w:val="24"/>
          <w:szCs w:val="24"/>
        </w:rPr>
      </w:pPr>
      <w:r w:rsidRPr="00A04F9D">
        <w:rPr>
          <w:rFonts w:ascii="Times New Roman" w:hAnsi="Times New Roman"/>
          <w:sz w:val="24"/>
          <w:szCs w:val="24"/>
        </w:rPr>
        <w:t>защита проекта</w:t>
      </w:r>
      <w:r w:rsidRPr="00A04F9D">
        <w:rPr>
          <w:rFonts w:ascii="Times New Roman" w:hAnsi="Times New Roman"/>
          <w:b/>
          <w:sz w:val="24"/>
          <w:szCs w:val="24"/>
        </w:rPr>
        <w:t xml:space="preserve">                                      </w:t>
      </w:r>
    </w:p>
    <w:p w:rsidR="00AA1873" w:rsidRPr="00A04F9D" w:rsidRDefault="00AA1873" w:rsidP="00B10180">
      <w:pPr>
        <w:pStyle w:val="a3"/>
        <w:numPr>
          <w:ilvl w:val="0"/>
          <w:numId w:val="17"/>
        </w:numPr>
        <w:autoSpaceDE w:val="0"/>
        <w:autoSpaceDN w:val="0"/>
        <w:adjustRightInd w:val="0"/>
        <w:spacing w:after="0" w:line="240" w:lineRule="auto"/>
        <w:jc w:val="both"/>
        <w:rPr>
          <w:rFonts w:ascii="Times New Roman" w:hAnsi="Times New Roman"/>
          <w:sz w:val="24"/>
          <w:szCs w:val="24"/>
        </w:rPr>
      </w:pPr>
    </w:p>
    <w:p w:rsidR="00AA1873" w:rsidRDefault="00B10180" w:rsidP="00B10180">
      <w:pPr>
        <w:pStyle w:val="a5"/>
        <w:ind w:left="502"/>
        <w:jc w:val="both"/>
        <w:rPr>
          <w:rFonts w:eastAsia="Calibri"/>
          <w:b/>
          <w:iCs/>
          <w:lang w:eastAsia="en-US"/>
        </w:rPr>
      </w:pPr>
      <w:r w:rsidRPr="00A04F9D">
        <w:rPr>
          <w:rFonts w:eastAsia="Calibri"/>
          <w:b/>
          <w:iCs/>
          <w:lang w:eastAsia="en-US"/>
        </w:rPr>
        <w:t xml:space="preserve">Личностные,  </w:t>
      </w:r>
      <w:proofErr w:type="spellStart"/>
      <w:r w:rsidRPr="00A04F9D">
        <w:rPr>
          <w:rFonts w:eastAsia="Calibri"/>
          <w:b/>
          <w:iCs/>
          <w:lang w:eastAsia="en-US"/>
        </w:rPr>
        <w:t>метапредметные</w:t>
      </w:r>
      <w:proofErr w:type="spellEnd"/>
      <w:r w:rsidRPr="00A04F9D">
        <w:rPr>
          <w:rFonts w:eastAsia="Calibri"/>
          <w:b/>
          <w:iCs/>
          <w:lang w:eastAsia="en-US"/>
        </w:rPr>
        <w:t xml:space="preserve">  и предметные результаты изучения курса « Наглядная геометрия ».</w:t>
      </w:r>
    </w:p>
    <w:p w:rsidR="00B10180" w:rsidRPr="00A04F9D" w:rsidRDefault="00B10180" w:rsidP="00B10180">
      <w:pPr>
        <w:pStyle w:val="a5"/>
        <w:ind w:left="502"/>
        <w:jc w:val="both"/>
        <w:rPr>
          <w:b/>
        </w:rPr>
      </w:pPr>
      <w:r w:rsidRPr="00A04F9D">
        <w:rPr>
          <w:rFonts w:eastAsia="Calibri"/>
          <w:b/>
          <w:iCs/>
          <w:lang w:eastAsia="en-US"/>
        </w:rPr>
        <w:t xml:space="preserve"> </w:t>
      </w:r>
    </w:p>
    <w:p w:rsidR="00B10180" w:rsidRPr="00A04F9D" w:rsidRDefault="00B10180" w:rsidP="00B10180">
      <w:pPr>
        <w:autoSpaceDE w:val="0"/>
        <w:autoSpaceDN w:val="0"/>
        <w:adjustRightInd w:val="0"/>
        <w:spacing w:after="0" w:line="240" w:lineRule="auto"/>
        <w:jc w:val="both"/>
        <w:rPr>
          <w:rFonts w:ascii="Times New Roman" w:hAnsi="Times New Roman"/>
          <w:b/>
          <w:sz w:val="24"/>
          <w:szCs w:val="24"/>
        </w:rPr>
      </w:pPr>
      <w:r w:rsidRPr="00A04F9D">
        <w:rPr>
          <w:rFonts w:ascii="Times New Roman" w:hAnsi="Times New Roman"/>
          <w:b/>
          <w:i/>
          <w:iCs/>
          <w:sz w:val="24"/>
          <w:szCs w:val="24"/>
        </w:rPr>
        <w:t>Личностные результаты:</w:t>
      </w:r>
    </w:p>
    <w:p w:rsidR="00B10180" w:rsidRPr="00A04F9D" w:rsidRDefault="00B10180" w:rsidP="00B10180">
      <w:pPr>
        <w:numPr>
          <w:ilvl w:val="0"/>
          <w:numId w:val="8"/>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sz w:val="24"/>
          <w:szCs w:val="24"/>
        </w:rPr>
        <w:t>развитие любознательности, сообразительности при выполнении;</w:t>
      </w:r>
    </w:p>
    <w:p w:rsidR="00B10180" w:rsidRPr="00A04F9D" w:rsidRDefault="00B10180" w:rsidP="00B10180">
      <w:pPr>
        <w:numPr>
          <w:ilvl w:val="0"/>
          <w:numId w:val="8"/>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sz w:val="24"/>
          <w:szCs w:val="24"/>
        </w:rPr>
        <w:t>разнообразных заданий проблемного и эвристического характера;</w:t>
      </w:r>
    </w:p>
    <w:p w:rsidR="00B10180" w:rsidRPr="00A04F9D" w:rsidRDefault="00B10180" w:rsidP="00B10180">
      <w:pPr>
        <w:numPr>
          <w:ilvl w:val="0"/>
          <w:numId w:val="8"/>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sz w:val="24"/>
          <w:szCs w:val="24"/>
        </w:rPr>
        <w:t>развитие внимательности, настойчивости, целеустремленности, умения;</w:t>
      </w:r>
    </w:p>
    <w:p w:rsidR="00B10180" w:rsidRPr="00A04F9D" w:rsidRDefault="00B10180" w:rsidP="00B10180">
      <w:pPr>
        <w:numPr>
          <w:ilvl w:val="0"/>
          <w:numId w:val="8"/>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sz w:val="24"/>
          <w:szCs w:val="24"/>
        </w:rPr>
        <w:t>преодолевать трудности – качеств весьма важных в практической деятельности;</w:t>
      </w:r>
    </w:p>
    <w:p w:rsidR="00B10180" w:rsidRPr="00A04F9D" w:rsidRDefault="00B10180" w:rsidP="00B10180">
      <w:pPr>
        <w:numPr>
          <w:ilvl w:val="0"/>
          <w:numId w:val="8"/>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sz w:val="24"/>
          <w:szCs w:val="24"/>
        </w:rPr>
        <w:t>любого человека;</w:t>
      </w:r>
    </w:p>
    <w:p w:rsidR="00B10180" w:rsidRPr="00A04F9D" w:rsidRDefault="00B10180" w:rsidP="00B10180">
      <w:pPr>
        <w:numPr>
          <w:ilvl w:val="0"/>
          <w:numId w:val="8"/>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sz w:val="24"/>
          <w:szCs w:val="24"/>
        </w:rPr>
        <w:t>воспитание чувства справедливости, ответственности;</w:t>
      </w:r>
    </w:p>
    <w:p w:rsidR="00B10180" w:rsidRPr="00A04F9D" w:rsidRDefault="00B10180" w:rsidP="00B10180">
      <w:pPr>
        <w:numPr>
          <w:ilvl w:val="0"/>
          <w:numId w:val="8"/>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sz w:val="24"/>
          <w:szCs w:val="24"/>
        </w:rPr>
        <w:t>развитие самостоятельности суждений, независимости и нестандартности;</w:t>
      </w:r>
    </w:p>
    <w:p w:rsidR="00B10180" w:rsidRDefault="00B10180" w:rsidP="00B10180">
      <w:pPr>
        <w:numPr>
          <w:ilvl w:val="0"/>
          <w:numId w:val="8"/>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sz w:val="24"/>
          <w:szCs w:val="24"/>
        </w:rPr>
        <w:t>мышления.</w:t>
      </w:r>
    </w:p>
    <w:p w:rsidR="00AA1873" w:rsidRPr="00A04F9D" w:rsidRDefault="00AA1873" w:rsidP="00B10180">
      <w:pPr>
        <w:numPr>
          <w:ilvl w:val="0"/>
          <w:numId w:val="8"/>
        </w:numPr>
        <w:autoSpaceDE w:val="0"/>
        <w:autoSpaceDN w:val="0"/>
        <w:adjustRightInd w:val="0"/>
        <w:spacing w:after="0" w:line="240" w:lineRule="auto"/>
        <w:ind w:firstLine="540"/>
        <w:jc w:val="both"/>
        <w:rPr>
          <w:rFonts w:ascii="Times New Roman" w:hAnsi="Times New Roman"/>
          <w:sz w:val="24"/>
          <w:szCs w:val="24"/>
        </w:rPr>
      </w:pPr>
    </w:p>
    <w:p w:rsidR="00B10180" w:rsidRPr="00A04F9D" w:rsidRDefault="00B10180" w:rsidP="00B10180">
      <w:pPr>
        <w:autoSpaceDE w:val="0"/>
        <w:autoSpaceDN w:val="0"/>
        <w:adjustRightInd w:val="0"/>
        <w:spacing w:after="0" w:line="240" w:lineRule="auto"/>
        <w:jc w:val="both"/>
        <w:rPr>
          <w:rFonts w:ascii="Times New Roman" w:hAnsi="Times New Roman"/>
          <w:b/>
          <w:sz w:val="24"/>
          <w:szCs w:val="24"/>
        </w:rPr>
      </w:pPr>
      <w:proofErr w:type="spellStart"/>
      <w:r w:rsidRPr="00A04F9D">
        <w:rPr>
          <w:rFonts w:ascii="Times New Roman" w:hAnsi="Times New Roman"/>
          <w:b/>
          <w:i/>
          <w:iCs/>
          <w:sz w:val="24"/>
          <w:szCs w:val="24"/>
        </w:rPr>
        <w:t>Метапредметные</w:t>
      </w:r>
      <w:proofErr w:type="spellEnd"/>
      <w:r w:rsidRPr="00A04F9D">
        <w:rPr>
          <w:rFonts w:ascii="Times New Roman" w:hAnsi="Times New Roman"/>
          <w:b/>
          <w:i/>
          <w:iCs/>
          <w:sz w:val="24"/>
          <w:szCs w:val="24"/>
        </w:rPr>
        <w:t xml:space="preserve"> результаты: </w:t>
      </w:r>
    </w:p>
    <w:p w:rsidR="00B10180" w:rsidRPr="00A04F9D" w:rsidRDefault="00B10180" w:rsidP="00B10180">
      <w:pPr>
        <w:numPr>
          <w:ilvl w:val="0"/>
          <w:numId w:val="7"/>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Ориентироваться </w:t>
      </w:r>
      <w:r w:rsidRPr="00A04F9D">
        <w:rPr>
          <w:rFonts w:ascii="Times New Roman" w:hAnsi="Times New Roman"/>
          <w:sz w:val="24"/>
          <w:szCs w:val="24"/>
        </w:rPr>
        <w:t>в понятиях «влево», «вправо», «вверх», «вниз».</w:t>
      </w:r>
    </w:p>
    <w:p w:rsidR="00B10180" w:rsidRPr="00A04F9D" w:rsidRDefault="00B10180" w:rsidP="00B10180">
      <w:pPr>
        <w:numPr>
          <w:ilvl w:val="0"/>
          <w:numId w:val="7"/>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Ориентироваться </w:t>
      </w:r>
      <w:r w:rsidRPr="00A04F9D">
        <w:rPr>
          <w:rFonts w:ascii="Times New Roman" w:hAnsi="Times New Roman"/>
          <w:sz w:val="24"/>
          <w:szCs w:val="24"/>
        </w:rPr>
        <w:t>на точку начала движения, на числа и стрелки 1</w:t>
      </w:r>
      <w:r w:rsidRPr="00A04F9D">
        <w:rPr>
          <w:rFonts w:ascii="Times New Roman" w:eastAsia="MonotypeCorsiva" w:hAnsi="Times New Roman"/>
          <w:i/>
          <w:iCs/>
          <w:sz w:val="24"/>
          <w:szCs w:val="24"/>
        </w:rPr>
        <w:t xml:space="preserve">→ </w:t>
      </w:r>
      <w:r w:rsidRPr="00A04F9D">
        <w:rPr>
          <w:rFonts w:ascii="Times New Roman" w:hAnsi="Times New Roman"/>
          <w:sz w:val="24"/>
          <w:szCs w:val="24"/>
        </w:rPr>
        <w:t>1</w:t>
      </w:r>
      <w:r w:rsidRPr="00A04F9D">
        <w:rPr>
          <w:rFonts w:ascii="Times New Roman" w:eastAsia="MonotypeCorsiva" w:hAnsi="Times New Roman"/>
          <w:i/>
          <w:iCs/>
          <w:sz w:val="24"/>
          <w:szCs w:val="24"/>
        </w:rPr>
        <w:t xml:space="preserve">↓ </w:t>
      </w:r>
      <w:r w:rsidRPr="00A04F9D">
        <w:rPr>
          <w:rFonts w:ascii="Times New Roman" w:hAnsi="Times New Roman"/>
          <w:sz w:val="24"/>
          <w:szCs w:val="24"/>
        </w:rPr>
        <w:t>и др., указывающие направление движения.</w:t>
      </w:r>
    </w:p>
    <w:p w:rsidR="00B10180" w:rsidRPr="00A04F9D" w:rsidRDefault="00B10180" w:rsidP="00B10180">
      <w:pPr>
        <w:numPr>
          <w:ilvl w:val="0"/>
          <w:numId w:val="7"/>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Проводить </w:t>
      </w:r>
      <w:r w:rsidRPr="00A04F9D">
        <w:rPr>
          <w:rFonts w:ascii="Times New Roman" w:hAnsi="Times New Roman"/>
          <w:sz w:val="24"/>
          <w:szCs w:val="24"/>
        </w:rPr>
        <w:t>линии по заданному маршруту (алгоритму).</w:t>
      </w:r>
    </w:p>
    <w:p w:rsidR="00B10180" w:rsidRPr="00A04F9D" w:rsidRDefault="00B10180" w:rsidP="00B10180">
      <w:pPr>
        <w:numPr>
          <w:ilvl w:val="0"/>
          <w:numId w:val="7"/>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Выделять </w:t>
      </w:r>
      <w:r w:rsidRPr="00A04F9D">
        <w:rPr>
          <w:rFonts w:ascii="Times New Roman" w:hAnsi="Times New Roman"/>
          <w:sz w:val="24"/>
          <w:szCs w:val="24"/>
        </w:rPr>
        <w:t>фигуру заданной формы на сложном чертеже.</w:t>
      </w:r>
    </w:p>
    <w:p w:rsidR="00B10180" w:rsidRPr="00A04F9D" w:rsidRDefault="00B10180" w:rsidP="00B10180">
      <w:pPr>
        <w:numPr>
          <w:ilvl w:val="0"/>
          <w:numId w:val="7"/>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Анализировать </w:t>
      </w:r>
      <w:r w:rsidRPr="00A04F9D">
        <w:rPr>
          <w:rFonts w:ascii="Times New Roman" w:hAnsi="Times New Roman"/>
          <w:sz w:val="24"/>
          <w:szCs w:val="24"/>
        </w:rPr>
        <w:t>расположение деталей (танов, треугольников, уголков, спичек) в исходной конструкции.</w:t>
      </w:r>
    </w:p>
    <w:p w:rsidR="00B10180" w:rsidRPr="00A04F9D" w:rsidRDefault="00B10180" w:rsidP="00B10180">
      <w:pPr>
        <w:numPr>
          <w:ilvl w:val="0"/>
          <w:numId w:val="7"/>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Составлять </w:t>
      </w:r>
      <w:r w:rsidRPr="00A04F9D">
        <w:rPr>
          <w:rFonts w:ascii="Times New Roman" w:hAnsi="Times New Roman"/>
          <w:sz w:val="24"/>
          <w:szCs w:val="24"/>
        </w:rPr>
        <w:t xml:space="preserve">фигуры из частей. </w:t>
      </w:r>
      <w:r w:rsidRPr="00A04F9D">
        <w:rPr>
          <w:rFonts w:ascii="Times New Roman" w:hAnsi="Times New Roman"/>
          <w:i/>
          <w:iCs/>
          <w:sz w:val="24"/>
          <w:szCs w:val="24"/>
        </w:rPr>
        <w:t xml:space="preserve">Определять </w:t>
      </w:r>
      <w:r w:rsidRPr="00A04F9D">
        <w:rPr>
          <w:rFonts w:ascii="Times New Roman" w:hAnsi="Times New Roman"/>
          <w:sz w:val="24"/>
          <w:szCs w:val="24"/>
        </w:rPr>
        <w:t>место заданной детали в конструкции.</w:t>
      </w:r>
    </w:p>
    <w:p w:rsidR="00B10180" w:rsidRPr="00A04F9D" w:rsidRDefault="00B10180" w:rsidP="00B10180">
      <w:pPr>
        <w:numPr>
          <w:ilvl w:val="0"/>
          <w:numId w:val="7"/>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Выявлять </w:t>
      </w:r>
      <w:r w:rsidRPr="00A04F9D">
        <w:rPr>
          <w:rFonts w:ascii="Times New Roman" w:hAnsi="Times New Roman"/>
          <w:sz w:val="24"/>
          <w:szCs w:val="24"/>
        </w:rPr>
        <w:t xml:space="preserve">закономерности в расположении деталей; </w:t>
      </w:r>
      <w:r w:rsidRPr="00A04F9D">
        <w:rPr>
          <w:rFonts w:ascii="Times New Roman" w:hAnsi="Times New Roman"/>
          <w:i/>
          <w:iCs/>
          <w:sz w:val="24"/>
          <w:szCs w:val="24"/>
        </w:rPr>
        <w:t xml:space="preserve">составлять </w:t>
      </w:r>
      <w:r w:rsidRPr="00A04F9D">
        <w:rPr>
          <w:rFonts w:ascii="Times New Roman" w:hAnsi="Times New Roman"/>
          <w:sz w:val="24"/>
          <w:szCs w:val="24"/>
        </w:rPr>
        <w:t>детали в соответствии с заданным контуром конструкции.</w:t>
      </w:r>
    </w:p>
    <w:p w:rsidR="00B10180" w:rsidRPr="00A04F9D" w:rsidRDefault="00B10180" w:rsidP="00B10180">
      <w:pPr>
        <w:numPr>
          <w:ilvl w:val="0"/>
          <w:numId w:val="7"/>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Сопоставлять </w:t>
      </w:r>
      <w:r w:rsidRPr="00A04F9D">
        <w:rPr>
          <w:rFonts w:ascii="Times New Roman" w:hAnsi="Times New Roman"/>
          <w:sz w:val="24"/>
          <w:szCs w:val="24"/>
        </w:rPr>
        <w:t>полученный (промежуточный, итоговый) результат с заданным условием.</w:t>
      </w:r>
    </w:p>
    <w:p w:rsidR="00B10180" w:rsidRPr="00A04F9D" w:rsidRDefault="00B10180" w:rsidP="00B10180">
      <w:pPr>
        <w:numPr>
          <w:ilvl w:val="0"/>
          <w:numId w:val="7"/>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Объяснять (доказывать) </w:t>
      </w:r>
      <w:r w:rsidRPr="00A04F9D">
        <w:rPr>
          <w:rFonts w:ascii="Times New Roman" w:hAnsi="Times New Roman"/>
          <w:sz w:val="24"/>
          <w:szCs w:val="24"/>
        </w:rPr>
        <w:t>выбор деталей или способа действия при заданном условии.</w:t>
      </w:r>
    </w:p>
    <w:p w:rsidR="00B10180" w:rsidRPr="00A04F9D" w:rsidRDefault="00B10180" w:rsidP="00B10180">
      <w:pPr>
        <w:numPr>
          <w:ilvl w:val="0"/>
          <w:numId w:val="7"/>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Анализировать </w:t>
      </w:r>
      <w:r w:rsidRPr="00A04F9D">
        <w:rPr>
          <w:rFonts w:ascii="Times New Roman" w:hAnsi="Times New Roman"/>
          <w:sz w:val="24"/>
          <w:szCs w:val="24"/>
        </w:rPr>
        <w:t>предложенные возможные варианты верного решения.</w:t>
      </w:r>
    </w:p>
    <w:p w:rsidR="00B10180" w:rsidRPr="00A04F9D" w:rsidRDefault="00B10180" w:rsidP="00B10180">
      <w:pPr>
        <w:numPr>
          <w:ilvl w:val="0"/>
          <w:numId w:val="7"/>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Моделировать </w:t>
      </w:r>
      <w:r w:rsidRPr="00A04F9D">
        <w:rPr>
          <w:rFonts w:ascii="Times New Roman" w:hAnsi="Times New Roman"/>
          <w:sz w:val="24"/>
          <w:szCs w:val="24"/>
        </w:rPr>
        <w:t>объёмные фигуры из различных материалов (проволока, пластилин и др.) и из развёрток.</w:t>
      </w:r>
    </w:p>
    <w:p w:rsidR="00B10180" w:rsidRDefault="00B10180" w:rsidP="00B10180">
      <w:pPr>
        <w:numPr>
          <w:ilvl w:val="0"/>
          <w:numId w:val="7"/>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Осуществлять </w:t>
      </w:r>
      <w:r w:rsidRPr="00A04F9D">
        <w:rPr>
          <w:rFonts w:ascii="Times New Roman" w:hAnsi="Times New Roman"/>
          <w:sz w:val="24"/>
          <w:szCs w:val="24"/>
        </w:rPr>
        <w:t>развернутые действия контроля и самоконтроля: сравнивать построенную конструкцию с образцом.</w:t>
      </w:r>
    </w:p>
    <w:p w:rsidR="00AA1873" w:rsidRPr="00A04F9D" w:rsidRDefault="00AA1873" w:rsidP="00B10180">
      <w:pPr>
        <w:numPr>
          <w:ilvl w:val="0"/>
          <w:numId w:val="7"/>
        </w:numPr>
        <w:autoSpaceDE w:val="0"/>
        <w:autoSpaceDN w:val="0"/>
        <w:adjustRightInd w:val="0"/>
        <w:spacing w:after="0" w:line="240" w:lineRule="auto"/>
        <w:ind w:firstLine="540"/>
        <w:jc w:val="both"/>
        <w:rPr>
          <w:rFonts w:ascii="Times New Roman" w:hAnsi="Times New Roman"/>
          <w:sz w:val="24"/>
          <w:szCs w:val="24"/>
        </w:rPr>
      </w:pPr>
    </w:p>
    <w:p w:rsidR="00B10180" w:rsidRPr="00A04F9D" w:rsidRDefault="00B10180" w:rsidP="00B10180">
      <w:pPr>
        <w:autoSpaceDE w:val="0"/>
        <w:autoSpaceDN w:val="0"/>
        <w:adjustRightInd w:val="0"/>
        <w:spacing w:after="0" w:line="240" w:lineRule="auto"/>
        <w:ind w:firstLine="540"/>
        <w:jc w:val="both"/>
        <w:rPr>
          <w:rFonts w:ascii="Times New Roman" w:hAnsi="Times New Roman"/>
          <w:b/>
          <w:i/>
          <w:iCs/>
          <w:sz w:val="24"/>
          <w:szCs w:val="24"/>
        </w:rPr>
      </w:pPr>
      <w:r w:rsidRPr="00A04F9D">
        <w:rPr>
          <w:rFonts w:ascii="Times New Roman" w:hAnsi="Times New Roman"/>
          <w:b/>
          <w:i/>
          <w:iCs/>
          <w:sz w:val="24"/>
          <w:szCs w:val="24"/>
        </w:rPr>
        <w:lastRenderedPageBreak/>
        <w:t>Предметные результаты:</w:t>
      </w:r>
    </w:p>
    <w:p w:rsidR="00B10180" w:rsidRPr="00A04F9D" w:rsidRDefault="00B10180" w:rsidP="00B10180">
      <w:pPr>
        <w:numPr>
          <w:ilvl w:val="0"/>
          <w:numId w:val="10"/>
        </w:numPr>
        <w:autoSpaceDE w:val="0"/>
        <w:autoSpaceDN w:val="0"/>
        <w:adjustRightInd w:val="0"/>
        <w:spacing w:after="0" w:line="240" w:lineRule="auto"/>
        <w:jc w:val="both"/>
        <w:rPr>
          <w:rFonts w:ascii="Times New Roman" w:hAnsi="Times New Roman"/>
          <w:sz w:val="24"/>
          <w:szCs w:val="24"/>
        </w:rPr>
      </w:pPr>
      <w:r w:rsidRPr="00A04F9D">
        <w:rPr>
          <w:rFonts w:ascii="Times New Roman" w:hAnsi="Times New Roman"/>
          <w:sz w:val="24"/>
          <w:szCs w:val="24"/>
        </w:rPr>
        <w:t>Пространственные представления. Понятия «влево», «вправо», «вверх», «вниз». Маршрут передвижения. Точка начала движения; число, стрелка 1</w:t>
      </w:r>
      <w:r w:rsidRPr="00A04F9D">
        <w:rPr>
          <w:rFonts w:ascii="Times New Roman" w:eastAsia="MonotypeCorsiva" w:hAnsi="Times New Roman"/>
          <w:i/>
          <w:iCs/>
          <w:sz w:val="24"/>
          <w:szCs w:val="24"/>
        </w:rPr>
        <w:t xml:space="preserve">→ </w:t>
      </w:r>
      <w:r w:rsidRPr="00A04F9D">
        <w:rPr>
          <w:rFonts w:ascii="Times New Roman" w:hAnsi="Times New Roman"/>
          <w:sz w:val="24"/>
          <w:szCs w:val="24"/>
        </w:rPr>
        <w:t>1</w:t>
      </w:r>
      <w:r w:rsidRPr="00A04F9D">
        <w:rPr>
          <w:rFonts w:ascii="Times New Roman" w:eastAsia="MonotypeCorsiva" w:hAnsi="Times New Roman"/>
          <w:i/>
          <w:iCs/>
          <w:sz w:val="24"/>
          <w:szCs w:val="24"/>
        </w:rPr>
        <w:t>↓</w:t>
      </w:r>
      <w:r w:rsidRPr="00A04F9D">
        <w:rPr>
          <w:rFonts w:ascii="Times New Roman" w:hAnsi="Times New Roman"/>
          <w:sz w:val="24"/>
          <w:szCs w:val="24"/>
        </w:rPr>
        <w:t>,  указывающие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w:t>
      </w:r>
    </w:p>
    <w:p w:rsidR="00B10180" w:rsidRPr="00A04F9D" w:rsidRDefault="00B10180" w:rsidP="00B10180">
      <w:pPr>
        <w:numPr>
          <w:ilvl w:val="0"/>
          <w:numId w:val="10"/>
        </w:numPr>
        <w:autoSpaceDE w:val="0"/>
        <w:autoSpaceDN w:val="0"/>
        <w:adjustRightInd w:val="0"/>
        <w:spacing w:after="0" w:line="240" w:lineRule="auto"/>
        <w:jc w:val="both"/>
        <w:rPr>
          <w:rFonts w:ascii="Times New Roman" w:hAnsi="Times New Roman"/>
          <w:sz w:val="24"/>
          <w:szCs w:val="24"/>
        </w:rPr>
      </w:pPr>
      <w:r w:rsidRPr="00A04F9D">
        <w:rPr>
          <w:rFonts w:ascii="Times New Roman" w:hAnsi="Times New Roman"/>
          <w:sz w:val="24"/>
          <w:szCs w:val="24"/>
        </w:rPr>
        <w:t>Геометрические узоры. Закономерности в узорах. Симметрия. Фигуры, имеющие одну и несколько осей симметрии.</w:t>
      </w:r>
    </w:p>
    <w:p w:rsidR="00B10180" w:rsidRPr="00A04F9D" w:rsidRDefault="00B10180" w:rsidP="00B10180">
      <w:pPr>
        <w:numPr>
          <w:ilvl w:val="0"/>
          <w:numId w:val="10"/>
        </w:numPr>
        <w:autoSpaceDE w:val="0"/>
        <w:autoSpaceDN w:val="0"/>
        <w:adjustRightInd w:val="0"/>
        <w:spacing w:after="0" w:line="240" w:lineRule="auto"/>
        <w:jc w:val="both"/>
        <w:rPr>
          <w:rFonts w:ascii="Times New Roman" w:hAnsi="Times New Roman"/>
          <w:sz w:val="24"/>
          <w:szCs w:val="24"/>
        </w:rPr>
      </w:pPr>
      <w:proofErr w:type="gramStart"/>
      <w:r w:rsidRPr="00A04F9D">
        <w:rPr>
          <w:rFonts w:ascii="Times New Roman" w:hAnsi="Times New Roman"/>
          <w:sz w:val="24"/>
          <w:szCs w:val="24"/>
        </w:rPr>
        <w:t>Расположение деталей фигуры в исходной конструкции (треугольники,</w:t>
      </w:r>
      <w:proofErr w:type="gramEnd"/>
    </w:p>
    <w:p w:rsidR="00B10180" w:rsidRPr="00A04F9D" w:rsidRDefault="00B10180" w:rsidP="00B10180">
      <w:pPr>
        <w:autoSpaceDE w:val="0"/>
        <w:autoSpaceDN w:val="0"/>
        <w:adjustRightInd w:val="0"/>
        <w:spacing w:line="240" w:lineRule="auto"/>
        <w:ind w:left="720"/>
        <w:jc w:val="both"/>
        <w:rPr>
          <w:rFonts w:ascii="Times New Roman" w:hAnsi="Times New Roman"/>
          <w:sz w:val="24"/>
          <w:szCs w:val="24"/>
        </w:rPr>
      </w:pPr>
      <w:r w:rsidRPr="00A04F9D">
        <w:rPr>
          <w:rFonts w:ascii="Times New Roman" w:hAnsi="Times New Roman"/>
          <w:sz w:val="24"/>
          <w:szCs w:val="24"/>
        </w:rPr>
        <w:t>таны, уголки, спички). Части фигуры. Место заданной фигуры в конструкции.</w:t>
      </w:r>
    </w:p>
    <w:p w:rsidR="00B10180" w:rsidRPr="00A04F9D" w:rsidRDefault="00B10180" w:rsidP="00B10180">
      <w:pPr>
        <w:numPr>
          <w:ilvl w:val="0"/>
          <w:numId w:val="10"/>
        </w:numPr>
        <w:autoSpaceDE w:val="0"/>
        <w:autoSpaceDN w:val="0"/>
        <w:adjustRightInd w:val="0"/>
        <w:spacing w:after="0" w:line="240" w:lineRule="auto"/>
        <w:jc w:val="both"/>
        <w:rPr>
          <w:rFonts w:ascii="Times New Roman" w:hAnsi="Times New Roman"/>
          <w:sz w:val="24"/>
          <w:szCs w:val="24"/>
        </w:rPr>
      </w:pPr>
      <w:r w:rsidRPr="00A04F9D">
        <w:rPr>
          <w:rFonts w:ascii="Times New Roman" w:hAnsi="Times New Roman"/>
          <w:sz w:val="24"/>
          <w:szCs w:val="24"/>
        </w:rPr>
        <w:t>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rsidR="00B10180" w:rsidRPr="00A04F9D" w:rsidRDefault="00B10180" w:rsidP="00B10180">
      <w:pPr>
        <w:numPr>
          <w:ilvl w:val="0"/>
          <w:numId w:val="10"/>
        </w:numPr>
        <w:autoSpaceDE w:val="0"/>
        <w:autoSpaceDN w:val="0"/>
        <w:adjustRightInd w:val="0"/>
        <w:spacing w:after="0" w:line="240" w:lineRule="auto"/>
        <w:jc w:val="both"/>
        <w:rPr>
          <w:rFonts w:ascii="Times New Roman" w:hAnsi="Times New Roman"/>
          <w:sz w:val="24"/>
          <w:szCs w:val="24"/>
        </w:rPr>
      </w:pPr>
      <w:r w:rsidRPr="00A04F9D">
        <w:rPr>
          <w:rFonts w:ascii="Times New Roman" w:hAnsi="Times New Roman"/>
          <w:sz w:val="24"/>
          <w:szCs w:val="24"/>
        </w:rPr>
        <w:t>Разрезание и составление фигур. Деление заданной фигуры на равные по площади части.</w:t>
      </w:r>
    </w:p>
    <w:p w:rsidR="00B10180" w:rsidRPr="00A04F9D" w:rsidRDefault="00B10180" w:rsidP="00B10180">
      <w:pPr>
        <w:numPr>
          <w:ilvl w:val="0"/>
          <w:numId w:val="10"/>
        </w:numPr>
        <w:autoSpaceDE w:val="0"/>
        <w:autoSpaceDN w:val="0"/>
        <w:adjustRightInd w:val="0"/>
        <w:spacing w:after="0" w:line="240" w:lineRule="auto"/>
        <w:jc w:val="both"/>
        <w:rPr>
          <w:rFonts w:ascii="Times New Roman" w:hAnsi="Times New Roman"/>
          <w:sz w:val="24"/>
          <w:szCs w:val="24"/>
        </w:rPr>
      </w:pPr>
      <w:r w:rsidRPr="00A04F9D">
        <w:rPr>
          <w:rFonts w:ascii="Times New Roman" w:hAnsi="Times New Roman"/>
          <w:sz w:val="24"/>
          <w:szCs w:val="24"/>
        </w:rPr>
        <w:t>Поиск заданных фигур в фигурах сложной конфигурации.</w:t>
      </w:r>
    </w:p>
    <w:p w:rsidR="00B10180" w:rsidRPr="00A04F9D" w:rsidRDefault="00B10180" w:rsidP="00B10180">
      <w:pPr>
        <w:numPr>
          <w:ilvl w:val="0"/>
          <w:numId w:val="10"/>
        </w:numPr>
        <w:autoSpaceDE w:val="0"/>
        <w:autoSpaceDN w:val="0"/>
        <w:adjustRightInd w:val="0"/>
        <w:spacing w:after="0" w:line="240" w:lineRule="auto"/>
        <w:jc w:val="both"/>
        <w:rPr>
          <w:rFonts w:ascii="Times New Roman" w:hAnsi="Times New Roman"/>
          <w:sz w:val="24"/>
          <w:szCs w:val="24"/>
        </w:rPr>
      </w:pPr>
      <w:r w:rsidRPr="00A04F9D">
        <w:rPr>
          <w:rFonts w:ascii="Times New Roman" w:hAnsi="Times New Roman"/>
          <w:sz w:val="24"/>
          <w:szCs w:val="24"/>
        </w:rPr>
        <w:t>Решение задач, формирующих геометрическую наблюдательность.</w:t>
      </w:r>
    </w:p>
    <w:p w:rsidR="00B10180" w:rsidRPr="00A04F9D" w:rsidRDefault="00B10180" w:rsidP="00B10180">
      <w:pPr>
        <w:numPr>
          <w:ilvl w:val="0"/>
          <w:numId w:val="10"/>
        </w:numPr>
        <w:autoSpaceDE w:val="0"/>
        <w:autoSpaceDN w:val="0"/>
        <w:adjustRightInd w:val="0"/>
        <w:spacing w:after="0" w:line="240" w:lineRule="auto"/>
        <w:jc w:val="both"/>
        <w:rPr>
          <w:rFonts w:ascii="Times New Roman" w:hAnsi="Times New Roman"/>
          <w:sz w:val="24"/>
          <w:szCs w:val="24"/>
        </w:rPr>
      </w:pPr>
      <w:r w:rsidRPr="00A04F9D">
        <w:rPr>
          <w:rFonts w:ascii="Times New Roman" w:hAnsi="Times New Roman"/>
          <w:sz w:val="24"/>
          <w:szCs w:val="24"/>
        </w:rPr>
        <w:t>Распознавание (нахождение) окружности на орнаменте. Составление</w:t>
      </w:r>
    </w:p>
    <w:p w:rsidR="00B10180" w:rsidRPr="00A04F9D" w:rsidRDefault="00B10180" w:rsidP="00B10180">
      <w:pPr>
        <w:autoSpaceDE w:val="0"/>
        <w:autoSpaceDN w:val="0"/>
        <w:adjustRightInd w:val="0"/>
        <w:spacing w:after="0" w:line="240" w:lineRule="auto"/>
        <w:ind w:left="720"/>
        <w:jc w:val="both"/>
        <w:rPr>
          <w:rFonts w:ascii="Times New Roman" w:hAnsi="Times New Roman"/>
          <w:sz w:val="24"/>
          <w:szCs w:val="24"/>
        </w:rPr>
      </w:pPr>
      <w:r w:rsidRPr="00A04F9D">
        <w:rPr>
          <w:rFonts w:ascii="Times New Roman" w:hAnsi="Times New Roman"/>
          <w:sz w:val="24"/>
          <w:szCs w:val="24"/>
        </w:rPr>
        <w:t>(вычерчивание) орнамента с использованием циркуля (по образцу, по собственному замыслу).</w:t>
      </w:r>
    </w:p>
    <w:p w:rsidR="00B10180" w:rsidRDefault="00B10180" w:rsidP="00B10180">
      <w:pPr>
        <w:numPr>
          <w:ilvl w:val="0"/>
          <w:numId w:val="10"/>
        </w:numPr>
        <w:autoSpaceDE w:val="0"/>
        <w:autoSpaceDN w:val="0"/>
        <w:adjustRightInd w:val="0"/>
        <w:spacing w:after="0" w:line="240" w:lineRule="auto"/>
        <w:jc w:val="both"/>
        <w:rPr>
          <w:rFonts w:ascii="Times New Roman" w:hAnsi="Times New Roman"/>
          <w:sz w:val="24"/>
          <w:szCs w:val="24"/>
        </w:rPr>
      </w:pPr>
      <w:r w:rsidRPr="00A04F9D">
        <w:rPr>
          <w:rFonts w:ascii="Times New Roman" w:hAnsi="Times New Roman"/>
          <w:sz w:val="24"/>
          <w:szCs w:val="24"/>
        </w:rPr>
        <w:t>Объёмные фигуры: цилиндр, конус, пирамида, шар, куб. Моделирование из проволоки.  Создание  объёмных фигур из разверток: цилиндр, куб, конус, четырёхугольная пирамида,  параллелепипед, усеченный конус.</w:t>
      </w:r>
    </w:p>
    <w:p w:rsidR="00AA1873" w:rsidRPr="00A04F9D" w:rsidRDefault="00AA1873" w:rsidP="00B10180">
      <w:pPr>
        <w:numPr>
          <w:ilvl w:val="0"/>
          <w:numId w:val="10"/>
        </w:numPr>
        <w:autoSpaceDE w:val="0"/>
        <w:autoSpaceDN w:val="0"/>
        <w:adjustRightInd w:val="0"/>
        <w:spacing w:after="0" w:line="240" w:lineRule="auto"/>
        <w:jc w:val="both"/>
        <w:rPr>
          <w:rFonts w:ascii="Times New Roman" w:hAnsi="Times New Roman"/>
          <w:sz w:val="24"/>
          <w:szCs w:val="24"/>
        </w:rPr>
      </w:pPr>
    </w:p>
    <w:p w:rsidR="00B10180" w:rsidRPr="00A04F9D" w:rsidRDefault="00B10180" w:rsidP="00B10180">
      <w:pPr>
        <w:autoSpaceDE w:val="0"/>
        <w:autoSpaceDN w:val="0"/>
        <w:adjustRightInd w:val="0"/>
        <w:spacing w:after="0" w:line="240" w:lineRule="auto"/>
        <w:ind w:firstLine="540"/>
        <w:jc w:val="both"/>
        <w:rPr>
          <w:rFonts w:ascii="Times New Roman" w:hAnsi="Times New Roman"/>
          <w:b/>
          <w:bCs/>
          <w:i/>
          <w:iCs/>
          <w:sz w:val="24"/>
          <w:szCs w:val="24"/>
        </w:rPr>
      </w:pPr>
      <w:r w:rsidRPr="00A04F9D">
        <w:rPr>
          <w:rFonts w:ascii="Times New Roman" w:hAnsi="Times New Roman"/>
          <w:b/>
          <w:bCs/>
          <w:i/>
          <w:iCs/>
          <w:sz w:val="24"/>
          <w:szCs w:val="24"/>
        </w:rPr>
        <w:t>Универсальные учебные действия:</w:t>
      </w:r>
    </w:p>
    <w:p w:rsidR="00B10180" w:rsidRPr="00A04F9D" w:rsidRDefault="00B10180" w:rsidP="00B10180">
      <w:pPr>
        <w:numPr>
          <w:ilvl w:val="0"/>
          <w:numId w:val="9"/>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Сравнивать </w:t>
      </w:r>
      <w:r w:rsidRPr="00A04F9D">
        <w:rPr>
          <w:rFonts w:ascii="Times New Roman" w:hAnsi="Times New Roman"/>
          <w:sz w:val="24"/>
          <w:szCs w:val="24"/>
        </w:rPr>
        <w:t xml:space="preserve">разные приемы действий, </w:t>
      </w:r>
      <w:r w:rsidRPr="00A04F9D">
        <w:rPr>
          <w:rFonts w:ascii="Times New Roman" w:hAnsi="Times New Roman"/>
          <w:i/>
          <w:iCs/>
          <w:sz w:val="24"/>
          <w:szCs w:val="24"/>
        </w:rPr>
        <w:t xml:space="preserve">выбирать </w:t>
      </w:r>
      <w:r w:rsidRPr="00A04F9D">
        <w:rPr>
          <w:rFonts w:ascii="Times New Roman" w:hAnsi="Times New Roman"/>
          <w:sz w:val="24"/>
          <w:szCs w:val="24"/>
        </w:rPr>
        <w:t>удобные способы для выполнения конкретного задания.</w:t>
      </w:r>
    </w:p>
    <w:p w:rsidR="00B10180" w:rsidRPr="00A04F9D" w:rsidRDefault="00B10180" w:rsidP="00B10180">
      <w:pPr>
        <w:numPr>
          <w:ilvl w:val="0"/>
          <w:numId w:val="9"/>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Моделировать </w:t>
      </w:r>
      <w:r w:rsidRPr="00A04F9D">
        <w:rPr>
          <w:rFonts w:ascii="Times New Roman" w:hAnsi="Times New Roman"/>
          <w:sz w:val="24"/>
          <w:szCs w:val="24"/>
        </w:rPr>
        <w:t xml:space="preserve">в процессе совместного обсуждения алгоритм решения числового кроссворда; </w:t>
      </w:r>
      <w:r w:rsidRPr="00A04F9D">
        <w:rPr>
          <w:rFonts w:ascii="Times New Roman" w:hAnsi="Times New Roman"/>
          <w:i/>
          <w:iCs/>
          <w:sz w:val="24"/>
          <w:szCs w:val="24"/>
        </w:rPr>
        <w:t xml:space="preserve">использовать </w:t>
      </w:r>
      <w:r w:rsidRPr="00A04F9D">
        <w:rPr>
          <w:rFonts w:ascii="Times New Roman" w:hAnsi="Times New Roman"/>
          <w:sz w:val="24"/>
          <w:szCs w:val="24"/>
        </w:rPr>
        <w:t>его в ходе самостоятельной работы.</w:t>
      </w:r>
    </w:p>
    <w:p w:rsidR="00B10180" w:rsidRPr="00A04F9D" w:rsidRDefault="00B10180" w:rsidP="00B10180">
      <w:pPr>
        <w:numPr>
          <w:ilvl w:val="0"/>
          <w:numId w:val="9"/>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Применять </w:t>
      </w:r>
      <w:r w:rsidRPr="00A04F9D">
        <w:rPr>
          <w:rFonts w:ascii="Times New Roman" w:hAnsi="Times New Roman"/>
          <w:sz w:val="24"/>
          <w:szCs w:val="24"/>
        </w:rPr>
        <w:t>изученные способы учебной работы и приёмы вычислений для работы с числовыми головоломками.</w:t>
      </w:r>
    </w:p>
    <w:p w:rsidR="00B10180" w:rsidRPr="00A04F9D" w:rsidRDefault="00B10180" w:rsidP="00B10180">
      <w:pPr>
        <w:numPr>
          <w:ilvl w:val="0"/>
          <w:numId w:val="9"/>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Анализировать </w:t>
      </w:r>
      <w:r w:rsidRPr="00A04F9D">
        <w:rPr>
          <w:rFonts w:ascii="Times New Roman" w:hAnsi="Times New Roman"/>
          <w:sz w:val="24"/>
          <w:szCs w:val="24"/>
        </w:rPr>
        <w:t xml:space="preserve">правила игры. </w:t>
      </w:r>
      <w:r w:rsidRPr="00A04F9D">
        <w:rPr>
          <w:rFonts w:ascii="Times New Roman" w:hAnsi="Times New Roman"/>
          <w:i/>
          <w:iCs/>
          <w:sz w:val="24"/>
          <w:szCs w:val="24"/>
        </w:rPr>
        <w:t xml:space="preserve">Действовать </w:t>
      </w:r>
      <w:r w:rsidRPr="00A04F9D">
        <w:rPr>
          <w:rFonts w:ascii="Times New Roman" w:hAnsi="Times New Roman"/>
          <w:sz w:val="24"/>
          <w:szCs w:val="24"/>
        </w:rPr>
        <w:t>в соответствии с заданными правилами.</w:t>
      </w:r>
    </w:p>
    <w:p w:rsidR="00B10180" w:rsidRPr="00A04F9D" w:rsidRDefault="00B10180" w:rsidP="00B10180">
      <w:pPr>
        <w:numPr>
          <w:ilvl w:val="0"/>
          <w:numId w:val="9"/>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Включаться </w:t>
      </w:r>
      <w:r w:rsidRPr="00A04F9D">
        <w:rPr>
          <w:rFonts w:ascii="Times New Roman" w:hAnsi="Times New Roman"/>
          <w:sz w:val="24"/>
          <w:szCs w:val="24"/>
        </w:rPr>
        <w:t xml:space="preserve">в групповую работу. </w:t>
      </w:r>
      <w:r w:rsidRPr="00A04F9D">
        <w:rPr>
          <w:rFonts w:ascii="Times New Roman" w:hAnsi="Times New Roman"/>
          <w:i/>
          <w:iCs/>
          <w:sz w:val="24"/>
          <w:szCs w:val="24"/>
        </w:rPr>
        <w:t xml:space="preserve">Участвовать </w:t>
      </w:r>
      <w:r w:rsidRPr="00A04F9D">
        <w:rPr>
          <w:rFonts w:ascii="Times New Roman" w:hAnsi="Times New Roman"/>
          <w:sz w:val="24"/>
          <w:szCs w:val="24"/>
        </w:rPr>
        <w:t>в обсуждении проблемных вопросов, высказывать собственное мнение и аргументировать его.</w:t>
      </w:r>
    </w:p>
    <w:p w:rsidR="00B10180" w:rsidRPr="00A04F9D" w:rsidRDefault="00B10180" w:rsidP="00B10180">
      <w:pPr>
        <w:numPr>
          <w:ilvl w:val="0"/>
          <w:numId w:val="9"/>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Выполнять </w:t>
      </w:r>
      <w:r w:rsidRPr="00A04F9D">
        <w:rPr>
          <w:rFonts w:ascii="Times New Roman" w:hAnsi="Times New Roman"/>
          <w:sz w:val="24"/>
          <w:szCs w:val="24"/>
        </w:rPr>
        <w:t xml:space="preserve">пробное учебное действие, </w:t>
      </w:r>
      <w:r w:rsidRPr="00A04F9D">
        <w:rPr>
          <w:rFonts w:ascii="Times New Roman" w:hAnsi="Times New Roman"/>
          <w:i/>
          <w:iCs/>
          <w:sz w:val="24"/>
          <w:szCs w:val="24"/>
        </w:rPr>
        <w:t xml:space="preserve">фиксировать </w:t>
      </w:r>
      <w:r w:rsidRPr="00A04F9D">
        <w:rPr>
          <w:rFonts w:ascii="Times New Roman" w:hAnsi="Times New Roman"/>
          <w:sz w:val="24"/>
          <w:szCs w:val="24"/>
        </w:rPr>
        <w:t>индивидуальное затруднение в пробном действии.</w:t>
      </w:r>
    </w:p>
    <w:p w:rsidR="00B10180" w:rsidRPr="00A04F9D" w:rsidRDefault="00B10180" w:rsidP="00B10180">
      <w:pPr>
        <w:numPr>
          <w:ilvl w:val="0"/>
          <w:numId w:val="9"/>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Аргументировать </w:t>
      </w:r>
      <w:r w:rsidRPr="00A04F9D">
        <w:rPr>
          <w:rFonts w:ascii="Times New Roman" w:hAnsi="Times New Roman"/>
          <w:sz w:val="24"/>
          <w:szCs w:val="24"/>
        </w:rPr>
        <w:t xml:space="preserve">свою позицию в коммуникации, </w:t>
      </w:r>
      <w:r w:rsidRPr="00A04F9D">
        <w:rPr>
          <w:rFonts w:ascii="Times New Roman" w:hAnsi="Times New Roman"/>
          <w:i/>
          <w:iCs/>
          <w:sz w:val="24"/>
          <w:szCs w:val="24"/>
        </w:rPr>
        <w:t xml:space="preserve">учитывать </w:t>
      </w:r>
      <w:r w:rsidRPr="00A04F9D">
        <w:rPr>
          <w:rFonts w:ascii="Times New Roman" w:hAnsi="Times New Roman"/>
          <w:sz w:val="24"/>
          <w:szCs w:val="24"/>
        </w:rPr>
        <w:t>разные мнения.</w:t>
      </w:r>
    </w:p>
    <w:p w:rsidR="00B10180" w:rsidRPr="00A04F9D" w:rsidRDefault="00B10180" w:rsidP="00B10180">
      <w:pPr>
        <w:numPr>
          <w:ilvl w:val="0"/>
          <w:numId w:val="9"/>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Использовать </w:t>
      </w:r>
      <w:r w:rsidRPr="00A04F9D">
        <w:rPr>
          <w:rFonts w:ascii="Times New Roman" w:hAnsi="Times New Roman"/>
          <w:sz w:val="24"/>
          <w:szCs w:val="24"/>
        </w:rPr>
        <w:t>критерии для обоснования своего суждения.</w:t>
      </w:r>
    </w:p>
    <w:p w:rsidR="00B10180" w:rsidRPr="00A04F9D" w:rsidRDefault="00B10180" w:rsidP="00B10180">
      <w:pPr>
        <w:numPr>
          <w:ilvl w:val="0"/>
          <w:numId w:val="9"/>
        </w:numPr>
        <w:autoSpaceDE w:val="0"/>
        <w:autoSpaceDN w:val="0"/>
        <w:adjustRightInd w:val="0"/>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Сопоставлять </w:t>
      </w:r>
      <w:r w:rsidRPr="00A04F9D">
        <w:rPr>
          <w:rFonts w:ascii="Times New Roman" w:hAnsi="Times New Roman"/>
          <w:sz w:val="24"/>
          <w:szCs w:val="24"/>
        </w:rPr>
        <w:t>полученный (промежуточный, итоговый) результат с заданным условием.</w:t>
      </w:r>
    </w:p>
    <w:p w:rsidR="00B10180" w:rsidRPr="00A04F9D" w:rsidRDefault="00B10180" w:rsidP="00B10180">
      <w:pPr>
        <w:numPr>
          <w:ilvl w:val="0"/>
          <w:numId w:val="9"/>
        </w:numPr>
        <w:spacing w:after="0" w:line="240" w:lineRule="auto"/>
        <w:ind w:firstLine="540"/>
        <w:jc w:val="both"/>
        <w:rPr>
          <w:rFonts w:ascii="Times New Roman" w:hAnsi="Times New Roman"/>
          <w:sz w:val="24"/>
          <w:szCs w:val="24"/>
        </w:rPr>
      </w:pPr>
      <w:r w:rsidRPr="00A04F9D">
        <w:rPr>
          <w:rFonts w:ascii="Times New Roman" w:hAnsi="Times New Roman"/>
          <w:i/>
          <w:iCs/>
          <w:sz w:val="24"/>
          <w:szCs w:val="24"/>
        </w:rPr>
        <w:t xml:space="preserve">Контролировать </w:t>
      </w:r>
      <w:r w:rsidRPr="00A04F9D">
        <w:rPr>
          <w:rFonts w:ascii="Times New Roman" w:hAnsi="Times New Roman"/>
          <w:sz w:val="24"/>
          <w:szCs w:val="24"/>
        </w:rPr>
        <w:t>свою деятельность: обнаруживать и исправлять ошибки.</w:t>
      </w:r>
    </w:p>
    <w:p w:rsidR="00B10180" w:rsidRPr="00A04F9D" w:rsidRDefault="00B10180" w:rsidP="00B10180">
      <w:pPr>
        <w:autoSpaceDE w:val="0"/>
        <w:autoSpaceDN w:val="0"/>
        <w:adjustRightInd w:val="0"/>
        <w:spacing w:after="0" w:line="240" w:lineRule="auto"/>
        <w:jc w:val="both"/>
        <w:rPr>
          <w:rFonts w:ascii="Times New Roman" w:hAnsi="Times New Roman"/>
          <w:sz w:val="24"/>
          <w:szCs w:val="24"/>
        </w:rPr>
      </w:pPr>
    </w:p>
    <w:p w:rsidR="00B10180" w:rsidRPr="00A04F9D" w:rsidRDefault="00B10180" w:rsidP="00B10180">
      <w:pPr>
        <w:spacing w:line="240" w:lineRule="auto"/>
        <w:ind w:left="-720"/>
        <w:jc w:val="center"/>
        <w:rPr>
          <w:rFonts w:ascii="Times New Roman" w:hAnsi="Times New Roman"/>
          <w:b/>
          <w:sz w:val="24"/>
          <w:szCs w:val="24"/>
        </w:rPr>
      </w:pPr>
      <w:proofErr w:type="spellStart"/>
      <w:r w:rsidRPr="00A04F9D">
        <w:rPr>
          <w:rFonts w:ascii="Times New Roman" w:hAnsi="Times New Roman"/>
          <w:b/>
          <w:sz w:val="24"/>
          <w:szCs w:val="24"/>
        </w:rPr>
        <w:lastRenderedPageBreak/>
        <w:t>Учебно</w:t>
      </w:r>
      <w:proofErr w:type="spellEnd"/>
      <w:r w:rsidRPr="00A04F9D">
        <w:rPr>
          <w:rFonts w:ascii="Times New Roman" w:hAnsi="Times New Roman"/>
          <w:b/>
          <w:sz w:val="24"/>
          <w:szCs w:val="24"/>
        </w:rPr>
        <w:t xml:space="preserve"> – тематический план.</w:t>
      </w:r>
    </w:p>
    <w:tbl>
      <w:tblPr>
        <w:tblStyle w:val="a6"/>
        <w:tblW w:w="0" w:type="auto"/>
        <w:tblInd w:w="1140" w:type="dxa"/>
        <w:tblLook w:val="04A0"/>
      </w:tblPr>
      <w:tblGrid>
        <w:gridCol w:w="953"/>
        <w:gridCol w:w="9781"/>
        <w:gridCol w:w="1417"/>
        <w:gridCol w:w="1276"/>
      </w:tblGrid>
      <w:tr w:rsidR="00B10180" w:rsidTr="00B10180">
        <w:tc>
          <w:tcPr>
            <w:tcW w:w="953" w:type="dxa"/>
          </w:tcPr>
          <w:p w:rsidR="00B10180" w:rsidRPr="00752C1F" w:rsidRDefault="00B10180" w:rsidP="00B10180">
            <w:pPr>
              <w:pStyle w:val="a3"/>
              <w:ind w:left="0"/>
              <w:jc w:val="both"/>
              <w:rPr>
                <w:rFonts w:ascii="Times New Roman" w:hAnsi="Times New Roman"/>
                <w:b/>
                <w:sz w:val="24"/>
                <w:szCs w:val="24"/>
              </w:rPr>
            </w:pPr>
            <w:r w:rsidRPr="00752C1F">
              <w:rPr>
                <w:rFonts w:ascii="Times New Roman" w:hAnsi="Times New Roman"/>
                <w:b/>
                <w:sz w:val="24"/>
                <w:szCs w:val="24"/>
              </w:rPr>
              <w:t xml:space="preserve">№ </w:t>
            </w:r>
            <w:proofErr w:type="spellStart"/>
            <w:r w:rsidRPr="00752C1F">
              <w:rPr>
                <w:rFonts w:ascii="Times New Roman" w:hAnsi="Times New Roman"/>
                <w:b/>
                <w:sz w:val="24"/>
                <w:szCs w:val="24"/>
              </w:rPr>
              <w:t>п\</w:t>
            </w:r>
            <w:proofErr w:type="gramStart"/>
            <w:r w:rsidRPr="00752C1F">
              <w:rPr>
                <w:rFonts w:ascii="Times New Roman" w:hAnsi="Times New Roman"/>
                <w:b/>
                <w:sz w:val="24"/>
                <w:szCs w:val="24"/>
              </w:rPr>
              <w:t>п</w:t>
            </w:r>
            <w:proofErr w:type="spellEnd"/>
            <w:proofErr w:type="gramEnd"/>
          </w:p>
        </w:tc>
        <w:tc>
          <w:tcPr>
            <w:tcW w:w="9781" w:type="dxa"/>
          </w:tcPr>
          <w:p w:rsidR="00B10180" w:rsidRPr="00752C1F" w:rsidRDefault="00B10180" w:rsidP="00B10180">
            <w:pPr>
              <w:pStyle w:val="a3"/>
              <w:ind w:left="0"/>
              <w:jc w:val="center"/>
              <w:rPr>
                <w:rFonts w:ascii="Times New Roman" w:hAnsi="Times New Roman"/>
                <w:b/>
                <w:sz w:val="24"/>
                <w:szCs w:val="24"/>
              </w:rPr>
            </w:pPr>
            <w:r w:rsidRPr="00752C1F">
              <w:rPr>
                <w:rFonts w:ascii="Times New Roman" w:hAnsi="Times New Roman"/>
                <w:b/>
                <w:sz w:val="24"/>
                <w:szCs w:val="24"/>
              </w:rPr>
              <w:t>Наименование тем</w:t>
            </w:r>
          </w:p>
        </w:tc>
        <w:tc>
          <w:tcPr>
            <w:tcW w:w="1417" w:type="dxa"/>
          </w:tcPr>
          <w:p w:rsidR="00B10180" w:rsidRPr="00752C1F" w:rsidRDefault="00B10180" w:rsidP="00B10180">
            <w:pPr>
              <w:pStyle w:val="a3"/>
              <w:ind w:left="0"/>
              <w:jc w:val="center"/>
              <w:rPr>
                <w:rFonts w:ascii="Times New Roman" w:hAnsi="Times New Roman"/>
                <w:b/>
                <w:sz w:val="24"/>
                <w:szCs w:val="24"/>
              </w:rPr>
            </w:pPr>
            <w:r w:rsidRPr="00752C1F">
              <w:rPr>
                <w:rFonts w:ascii="Times New Roman" w:hAnsi="Times New Roman"/>
                <w:b/>
                <w:sz w:val="24"/>
                <w:szCs w:val="24"/>
              </w:rPr>
              <w:t>Кол-во часов</w:t>
            </w:r>
          </w:p>
        </w:tc>
        <w:tc>
          <w:tcPr>
            <w:tcW w:w="1276" w:type="dxa"/>
          </w:tcPr>
          <w:p w:rsidR="00B10180" w:rsidRPr="00752C1F" w:rsidRDefault="00B10180" w:rsidP="00B10180">
            <w:pPr>
              <w:pStyle w:val="a3"/>
              <w:ind w:left="0"/>
              <w:jc w:val="center"/>
              <w:rPr>
                <w:rFonts w:ascii="Times New Roman" w:hAnsi="Times New Roman"/>
                <w:b/>
                <w:sz w:val="24"/>
                <w:szCs w:val="24"/>
              </w:rPr>
            </w:pPr>
            <w:r w:rsidRPr="00752C1F">
              <w:rPr>
                <w:rFonts w:ascii="Times New Roman" w:hAnsi="Times New Roman"/>
                <w:b/>
                <w:sz w:val="24"/>
                <w:szCs w:val="24"/>
              </w:rPr>
              <w:t>Дата</w:t>
            </w:r>
          </w:p>
        </w:tc>
      </w:tr>
      <w:tr w:rsidR="00752C1F" w:rsidTr="00C5368D">
        <w:tc>
          <w:tcPr>
            <w:tcW w:w="13427" w:type="dxa"/>
            <w:gridSpan w:val="4"/>
          </w:tcPr>
          <w:p w:rsidR="00752C1F" w:rsidRPr="00752C1F" w:rsidRDefault="00752C1F" w:rsidP="00752C1F">
            <w:pPr>
              <w:pStyle w:val="a3"/>
              <w:ind w:left="0"/>
              <w:jc w:val="center"/>
              <w:rPr>
                <w:rFonts w:ascii="Times New Roman" w:hAnsi="Times New Roman"/>
                <w:b/>
                <w:sz w:val="24"/>
                <w:szCs w:val="24"/>
              </w:rPr>
            </w:pPr>
            <w:r w:rsidRPr="00752C1F">
              <w:rPr>
                <w:rFonts w:ascii="Times New Roman" w:hAnsi="Times New Roman"/>
                <w:b/>
                <w:sz w:val="24"/>
                <w:szCs w:val="24"/>
              </w:rPr>
              <w:t>Геометрические фигуры (11ч.)</w:t>
            </w: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9781" w:type="dxa"/>
          </w:tcPr>
          <w:p w:rsidR="00B10180" w:rsidRDefault="00B10180" w:rsidP="00B10180">
            <w:pPr>
              <w:pStyle w:val="a3"/>
              <w:ind w:left="0"/>
              <w:jc w:val="both"/>
              <w:rPr>
                <w:rFonts w:ascii="Times New Roman" w:hAnsi="Times New Roman"/>
                <w:sz w:val="24"/>
                <w:szCs w:val="24"/>
              </w:rPr>
            </w:pPr>
            <w:r>
              <w:rPr>
                <w:rFonts w:ascii="Times New Roman" w:hAnsi="Times New Roman"/>
                <w:sz w:val="24"/>
                <w:szCs w:val="24"/>
              </w:rPr>
              <w:t>Вводное занятие проверочная работа</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2-3</w:t>
            </w:r>
          </w:p>
        </w:tc>
        <w:tc>
          <w:tcPr>
            <w:tcW w:w="9781" w:type="dxa"/>
          </w:tcPr>
          <w:p w:rsidR="00B10180" w:rsidRDefault="00B10180" w:rsidP="00B10180">
            <w:pPr>
              <w:pStyle w:val="a3"/>
              <w:ind w:left="0"/>
              <w:jc w:val="both"/>
              <w:rPr>
                <w:rFonts w:ascii="Times New Roman" w:hAnsi="Times New Roman"/>
                <w:sz w:val="24"/>
                <w:szCs w:val="24"/>
              </w:rPr>
            </w:pPr>
            <w:r>
              <w:rPr>
                <w:rFonts w:ascii="Times New Roman" w:hAnsi="Times New Roman"/>
                <w:sz w:val="24"/>
                <w:szCs w:val="24"/>
              </w:rPr>
              <w:t>Сравнение фигур по различным признакам</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2</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4</w:t>
            </w:r>
          </w:p>
        </w:tc>
        <w:tc>
          <w:tcPr>
            <w:tcW w:w="9781" w:type="dxa"/>
          </w:tcPr>
          <w:p w:rsidR="00B10180" w:rsidRDefault="00B10180" w:rsidP="00B10180">
            <w:pPr>
              <w:pStyle w:val="a3"/>
              <w:ind w:left="0"/>
              <w:jc w:val="both"/>
              <w:rPr>
                <w:rFonts w:ascii="Times New Roman" w:hAnsi="Times New Roman"/>
                <w:sz w:val="24"/>
                <w:szCs w:val="24"/>
              </w:rPr>
            </w:pPr>
            <w:r>
              <w:rPr>
                <w:rFonts w:ascii="Times New Roman" w:hAnsi="Times New Roman"/>
                <w:sz w:val="24"/>
                <w:szCs w:val="24"/>
              </w:rPr>
              <w:t>Классификация фигур по размеру и форме</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5</w:t>
            </w:r>
          </w:p>
        </w:tc>
        <w:tc>
          <w:tcPr>
            <w:tcW w:w="9781" w:type="dxa"/>
          </w:tcPr>
          <w:p w:rsidR="00B10180" w:rsidRDefault="00B10180" w:rsidP="00B10180">
            <w:pPr>
              <w:pStyle w:val="a3"/>
              <w:ind w:left="0"/>
              <w:jc w:val="both"/>
              <w:rPr>
                <w:rFonts w:ascii="Times New Roman" w:hAnsi="Times New Roman"/>
                <w:sz w:val="24"/>
                <w:szCs w:val="24"/>
              </w:rPr>
            </w:pPr>
            <w:r>
              <w:rPr>
                <w:rFonts w:ascii="Times New Roman" w:hAnsi="Times New Roman"/>
                <w:sz w:val="24"/>
                <w:szCs w:val="24"/>
              </w:rPr>
              <w:t>Классификация фигур по форме</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6</w:t>
            </w:r>
          </w:p>
        </w:tc>
        <w:tc>
          <w:tcPr>
            <w:tcW w:w="9781" w:type="dxa"/>
          </w:tcPr>
          <w:p w:rsidR="00B10180" w:rsidRDefault="00B10180" w:rsidP="00B10180">
            <w:pPr>
              <w:pStyle w:val="a3"/>
              <w:ind w:left="0"/>
              <w:jc w:val="both"/>
              <w:rPr>
                <w:rFonts w:ascii="Times New Roman" w:hAnsi="Times New Roman"/>
                <w:sz w:val="24"/>
                <w:szCs w:val="24"/>
              </w:rPr>
            </w:pPr>
            <w:r>
              <w:rPr>
                <w:rFonts w:ascii="Times New Roman" w:hAnsi="Times New Roman"/>
                <w:sz w:val="24"/>
                <w:szCs w:val="24"/>
              </w:rPr>
              <w:t>Треугольник</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7</w:t>
            </w:r>
          </w:p>
        </w:tc>
        <w:tc>
          <w:tcPr>
            <w:tcW w:w="9781" w:type="dxa"/>
          </w:tcPr>
          <w:p w:rsidR="00B10180" w:rsidRDefault="00B10180" w:rsidP="00B10180">
            <w:pPr>
              <w:pStyle w:val="a3"/>
              <w:ind w:left="0"/>
              <w:jc w:val="both"/>
              <w:rPr>
                <w:rFonts w:ascii="Times New Roman" w:hAnsi="Times New Roman"/>
                <w:sz w:val="24"/>
                <w:szCs w:val="24"/>
              </w:rPr>
            </w:pPr>
            <w:r>
              <w:rPr>
                <w:rFonts w:ascii="Times New Roman" w:hAnsi="Times New Roman"/>
                <w:sz w:val="24"/>
                <w:szCs w:val="24"/>
              </w:rPr>
              <w:t>Геометрические фигуры</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8</w:t>
            </w:r>
          </w:p>
        </w:tc>
        <w:tc>
          <w:tcPr>
            <w:tcW w:w="9781" w:type="dxa"/>
          </w:tcPr>
          <w:p w:rsidR="00B10180" w:rsidRDefault="00B10180" w:rsidP="00B10180">
            <w:pPr>
              <w:pStyle w:val="a3"/>
              <w:ind w:left="0"/>
              <w:jc w:val="both"/>
              <w:rPr>
                <w:rFonts w:ascii="Times New Roman" w:hAnsi="Times New Roman"/>
                <w:sz w:val="24"/>
                <w:szCs w:val="24"/>
              </w:rPr>
            </w:pPr>
            <w:r>
              <w:rPr>
                <w:rFonts w:ascii="Times New Roman" w:hAnsi="Times New Roman"/>
                <w:sz w:val="24"/>
                <w:szCs w:val="24"/>
              </w:rPr>
              <w:t>Сравнение фигур. Круг</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9</w:t>
            </w:r>
          </w:p>
        </w:tc>
        <w:tc>
          <w:tcPr>
            <w:tcW w:w="9781" w:type="dxa"/>
          </w:tcPr>
          <w:p w:rsidR="00B10180" w:rsidRDefault="00B10180" w:rsidP="00B10180">
            <w:pPr>
              <w:pStyle w:val="a3"/>
              <w:ind w:left="0"/>
              <w:jc w:val="both"/>
              <w:rPr>
                <w:rFonts w:ascii="Times New Roman" w:hAnsi="Times New Roman"/>
                <w:sz w:val="24"/>
                <w:szCs w:val="24"/>
              </w:rPr>
            </w:pPr>
            <w:r>
              <w:rPr>
                <w:rFonts w:ascii="Times New Roman" w:hAnsi="Times New Roman"/>
                <w:sz w:val="24"/>
                <w:szCs w:val="24"/>
              </w:rPr>
              <w:t>Сравнение фигур. Квадрат</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10</w:t>
            </w:r>
          </w:p>
        </w:tc>
        <w:tc>
          <w:tcPr>
            <w:tcW w:w="9781" w:type="dxa"/>
          </w:tcPr>
          <w:p w:rsidR="00B10180" w:rsidRDefault="00B10180" w:rsidP="00B10180">
            <w:pPr>
              <w:pStyle w:val="a3"/>
              <w:ind w:left="0"/>
              <w:jc w:val="both"/>
              <w:rPr>
                <w:rFonts w:ascii="Times New Roman" w:hAnsi="Times New Roman"/>
                <w:sz w:val="24"/>
                <w:szCs w:val="24"/>
              </w:rPr>
            </w:pPr>
            <w:r>
              <w:rPr>
                <w:rFonts w:ascii="Times New Roman" w:hAnsi="Times New Roman"/>
                <w:sz w:val="24"/>
                <w:szCs w:val="24"/>
              </w:rPr>
              <w:t>Геометрические фигуры</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11</w:t>
            </w:r>
          </w:p>
        </w:tc>
        <w:tc>
          <w:tcPr>
            <w:tcW w:w="9781" w:type="dxa"/>
          </w:tcPr>
          <w:p w:rsidR="00B10180" w:rsidRDefault="00752C1F" w:rsidP="00B10180">
            <w:pPr>
              <w:pStyle w:val="a3"/>
              <w:ind w:left="0"/>
              <w:jc w:val="both"/>
              <w:rPr>
                <w:rFonts w:ascii="Times New Roman" w:hAnsi="Times New Roman"/>
                <w:sz w:val="24"/>
                <w:szCs w:val="24"/>
              </w:rPr>
            </w:pPr>
            <w:r>
              <w:rPr>
                <w:rFonts w:ascii="Times New Roman" w:hAnsi="Times New Roman"/>
                <w:sz w:val="24"/>
                <w:szCs w:val="24"/>
              </w:rPr>
              <w:t>Форма геометрических фигур</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752C1F" w:rsidTr="00F71067">
        <w:tc>
          <w:tcPr>
            <w:tcW w:w="13427" w:type="dxa"/>
            <w:gridSpan w:val="4"/>
          </w:tcPr>
          <w:p w:rsidR="00752C1F" w:rsidRPr="00752C1F" w:rsidRDefault="00752C1F" w:rsidP="00752C1F">
            <w:pPr>
              <w:pStyle w:val="a3"/>
              <w:ind w:left="0"/>
              <w:jc w:val="center"/>
              <w:rPr>
                <w:rFonts w:ascii="Times New Roman" w:hAnsi="Times New Roman"/>
                <w:b/>
                <w:sz w:val="24"/>
                <w:szCs w:val="24"/>
              </w:rPr>
            </w:pPr>
            <w:r w:rsidRPr="00752C1F">
              <w:rPr>
                <w:rFonts w:ascii="Times New Roman" w:hAnsi="Times New Roman"/>
                <w:b/>
                <w:sz w:val="24"/>
                <w:szCs w:val="24"/>
              </w:rPr>
              <w:t>Начальные геометрические понятия (16ч.</w:t>
            </w:r>
            <w:r w:rsidR="00AA1873">
              <w:rPr>
                <w:rFonts w:ascii="Times New Roman" w:hAnsi="Times New Roman"/>
                <w:b/>
                <w:sz w:val="24"/>
                <w:szCs w:val="24"/>
              </w:rPr>
              <w:t>)</w:t>
            </w: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12</w:t>
            </w:r>
          </w:p>
        </w:tc>
        <w:tc>
          <w:tcPr>
            <w:tcW w:w="9781" w:type="dxa"/>
          </w:tcPr>
          <w:p w:rsidR="00B10180" w:rsidRDefault="00752C1F" w:rsidP="00752C1F">
            <w:pPr>
              <w:pStyle w:val="a3"/>
              <w:ind w:left="0"/>
              <w:jc w:val="both"/>
              <w:rPr>
                <w:rFonts w:ascii="Times New Roman" w:hAnsi="Times New Roman"/>
                <w:sz w:val="24"/>
                <w:szCs w:val="24"/>
              </w:rPr>
            </w:pPr>
            <w:r>
              <w:rPr>
                <w:rFonts w:ascii="Times New Roman" w:hAnsi="Times New Roman"/>
                <w:sz w:val="24"/>
                <w:szCs w:val="24"/>
              </w:rPr>
              <w:t>Симметричный рисуно</w:t>
            </w:r>
            <w:proofErr w:type="gramStart"/>
            <w:r w:rsidR="00AA1873">
              <w:rPr>
                <w:rFonts w:ascii="Times New Roman" w:hAnsi="Times New Roman"/>
                <w:sz w:val="24"/>
                <w:szCs w:val="24"/>
              </w:rPr>
              <w:t>1</w:t>
            </w:r>
            <w:proofErr w:type="gramEnd"/>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13</w:t>
            </w:r>
          </w:p>
        </w:tc>
        <w:tc>
          <w:tcPr>
            <w:tcW w:w="9781" w:type="dxa"/>
          </w:tcPr>
          <w:p w:rsidR="00B10180" w:rsidRDefault="00752C1F" w:rsidP="00752C1F">
            <w:pPr>
              <w:pStyle w:val="a3"/>
              <w:ind w:left="0"/>
              <w:jc w:val="both"/>
              <w:rPr>
                <w:rFonts w:ascii="Times New Roman" w:hAnsi="Times New Roman"/>
                <w:sz w:val="24"/>
                <w:szCs w:val="24"/>
              </w:rPr>
            </w:pPr>
            <w:r>
              <w:rPr>
                <w:rFonts w:ascii="Times New Roman" w:hAnsi="Times New Roman"/>
                <w:sz w:val="24"/>
                <w:szCs w:val="24"/>
              </w:rPr>
              <w:t>Точка. Пряма</w:t>
            </w:r>
            <w:proofErr w:type="gramStart"/>
            <w:r w:rsidR="00AA1873">
              <w:rPr>
                <w:rFonts w:ascii="Times New Roman" w:hAnsi="Times New Roman"/>
                <w:sz w:val="24"/>
                <w:szCs w:val="24"/>
              </w:rPr>
              <w:t>1</w:t>
            </w:r>
            <w:proofErr w:type="gramEnd"/>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14</w:t>
            </w:r>
          </w:p>
        </w:tc>
        <w:tc>
          <w:tcPr>
            <w:tcW w:w="9781" w:type="dxa"/>
          </w:tcPr>
          <w:p w:rsidR="00B10180" w:rsidRDefault="00AA1873" w:rsidP="00752C1F">
            <w:pPr>
              <w:pStyle w:val="a3"/>
              <w:ind w:left="0"/>
              <w:jc w:val="both"/>
              <w:rPr>
                <w:rFonts w:ascii="Times New Roman" w:hAnsi="Times New Roman"/>
                <w:sz w:val="24"/>
                <w:szCs w:val="24"/>
              </w:rPr>
            </w:pPr>
            <w:r>
              <w:rPr>
                <w:rFonts w:ascii="Times New Roman" w:hAnsi="Times New Roman"/>
                <w:sz w:val="24"/>
                <w:szCs w:val="24"/>
              </w:rPr>
              <w:t>Прямая и кри1</w:t>
            </w:r>
            <w:r w:rsidR="00752C1F">
              <w:rPr>
                <w:rFonts w:ascii="Times New Roman" w:hAnsi="Times New Roman"/>
                <w:sz w:val="24"/>
                <w:szCs w:val="24"/>
              </w:rPr>
              <w:t xml:space="preserve">ая. Понятие о </w:t>
            </w:r>
            <w:proofErr w:type="gramStart"/>
            <w:r w:rsidR="00752C1F">
              <w:rPr>
                <w:rFonts w:ascii="Times New Roman" w:hAnsi="Times New Roman"/>
                <w:sz w:val="24"/>
                <w:szCs w:val="24"/>
              </w:rPr>
              <w:t>пересекающихся</w:t>
            </w:r>
            <w:proofErr w:type="gramEnd"/>
            <w:r w:rsidR="00752C1F">
              <w:rPr>
                <w:rFonts w:ascii="Times New Roman" w:hAnsi="Times New Roman"/>
                <w:sz w:val="24"/>
                <w:szCs w:val="24"/>
              </w:rPr>
              <w:t xml:space="preserve"> и непересекающихся прямых</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15</w:t>
            </w:r>
          </w:p>
        </w:tc>
        <w:tc>
          <w:tcPr>
            <w:tcW w:w="9781" w:type="dxa"/>
          </w:tcPr>
          <w:p w:rsidR="00B10180" w:rsidRDefault="00AA1873" w:rsidP="00752C1F">
            <w:pPr>
              <w:pStyle w:val="a3"/>
              <w:ind w:left="0"/>
              <w:jc w:val="both"/>
              <w:rPr>
                <w:rFonts w:ascii="Times New Roman" w:hAnsi="Times New Roman"/>
                <w:sz w:val="24"/>
                <w:szCs w:val="24"/>
              </w:rPr>
            </w:pPr>
            <w:r>
              <w:rPr>
                <w:rFonts w:ascii="Times New Roman" w:hAnsi="Times New Roman"/>
                <w:sz w:val="24"/>
                <w:szCs w:val="24"/>
              </w:rPr>
              <w:t xml:space="preserve">Линии на </w:t>
            </w:r>
            <w:proofErr w:type="spellStart"/>
            <w:r>
              <w:rPr>
                <w:rFonts w:ascii="Times New Roman" w:hAnsi="Times New Roman"/>
                <w:sz w:val="24"/>
                <w:szCs w:val="24"/>
              </w:rPr>
              <w:t>пло</w:t>
            </w:r>
            <w:r w:rsidR="00752C1F">
              <w:rPr>
                <w:rFonts w:ascii="Times New Roman" w:hAnsi="Times New Roman"/>
                <w:sz w:val="24"/>
                <w:szCs w:val="24"/>
              </w:rPr>
              <w:t>кости</w:t>
            </w:r>
            <w:proofErr w:type="spellEnd"/>
            <w:r w:rsidR="00752C1F">
              <w:rPr>
                <w:rFonts w:ascii="Times New Roman" w:hAnsi="Times New Roman"/>
                <w:sz w:val="24"/>
                <w:szCs w:val="24"/>
              </w:rPr>
              <w:t>. Ломаная. Отрезок</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16</w:t>
            </w:r>
          </w:p>
        </w:tc>
        <w:tc>
          <w:tcPr>
            <w:tcW w:w="9781" w:type="dxa"/>
          </w:tcPr>
          <w:p w:rsidR="00B10180" w:rsidRDefault="00752C1F" w:rsidP="00752C1F">
            <w:pPr>
              <w:pStyle w:val="a3"/>
              <w:ind w:left="0"/>
              <w:jc w:val="both"/>
              <w:rPr>
                <w:rFonts w:ascii="Times New Roman" w:hAnsi="Times New Roman"/>
                <w:sz w:val="24"/>
                <w:szCs w:val="24"/>
              </w:rPr>
            </w:pPr>
            <w:r>
              <w:rPr>
                <w:rFonts w:ascii="Times New Roman" w:hAnsi="Times New Roman"/>
                <w:sz w:val="24"/>
                <w:szCs w:val="24"/>
              </w:rPr>
              <w:t>Отрезок. Длина отрезка. Отрезок как элемент фигуры</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17</w:t>
            </w:r>
          </w:p>
        </w:tc>
        <w:tc>
          <w:tcPr>
            <w:tcW w:w="9781" w:type="dxa"/>
          </w:tcPr>
          <w:p w:rsidR="00B10180" w:rsidRDefault="00752C1F" w:rsidP="00752C1F">
            <w:pPr>
              <w:pStyle w:val="a3"/>
              <w:ind w:left="0"/>
              <w:jc w:val="both"/>
              <w:rPr>
                <w:rFonts w:ascii="Times New Roman" w:hAnsi="Times New Roman"/>
                <w:sz w:val="24"/>
                <w:szCs w:val="24"/>
              </w:rPr>
            </w:pPr>
            <w:r>
              <w:rPr>
                <w:rFonts w:ascii="Times New Roman" w:hAnsi="Times New Roman"/>
                <w:sz w:val="24"/>
                <w:szCs w:val="24"/>
              </w:rPr>
              <w:t>Квадрат. Диагональ квадрата</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18</w:t>
            </w:r>
          </w:p>
        </w:tc>
        <w:tc>
          <w:tcPr>
            <w:tcW w:w="9781" w:type="dxa"/>
          </w:tcPr>
          <w:p w:rsidR="00B10180" w:rsidRDefault="00752C1F" w:rsidP="00752C1F">
            <w:pPr>
              <w:pStyle w:val="a3"/>
              <w:ind w:left="0"/>
              <w:jc w:val="both"/>
              <w:rPr>
                <w:rFonts w:ascii="Times New Roman" w:hAnsi="Times New Roman"/>
                <w:sz w:val="24"/>
                <w:szCs w:val="24"/>
              </w:rPr>
            </w:pPr>
            <w:r>
              <w:rPr>
                <w:rFonts w:ascii="Times New Roman" w:hAnsi="Times New Roman"/>
                <w:sz w:val="24"/>
                <w:szCs w:val="24"/>
              </w:rPr>
              <w:t>Геометрические фигуры (Повторение)</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19</w:t>
            </w:r>
          </w:p>
        </w:tc>
        <w:tc>
          <w:tcPr>
            <w:tcW w:w="9781" w:type="dxa"/>
          </w:tcPr>
          <w:p w:rsidR="00B10180" w:rsidRDefault="00752C1F" w:rsidP="00752C1F">
            <w:pPr>
              <w:pStyle w:val="a3"/>
              <w:ind w:left="0"/>
              <w:jc w:val="both"/>
              <w:rPr>
                <w:rFonts w:ascii="Times New Roman" w:hAnsi="Times New Roman"/>
                <w:sz w:val="24"/>
                <w:szCs w:val="24"/>
              </w:rPr>
            </w:pPr>
            <w:r>
              <w:rPr>
                <w:rFonts w:ascii="Times New Roman" w:hAnsi="Times New Roman"/>
                <w:sz w:val="24"/>
                <w:szCs w:val="24"/>
              </w:rPr>
              <w:t>Конструирование букв</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20</w:t>
            </w:r>
          </w:p>
        </w:tc>
        <w:tc>
          <w:tcPr>
            <w:tcW w:w="9781" w:type="dxa"/>
          </w:tcPr>
          <w:p w:rsidR="00B10180" w:rsidRDefault="00752C1F" w:rsidP="00752C1F">
            <w:pPr>
              <w:pStyle w:val="a3"/>
              <w:ind w:left="0"/>
              <w:jc w:val="both"/>
              <w:rPr>
                <w:rFonts w:ascii="Times New Roman" w:hAnsi="Times New Roman"/>
                <w:sz w:val="24"/>
                <w:szCs w:val="24"/>
              </w:rPr>
            </w:pPr>
            <w:r>
              <w:rPr>
                <w:rFonts w:ascii="Times New Roman" w:hAnsi="Times New Roman"/>
                <w:sz w:val="24"/>
                <w:szCs w:val="24"/>
              </w:rPr>
              <w:t>Конструирование лесенки</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21</w:t>
            </w:r>
          </w:p>
        </w:tc>
        <w:tc>
          <w:tcPr>
            <w:tcW w:w="9781" w:type="dxa"/>
          </w:tcPr>
          <w:p w:rsidR="00B10180" w:rsidRDefault="00752C1F" w:rsidP="00752C1F">
            <w:pPr>
              <w:pStyle w:val="a3"/>
              <w:ind w:left="0"/>
              <w:jc w:val="both"/>
              <w:rPr>
                <w:rFonts w:ascii="Times New Roman" w:hAnsi="Times New Roman"/>
                <w:sz w:val="24"/>
                <w:szCs w:val="24"/>
              </w:rPr>
            </w:pPr>
            <w:r>
              <w:rPr>
                <w:rFonts w:ascii="Times New Roman" w:hAnsi="Times New Roman"/>
                <w:sz w:val="24"/>
                <w:szCs w:val="24"/>
              </w:rPr>
              <w:t>Окружность и круг</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22</w:t>
            </w:r>
          </w:p>
        </w:tc>
        <w:tc>
          <w:tcPr>
            <w:tcW w:w="9781" w:type="dxa"/>
          </w:tcPr>
          <w:p w:rsidR="00B10180" w:rsidRDefault="00752C1F" w:rsidP="00752C1F">
            <w:pPr>
              <w:pStyle w:val="a3"/>
              <w:ind w:left="0"/>
              <w:jc w:val="both"/>
              <w:rPr>
                <w:rFonts w:ascii="Times New Roman" w:hAnsi="Times New Roman"/>
                <w:sz w:val="24"/>
                <w:szCs w:val="24"/>
              </w:rPr>
            </w:pPr>
            <w:r>
              <w:rPr>
                <w:rFonts w:ascii="Times New Roman" w:hAnsi="Times New Roman"/>
                <w:sz w:val="24"/>
                <w:szCs w:val="24"/>
              </w:rPr>
              <w:t>Диаметр круга и его свойства</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23</w:t>
            </w:r>
          </w:p>
        </w:tc>
        <w:tc>
          <w:tcPr>
            <w:tcW w:w="9781" w:type="dxa"/>
          </w:tcPr>
          <w:p w:rsidR="00B10180" w:rsidRDefault="00752C1F" w:rsidP="00752C1F">
            <w:pPr>
              <w:pStyle w:val="a3"/>
              <w:ind w:left="0"/>
              <w:jc w:val="both"/>
              <w:rPr>
                <w:rFonts w:ascii="Times New Roman" w:hAnsi="Times New Roman"/>
                <w:sz w:val="24"/>
                <w:szCs w:val="24"/>
              </w:rPr>
            </w:pPr>
            <w:r>
              <w:rPr>
                <w:rFonts w:ascii="Times New Roman" w:hAnsi="Times New Roman"/>
                <w:sz w:val="24"/>
                <w:szCs w:val="24"/>
              </w:rPr>
              <w:t>Радиус круга и его свойства</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24</w:t>
            </w:r>
          </w:p>
        </w:tc>
        <w:tc>
          <w:tcPr>
            <w:tcW w:w="9781" w:type="dxa"/>
          </w:tcPr>
          <w:p w:rsidR="00B10180" w:rsidRDefault="00752C1F" w:rsidP="00752C1F">
            <w:pPr>
              <w:pStyle w:val="a3"/>
              <w:ind w:left="0"/>
              <w:jc w:val="both"/>
              <w:rPr>
                <w:rFonts w:ascii="Times New Roman" w:hAnsi="Times New Roman"/>
                <w:sz w:val="24"/>
                <w:szCs w:val="24"/>
              </w:rPr>
            </w:pPr>
            <w:r>
              <w:rPr>
                <w:rFonts w:ascii="Times New Roman" w:hAnsi="Times New Roman"/>
                <w:sz w:val="24"/>
                <w:szCs w:val="24"/>
              </w:rPr>
              <w:t>Окружность и ее элементы. Взаимное расположение окружностей</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25</w:t>
            </w:r>
          </w:p>
        </w:tc>
        <w:tc>
          <w:tcPr>
            <w:tcW w:w="9781" w:type="dxa"/>
          </w:tcPr>
          <w:p w:rsidR="00B10180" w:rsidRDefault="00752C1F" w:rsidP="00752C1F">
            <w:pPr>
              <w:pStyle w:val="a3"/>
              <w:ind w:left="0"/>
              <w:jc w:val="both"/>
              <w:rPr>
                <w:rFonts w:ascii="Times New Roman" w:hAnsi="Times New Roman"/>
                <w:sz w:val="24"/>
                <w:szCs w:val="24"/>
              </w:rPr>
            </w:pPr>
            <w:r>
              <w:rPr>
                <w:rFonts w:ascii="Times New Roman" w:hAnsi="Times New Roman"/>
                <w:sz w:val="24"/>
                <w:szCs w:val="24"/>
              </w:rPr>
              <w:t>Симметричные фигуры</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26</w:t>
            </w:r>
          </w:p>
        </w:tc>
        <w:tc>
          <w:tcPr>
            <w:tcW w:w="9781" w:type="dxa"/>
          </w:tcPr>
          <w:p w:rsidR="00B10180" w:rsidRDefault="00752C1F" w:rsidP="00752C1F">
            <w:pPr>
              <w:pStyle w:val="a3"/>
              <w:ind w:left="0"/>
              <w:jc w:val="both"/>
              <w:rPr>
                <w:rFonts w:ascii="Times New Roman" w:hAnsi="Times New Roman"/>
                <w:sz w:val="24"/>
                <w:szCs w:val="24"/>
              </w:rPr>
            </w:pPr>
            <w:r>
              <w:rPr>
                <w:rFonts w:ascii="Times New Roman" w:hAnsi="Times New Roman"/>
                <w:sz w:val="24"/>
                <w:szCs w:val="24"/>
              </w:rPr>
              <w:t>Внутри и снаружи</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B10180" w:rsidTr="00B10180">
        <w:tc>
          <w:tcPr>
            <w:tcW w:w="953"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27</w:t>
            </w:r>
          </w:p>
        </w:tc>
        <w:tc>
          <w:tcPr>
            <w:tcW w:w="9781" w:type="dxa"/>
          </w:tcPr>
          <w:p w:rsidR="00B10180" w:rsidRDefault="00AA1873" w:rsidP="00752C1F">
            <w:pPr>
              <w:pStyle w:val="a3"/>
              <w:ind w:left="0"/>
              <w:jc w:val="both"/>
              <w:rPr>
                <w:rFonts w:ascii="Times New Roman" w:hAnsi="Times New Roman"/>
                <w:sz w:val="24"/>
                <w:szCs w:val="24"/>
              </w:rPr>
            </w:pPr>
            <w:r>
              <w:rPr>
                <w:rFonts w:ascii="Times New Roman" w:hAnsi="Times New Roman"/>
                <w:sz w:val="24"/>
                <w:szCs w:val="24"/>
              </w:rPr>
              <w:t>Замкнутая и незамкнутая</w:t>
            </w:r>
          </w:p>
        </w:tc>
        <w:tc>
          <w:tcPr>
            <w:tcW w:w="1417" w:type="dxa"/>
          </w:tcPr>
          <w:p w:rsidR="00B10180"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B10180" w:rsidRDefault="00B10180" w:rsidP="00AA1873">
            <w:pPr>
              <w:pStyle w:val="a3"/>
              <w:ind w:left="0"/>
              <w:jc w:val="both"/>
              <w:rPr>
                <w:rFonts w:ascii="Times New Roman" w:hAnsi="Times New Roman"/>
                <w:sz w:val="24"/>
                <w:szCs w:val="24"/>
              </w:rPr>
            </w:pPr>
          </w:p>
        </w:tc>
      </w:tr>
      <w:tr w:rsidR="00AA1873" w:rsidTr="00A631C5">
        <w:tc>
          <w:tcPr>
            <w:tcW w:w="13427" w:type="dxa"/>
            <w:gridSpan w:val="4"/>
          </w:tcPr>
          <w:p w:rsidR="00AA1873" w:rsidRPr="00AA1873" w:rsidRDefault="00AA1873" w:rsidP="00AA1873">
            <w:pPr>
              <w:pStyle w:val="a3"/>
              <w:ind w:left="0"/>
              <w:jc w:val="center"/>
              <w:rPr>
                <w:rFonts w:ascii="Times New Roman" w:hAnsi="Times New Roman"/>
                <w:b/>
                <w:sz w:val="24"/>
                <w:szCs w:val="24"/>
              </w:rPr>
            </w:pPr>
            <w:r w:rsidRPr="00AA1873">
              <w:rPr>
                <w:rFonts w:ascii="Times New Roman" w:hAnsi="Times New Roman"/>
                <w:b/>
                <w:sz w:val="24"/>
                <w:szCs w:val="24"/>
              </w:rPr>
              <w:t>Работа с конструктором (6ч.)</w:t>
            </w:r>
          </w:p>
        </w:tc>
      </w:tr>
      <w:tr w:rsidR="00AA1873" w:rsidTr="00B10180">
        <w:tc>
          <w:tcPr>
            <w:tcW w:w="953" w:type="dxa"/>
          </w:tcPr>
          <w:p w:rsidR="00AA1873" w:rsidRDefault="00AA1873" w:rsidP="00AA1873">
            <w:pPr>
              <w:pStyle w:val="a3"/>
              <w:ind w:left="0"/>
              <w:jc w:val="both"/>
              <w:rPr>
                <w:rFonts w:ascii="Times New Roman" w:hAnsi="Times New Roman"/>
                <w:sz w:val="24"/>
                <w:szCs w:val="24"/>
              </w:rPr>
            </w:pPr>
            <w:r>
              <w:rPr>
                <w:rFonts w:ascii="Times New Roman" w:hAnsi="Times New Roman"/>
                <w:sz w:val="24"/>
                <w:szCs w:val="24"/>
              </w:rPr>
              <w:lastRenderedPageBreak/>
              <w:t>28</w:t>
            </w:r>
          </w:p>
        </w:tc>
        <w:tc>
          <w:tcPr>
            <w:tcW w:w="9781" w:type="dxa"/>
          </w:tcPr>
          <w:p w:rsidR="00AA1873" w:rsidRDefault="00AA1873" w:rsidP="00BC79CC">
            <w:pPr>
              <w:pStyle w:val="a3"/>
              <w:ind w:left="0"/>
              <w:jc w:val="both"/>
              <w:rPr>
                <w:rFonts w:ascii="Times New Roman" w:hAnsi="Times New Roman"/>
                <w:sz w:val="24"/>
                <w:szCs w:val="24"/>
              </w:rPr>
            </w:pPr>
            <w:r>
              <w:rPr>
                <w:rFonts w:ascii="Times New Roman" w:hAnsi="Times New Roman"/>
                <w:sz w:val="24"/>
                <w:szCs w:val="24"/>
              </w:rPr>
              <w:t>Конструирование букв</w:t>
            </w:r>
          </w:p>
        </w:tc>
        <w:tc>
          <w:tcPr>
            <w:tcW w:w="1417" w:type="dxa"/>
          </w:tcPr>
          <w:p w:rsidR="00AA1873"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AA1873" w:rsidRDefault="00AA1873" w:rsidP="00AA1873">
            <w:pPr>
              <w:pStyle w:val="a3"/>
              <w:ind w:left="0"/>
              <w:jc w:val="both"/>
              <w:rPr>
                <w:rFonts w:ascii="Times New Roman" w:hAnsi="Times New Roman"/>
                <w:sz w:val="24"/>
                <w:szCs w:val="24"/>
              </w:rPr>
            </w:pPr>
          </w:p>
        </w:tc>
      </w:tr>
      <w:tr w:rsidR="00AA1873" w:rsidTr="00B10180">
        <w:tc>
          <w:tcPr>
            <w:tcW w:w="953" w:type="dxa"/>
          </w:tcPr>
          <w:p w:rsidR="00AA1873" w:rsidRDefault="00AA1873" w:rsidP="00AA1873">
            <w:pPr>
              <w:pStyle w:val="a3"/>
              <w:ind w:left="0"/>
              <w:jc w:val="both"/>
              <w:rPr>
                <w:rFonts w:ascii="Times New Roman" w:hAnsi="Times New Roman"/>
                <w:sz w:val="24"/>
                <w:szCs w:val="24"/>
              </w:rPr>
            </w:pPr>
            <w:r>
              <w:rPr>
                <w:rFonts w:ascii="Times New Roman" w:hAnsi="Times New Roman"/>
                <w:sz w:val="24"/>
                <w:szCs w:val="24"/>
              </w:rPr>
              <w:t>29</w:t>
            </w:r>
          </w:p>
        </w:tc>
        <w:tc>
          <w:tcPr>
            <w:tcW w:w="9781" w:type="dxa"/>
          </w:tcPr>
          <w:p w:rsidR="00AA1873" w:rsidRDefault="00AA1873" w:rsidP="00BC79CC">
            <w:pPr>
              <w:pStyle w:val="a3"/>
              <w:ind w:left="0"/>
              <w:jc w:val="both"/>
              <w:rPr>
                <w:rFonts w:ascii="Times New Roman" w:hAnsi="Times New Roman"/>
                <w:sz w:val="24"/>
                <w:szCs w:val="24"/>
              </w:rPr>
            </w:pPr>
            <w:r>
              <w:rPr>
                <w:rFonts w:ascii="Times New Roman" w:hAnsi="Times New Roman"/>
                <w:sz w:val="24"/>
                <w:szCs w:val="24"/>
              </w:rPr>
              <w:t>Конструирование лесенки</w:t>
            </w:r>
          </w:p>
        </w:tc>
        <w:tc>
          <w:tcPr>
            <w:tcW w:w="1417" w:type="dxa"/>
          </w:tcPr>
          <w:p w:rsidR="00AA1873"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AA1873" w:rsidRDefault="00AA1873" w:rsidP="00AA1873">
            <w:pPr>
              <w:pStyle w:val="a3"/>
              <w:ind w:left="0"/>
              <w:jc w:val="both"/>
              <w:rPr>
                <w:rFonts w:ascii="Times New Roman" w:hAnsi="Times New Roman"/>
                <w:sz w:val="24"/>
                <w:szCs w:val="24"/>
              </w:rPr>
            </w:pPr>
          </w:p>
        </w:tc>
      </w:tr>
      <w:tr w:rsidR="00AA1873" w:rsidTr="00B10180">
        <w:tc>
          <w:tcPr>
            <w:tcW w:w="953" w:type="dxa"/>
          </w:tcPr>
          <w:p w:rsidR="00AA1873" w:rsidRDefault="00AA1873" w:rsidP="00AA1873">
            <w:pPr>
              <w:pStyle w:val="a3"/>
              <w:ind w:left="0"/>
              <w:jc w:val="both"/>
              <w:rPr>
                <w:rFonts w:ascii="Times New Roman" w:hAnsi="Times New Roman"/>
                <w:sz w:val="24"/>
                <w:szCs w:val="24"/>
              </w:rPr>
            </w:pPr>
            <w:r>
              <w:rPr>
                <w:rFonts w:ascii="Times New Roman" w:hAnsi="Times New Roman"/>
                <w:sz w:val="24"/>
                <w:szCs w:val="24"/>
              </w:rPr>
              <w:t>30-31</w:t>
            </w:r>
          </w:p>
        </w:tc>
        <w:tc>
          <w:tcPr>
            <w:tcW w:w="9781" w:type="dxa"/>
          </w:tcPr>
          <w:p w:rsidR="00AA1873" w:rsidRDefault="00AA1873" w:rsidP="00AA1873">
            <w:pPr>
              <w:pStyle w:val="a3"/>
              <w:ind w:left="0"/>
              <w:jc w:val="both"/>
              <w:rPr>
                <w:rFonts w:ascii="Times New Roman" w:hAnsi="Times New Roman"/>
                <w:sz w:val="24"/>
                <w:szCs w:val="24"/>
              </w:rPr>
            </w:pPr>
            <w:r>
              <w:rPr>
                <w:rFonts w:ascii="Times New Roman" w:hAnsi="Times New Roman"/>
                <w:sz w:val="24"/>
                <w:szCs w:val="24"/>
              </w:rPr>
              <w:t>Конструирование на основе многоугольника</w:t>
            </w:r>
          </w:p>
        </w:tc>
        <w:tc>
          <w:tcPr>
            <w:tcW w:w="1417" w:type="dxa"/>
          </w:tcPr>
          <w:p w:rsidR="00AA1873" w:rsidRDefault="00AA1873" w:rsidP="00AA1873">
            <w:pPr>
              <w:pStyle w:val="a3"/>
              <w:ind w:left="0"/>
              <w:jc w:val="both"/>
              <w:rPr>
                <w:rFonts w:ascii="Times New Roman" w:hAnsi="Times New Roman"/>
                <w:sz w:val="24"/>
                <w:szCs w:val="24"/>
              </w:rPr>
            </w:pPr>
            <w:r>
              <w:rPr>
                <w:rFonts w:ascii="Times New Roman" w:hAnsi="Times New Roman"/>
                <w:sz w:val="24"/>
                <w:szCs w:val="24"/>
              </w:rPr>
              <w:t>2</w:t>
            </w:r>
          </w:p>
        </w:tc>
        <w:tc>
          <w:tcPr>
            <w:tcW w:w="1276" w:type="dxa"/>
          </w:tcPr>
          <w:p w:rsidR="00AA1873" w:rsidRDefault="00AA1873" w:rsidP="00AA1873">
            <w:pPr>
              <w:pStyle w:val="a3"/>
              <w:ind w:left="0"/>
              <w:jc w:val="both"/>
              <w:rPr>
                <w:rFonts w:ascii="Times New Roman" w:hAnsi="Times New Roman"/>
                <w:sz w:val="24"/>
                <w:szCs w:val="24"/>
              </w:rPr>
            </w:pPr>
          </w:p>
        </w:tc>
      </w:tr>
      <w:tr w:rsidR="00AA1873" w:rsidTr="00B10180">
        <w:tc>
          <w:tcPr>
            <w:tcW w:w="953" w:type="dxa"/>
          </w:tcPr>
          <w:p w:rsidR="00AA1873" w:rsidRDefault="00AA1873" w:rsidP="00AA1873">
            <w:pPr>
              <w:pStyle w:val="a3"/>
              <w:ind w:left="0"/>
              <w:jc w:val="both"/>
              <w:rPr>
                <w:rFonts w:ascii="Times New Roman" w:hAnsi="Times New Roman"/>
                <w:sz w:val="24"/>
                <w:szCs w:val="24"/>
              </w:rPr>
            </w:pPr>
            <w:r>
              <w:rPr>
                <w:rFonts w:ascii="Times New Roman" w:hAnsi="Times New Roman"/>
                <w:sz w:val="24"/>
                <w:szCs w:val="24"/>
              </w:rPr>
              <w:t>32</w:t>
            </w:r>
          </w:p>
        </w:tc>
        <w:tc>
          <w:tcPr>
            <w:tcW w:w="9781" w:type="dxa"/>
          </w:tcPr>
          <w:p w:rsidR="00AA1873" w:rsidRDefault="00AA1873" w:rsidP="00AA1873">
            <w:pPr>
              <w:pStyle w:val="a3"/>
              <w:ind w:left="0"/>
              <w:jc w:val="both"/>
              <w:rPr>
                <w:rFonts w:ascii="Times New Roman" w:hAnsi="Times New Roman"/>
                <w:sz w:val="24"/>
                <w:szCs w:val="24"/>
              </w:rPr>
            </w:pPr>
            <w:r>
              <w:rPr>
                <w:rFonts w:ascii="Times New Roman" w:hAnsi="Times New Roman"/>
                <w:sz w:val="24"/>
                <w:szCs w:val="24"/>
              </w:rPr>
              <w:t>План. Конструирование мебели</w:t>
            </w:r>
          </w:p>
        </w:tc>
        <w:tc>
          <w:tcPr>
            <w:tcW w:w="1417" w:type="dxa"/>
          </w:tcPr>
          <w:p w:rsidR="00AA1873"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AA1873" w:rsidRDefault="00AA1873" w:rsidP="00AA1873">
            <w:pPr>
              <w:pStyle w:val="a3"/>
              <w:ind w:left="0"/>
              <w:jc w:val="both"/>
              <w:rPr>
                <w:rFonts w:ascii="Times New Roman" w:hAnsi="Times New Roman"/>
                <w:sz w:val="24"/>
                <w:szCs w:val="24"/>
              </w:rPr>
            </w:pPr>
          </w:p>
        </w:tc>
      </w:tr>
      <w:tr w:rsidR="00AA1873" w:rsidTr="00B10180">
        <w:tc>
          <w:tcPr>
            <w:tcW w:w="953" w:type="dxa"/>
          </w:tcPr>
          <w:p w:rsidR="00AA1873" w:rsidRDefault="00AA1873" w:rsidP="00AA1873">
            <w:pPr>
              <w:pStyle w:val="a3"/>
              <w:ind w:left="0"/>
              <w:jc w:val="both"/>
              <w:rPr>
                <w:rFonts w:ascii="Times New Roman" w:hAnsi="Times New Roman"/>
                <w:sz w:val="24"/>
                <w:szCs w:val="24"/>
              </w:rPr>
            </w:pPr>
            <w:r>
              <w:rPr>
                <w:rFonts w:ascii="Times New Roman" w:hAnsi="Times New Roman"/>
                <w:sz w:val="24"/>
                <w:szCs w:val="24"/>
              </w:rPr>
              <w:t>33</w:t>
            </w:r>
          </w:p>
        </w:tc>
        <w:tc>
          <w:tcPr>
            <w:tcW w:w="9781" w:type="dxa"/>
          </w:tcPr>
          <w:p w:rsidR="00AA1873" w:rsidRDefault="00AA1873" w:rsidP="00AA1873">
            <w:pPr>
              <w:pStyle w:val="a3"/>
              <w:ind w:left="0"/>
              <w:jc w:val="both"/>
              <w:rPr>
                <w:rFonts w:ascii="Times New Roman" w:hAnsi="Times New Roman"/>
                <w:sz w:val="24"/>
                <w:szCs w:val="24"/>
              </w:rPr>
            </w:pPr>
            <w:r>
              <w:rPr>
                <w:rFonts w:ascii="Times New Roman" w:hAnsi="Times New Roman"/>
                <w:sz w:val="24"/>
                <w:szCs w:val="24"/>
              </w:rPr>
              <w:t>Что я знаю</w:t>
            </w:r>
          </w:p>
        </w:tc>
        <w:tc>
          <w:tcPr>
            <w:tcW w:w="1417" w:type="dxa"/>
          </w:tcPr>
          <w:p w:rsidR="00AA1873" w:rsidRDefault="00AA1873" w:rsidP="00AA1873">
            <w:pPr>
              <w:pStyle w:val="a3"/>
              <w:ind w:left="0"/>
              <w:jc w:val="both"/>
              <w:rPr>
                <w:rFonts w:ascii="Times New Roman" w:hAnsi="Times New Roman"/>
                <w:sz w:val="24"/>
                <w:szCs w:val="24"/>
              </w:rPr>
            </w:pPr>
            <w:r>
              <w:rPr>
                <w:rFonts w:ascii="Times New Roman" w:hAnsi="Times New Roman"/>
                <w:sz w:val="24"/>
                <w:szCs w:val="24"/>
              </w:rPr>
              <w:t>1</w:t>
            </w:r>
          </w:p>
        </w:tc>
        <w:tc>
          <w:tcPr>
            <w:tcW w:w="1276" w:type="dxa"/>
          </w:tcPr>
          <w:p w:rsidR="00AA1873" w:rsidRDefault="00AA1873" w:rsidP="00AA1873">
            <w:pPr>
              <w:pStyle w:val="a3"/>
              <w:ind w:left="0"/>
              <w:jc w:val="both"/>
              <w:rPr>
                <w:rFonts w:ascii="Times New Roman" w:hAnsi="Times New Roman"/>
                <w:sz w:val="24"/>
                <w:szCs w:val="24"/>
              </w:rPr>
            </w:pPr>
          </w:p>
        </w:tc>
      </w:tr>
      <w:tr w:rsidR="00AA1873" w:rsidTr="00B10180">
        <w:tc>
          <w:tcPr>
            <w:tcW w:w="953" w:type="dxa"/>
          </w:tcPr>
          <w:p w:rsidR="00AA1873" w:rsidRDefault="00AA1873" w:rsidP="00B10180">
            <w:pPr>
              <w:pStyle w:val="a3"/>
              <w:numPr>
                <w:ilvl w:val="0"/>
                <w:numId w:val="6"/>
              </w:numPr>
              <w:ind w:left="0" w:firstLine="0"/>
              <w:jc w:val="both"/>
              <w:rPr>
                <w:rFonts w:ascii="Times New Roman" w:hAnsi="Times New Roman"/>
                <w:sz w:val="24"/>
                <w:szCs w:val="24"/>
              </w:rPr>
            </w:pPr>
          </w:p>
        </w:tc>
        <w:tc>
          <w:tcPr>
            <w:tcW w:w="9781" w:type="dxa"/>
          </w:tcPr>
          <w:p w:rsidR="00AA1873" w:rsidRPr="00AA1873" w:rsidRDefault="00AA1873" w:rsidP="00AA1873">
            <w:pPr>
              <w:pStyle w:val="a3"/>
              <w:ind w:left="0"/>
              <w:jc w:val="both"/>
              <w:rPr>
                <w:rFonts w:ascii="Times New Roman" w:hAnsi="Times New Roman"/>
                <w:b/>
                <w:sz w:val="24"/>
                <w:szCs w:val="24"/>
              </w:rPr>
            </w:pPr>
            <w:r w:rsidRPr="00AA1873">
              <w:rPr>
                <w:rFonts w:ascii="Times New Roman" w:hAnsi="Times New Roman"/>
                <w:b/>
                <w:sz w:val="24"/>
                <w:szCs w:val="24"/>
              </w:rPr>
              <w:t>Итого</w:t>
            </w:r>
          </w:p>
        </w:tc>
        <w:tc>
          <w:tcPr>
            <w:tcW w:w="1417" w:type="dxa"/>
          </w:tcPr>
          <w:p w:rsidR="00AA1873" w:rsidRDefault="00AA1873" w:rsidP="00AA1873">
            <w:pPr>
              <w:pStyle w:val="a3"/>
              <w:ind w:left="0"/>
              <w:jc w:val="both"/>
              <w:rPr>
                <w:rFonts w:ascii="Times New Roman" w:hAnsi="Times New Roman"/>
                <w:sz w:val="24"/>
                <w:szCs w:val="24"/>
              </w:rPr>
            </w:pPr>
            <w:r>
              <w:rPr>
                <w:rFonts w:ascii="Times New Roman" w:hAnsi="Times New Roman"/>
                <w:sz w:val="24"/>
                <w:szCs w:val="24"/>
              </w:rPr>
              <w:t>33ч.</w:t>
            </w:r>
          </w:p>
        </w:tc>
        <w:tc>
          <w:tcPr>
            <w:tcW w:w="1276" w:type="dxa"/>
          </w:tcPr>
          <w:p w:rsidR="00AA1873" w:rsidRDefault="00AA1873" w:rsidP="00AA1873">
            <w:pPr>
              <w:pStyle w:val="a3"/>
              <w:ind w:left="0"/>
              <w:jc w:val="both"/>
              <w:rPr>
                <w:rFonts w:ascii="Times New Roman" w:hAnsi="Times New Roman"/>
                <w:sz w:val="24"/>
                <w:szCs w:val="24"/>
              </w:rPr>
            </w:pPr>
          </w:p>
        </w:tc>
      </w:tr>
    </w:tbl>
    <w:p w:rsidR="00B10180" w:rsidRPr="00A04F9D" w:rsidRDefault="00B10180" w:rsidP="00B10180">
      <w:pPr>
        <w:pStyle w:val="a3"/>
        <w:numPr>
          <w:ilvl w:val="0"/>
          <w:numId w:val="6"/>
        </w:numPr>
        <w:spacing w:line="240" w:lineRule="auto"/>
        <w:jc w:val="both"/>
        <w:rPr>
          <w:rFonts w:ascii="Times New Roman" w:hAnsi="Times New Roman"/>
          <w:sz w:val="24"/>
          <w:szCs w:val="24"/>
        </w:rPr>
      </w:pPr>
    </w:p>
    <w:p w:rsidR="00B10180" w:rsidRPr="00A04F9D" w:rsidRDefault="00B10180" w:rsidP="00B10180">
      <w:pPr>
        <w:spacing w:after="0" w:line="240" w:lineRule="auto"/>
        <w:ind w:left="502"/>
        <w:jc w:val="both"/>
        <w:rPr>
          <w:rFonts w:ascii="Times New Roman" w:hAnsi="Times New Roman"/>
          <w:b/>
          <w:bCs/>
          <w:sz w:val="24"/>
          <w:szCs w:val="24"/>
        </w:rPr>
      </w:pPr>
    </w:p>
    <w:p w:rsidR="00B10180" w:rsidRPr="00A04F9D" w:rsidRDefault="00B10180" w:rsidP="00B10180">
      <w:pPr>
        <w:spacing w:after="0" w:line="240" w:lineRule="auto"/>
        <w:ind w:left="502"/>
        <w:jc w:val="both"/>
        <w:rPr>
          <w:rFonts w:ascii="Times New Roman" w:hAnsi="Times New Roman"/>
          <w:b/>
          <w:sz w:val="24"/>
          <w:szCs w:val="24"/>
        </w:rPr>
      </w:pPr>
      <w:r w:rsidRPr="00A04F9D">
        <w:rPr>
          <w:rFonts w:ascii="Times New Roman" w:hAnsi="Times New Roman"/>
          <w:b/>
          <w:bCs/>
          <w:sz w:val="24"/>
          <w:szCs w:val="24"/>
        </w:rPr>
        <w:t>Основные требования к знаниям, умениям и навыкам учащихся:</w:t>
      </w:r>
    </w:p>
    <w:p w:rsidR="00B10180" w:rsidRPr="00A04F9D" w:rsidRDefault="00B10180" w:rsidP="00B10180">
      <w:pPr>
        <w:spacing w:after="0" w:line="240" w:lineRule="auto"/>
        <w:jc w:val="both"/>
        <w:rPr>
          <w:rFonts w:ascii="Times New Roman" w:hAnsi="Times New Roman"/>
          <w:sz w:val="24"/>
          <w:szCs w:val="24"/>
        </w:rPr>
      </w:pPr>
      <w:r w:rsidRPr="00A04F9D">
        <w:rPr>
          <w:rFonts w:ascii="Times New Roman" w:hAnsi="Times New Roman"/>
          <w:sz w:val="24"/>
          <w:szCs w:val="24"/>
        </w:rPr>
        <w:t>К концу 2 класса учащиеся должны:</w:t>
      </w:r>
    </w:p>
    <w:p w:rsidR="00B10180" w:rsidRPr="00A04F9D" w:rsidRDefault="00B10180" w:rsidP="00B10180">
      <w:pPr>
        <w:pStyle w:val="a3"/>
        <w:numPr>
          <w:ilvl w:val="0"/>
          <w:numId w:val="12"/>
        </w:numPr>
        <w:spacing w:after="0" w:line="240" w:lineRule="auto"/>
        <w:jc w:val="both"/>
        <w:rPr>
          <w:rFonts w:ascii="Times New Roman" w:hAnsi="Times New Roman"/>
          <w:sz w:val="24"/>
          <w:szCs w:val="24"/>
        </w:rPr>
      </w:pPr>
      <w:r w:rsidRPr="00A04F9D">
        <w:rPr>
          <w:rFonts w:ascii="Times New Roman" w:hAnsi="Times New Roman"/>
          <w:sz w:val="24"/>
          <w:szCs w:val="24"/>
        </w:rPr>
        <w:t xml:space="preserve">владеть терминами, изученными во втором классе. Также учащиеся должны усвоить новые </w:t>
      </w:r>
      <w:proofErr w:type="gramStart"/>
      <w:r w:rsidRPr="00A04F9D">
        <w:rPr>
          <w:rFonts w:ascii="Times New Roman" w:hAnsi="Times New Roman"/>
          <w:sz w:val="24"/>
          <w:szCs w:val="24"/>
        </w:rPr>
        <w:t>понятия</w:t>
      </w:r>
      <w:proofErr w:type="gramEnd"/>
      <w:r w:rsidRPr="00A04F9D">
        <w:rPr>
          <w:rFonts w:ascii="Times New Roman" w:hAnsi="Times New Roman"/>
          <w:sz w:val="24"/>
          <w:szCs w:val="24"/>
        </w:rPr>
        <w:t xml:space="preserve"> такие как периметр, круг, окружность, овал, многоугольник, циркуль, транспортир, «центр», «радиус», «диаметр». </w:t>
      </w:r>
    </w:p>
    <w:p w:rsidR="00B10180" w:rsidRPr="00A04F9D" w:rsidRDefault="00B10180" w:rsidP="00B10180">
      <w:pPr>
        <w:pStyle w:val="a3"/>
        <w:numPr>
          <w:ilvl w:val="0"/>
          <w:numId w:val="12"/>
        </w:numPr>
        <w:spacing w:before="100" w:beforeAutospacing="1" w:after="100" w:afterAutospacing="1" w:line="240" w:lineRule="auto"/>
        <w:jc w:val="both"/>
        <w:rPr>
          <w:rFonts w:ascii="Times New Roman" w:hAnsi="Times New Roman"/>
          <w:sz w:val="24"/>
          <w:szCs w:val="24"/>
        </w:rPr>
      </w:pPr>
      <w:r w:rsidRPr="00A04F9D">
        <w:rPr>
          <w:rFonts w:ascii="Times New Roman" w:hAnsi="Times New Roman"/>
          <w:sz w:val="24"/>
          <w:szCs w:val="24"/>
        </w:rPr>
        <w:t xml:space="preserve">Иметь представление и узнавать в окружающих предметах фигуры, которые изучают в этом курсе. </w:t>
      </w:r>
    </w:p>
    <w:p w:rsidR="00B10180" w:rsidRPr="00A04F9D" w:rsidRDefault="00B10180" w:rsidP="00B10180">
      <w:pPr>
        <w:pStyle w:val="a3"/>
        <w:numPr>
          <w:ilvl w:val="0"/>
          <w:numId w:val="12"/>
        </w:numPr>
        <w:autoSpaceDE w:val="0"/>
        <w:autoSpaceDN w:val="0"/>
        <w:adjustRightInd w:val="0"/>
        <w:spacing w:after="0" w:line="240" w:lineRule="auto"/>
        <w:jc w:val="both"/>
        <w:rPr>
          <w:rFonts w:ascii="Times New Roman" w:hAnsi="Times New Roman"/>
          <w:sz w:val="24"/>
          <w:szCs w:val="24"/>
        </w:rPr>
      </w:pPr>
      <w:r w:rsidRPr="00A04F9D">
        <w:rPr>
          <w:rFonts w:ascii="Times New Roman" w:hAnsi="Times New Roman"/>
          <w:sz w:val="24"/>
          <w:szCs w:val="24"/>
        </w:rPr>
        <w:t>Уметь с помощью циркуля построить окружность, а также начертить радиус, провести диаметр, делить отрезок на несколько равных частей с помощью циркуля, делить угол пополам с помощью циркуля, знать и применять формулы периметра различных фигур, строить углы заданной величины с помощью транспортира и измерять данные, находить сумму углов треугольника.</w:t>
      </w:r>
    </w:p>
    <w:p w:rsidR="00B10180" w:rsidRPr="00A04F9D" w:rsidRDefault="00B10180" w:rsidP="00B10180">
      <w:pPr>
        <w:pStyle w:val="a3"/>
        <w:numPr>
          <w:ilvl w:val="0"/>
          <w:numId w:val="16"/>
        </w:numPr>
        <w:autoSpaceDE w:val="0"/>
        <w:autoSpaceDN w:val="0"/>
        <w:adjustRightInd w:val="0"/>
        <w:spacing w:after="0" w:line="240" w:lineRule="auto"/>
        <w:jc w:val="both"/>
        <w:rPr>
          <w:rFonts w:ascii="Times New Roman" w:hAnsi="Times New Roman"/>
          <w:sz w:val="24"/>
          <w:szCs w:val="24"/>
        </w:rPr>
      </w:pPr>
      <w:r w:rsidRPr="00A04F9D">
        <w:rPr>
          <w:rFonts w:ascii="Times New Roman" w:hAnsi="Times New Roman"/>
          <w:color w:val="000000"/>
          <w:sz w:val="24"/>
          <w:szCs w:val="24"/>
        </w:rPr>
        <w:t>Что такое развёртка объёмного изделия; условные обозначения, используемые в технических рисунках, чертежах и эскизах развёрток; композиция; симметрия (асимметрия) и ритм в форме и конструкции предметов, каков их конструктивный и эстетический смысл;</w:t>
      </w:r>
    </w:p>
    <w:p w:rsidR="00B10180" w:rsidRPr="00A04F9D" w:rsidRDefault="00B10180" w:rsidP="00B10180">
      <w:pPr>
        <w:autoSpaceDE w:val="0"/>
        <w:autoSpaceDN w:val="0"/>
        <w:adjustRightInd w:val="0"/>
        <w:spacing w:after="0" w:line="240" w:lineRule="auto"/>
        <w:jc w:val="both"/>
        <w:rPr>
          <w:rFonts w:ascii="Times New Roman" w:hAnsi="Times New Roman"/>
          <w:sz w:val="24"/>
          <w:szCs w:val="24"/>
        </w:rPr>
      </w:pPr>
      <w:r w:rsidRPr="00A04F9D">
        <w:rPr>
          <w:rFonts w:ascii="Times New Roman" w:hAnsi="Times New Roman"/>
          <w:sz w:val="24"/>
          <w:szCs w:val="24"/>
        </w:rPr>
        <w:t>– самостоятельно анализировать конструкцию изделия и воссоздавать его по образцу;</w:t>
      </w:r>
    </w:p>
    <w:p w:rsidR="00B10180" w:rsidRPr="00A04F9D" w:rsidRDefault="00B10180" w:rsidP="00B10180">
      <w:pPr>
        <w:autoSpaceDE w:val="0"/>
        <w:autoSpaceDN w:val="0"/>
        <w:adjustRightInd w:val="0"/>
        <w:spacing w:after="0" w:line="240" w:lineRule="auto"/>
        <w:jc w:val="both"/>
        <w:rPr>
          <w:rFonts w:ascii="Times New Roman" w:hAnsi="Times New Roman"/>
          <w:sz w:val="24"/>
          <w:szCs w:val="24"/>
        </w:rPr>
      </w:pPr>
      <w:r w:rsidRPr="00A04F9D">
        <w:rPr>
          <w:rFonts w:ascii="Times New Roman" w:hAnsi="Times New Roman"/>
          <w:sz w:val="24"/>
          <w:szCs w:val="24"/>
        </w:rPr>
        <w:t>– выдвигать несложную проектную идею в соответствии с поставленной целью, мысленно создавать конструктивный замысел или преобразовывать готовую конструкцию (на плоскости или в объёме) и практически воплощать мысленные идеи и преобразования в соответствии с конкретной задачей конструкторского или художественного плана на основе освоенных технологий работы;</w:t>
      </w:r>
    </w:p>
    <w:p w:rsidR="00B10180" w:rsidRPr="00A04F9D" w:rsidRDefault="00B10180" w:rsidP="00B10180">
      <w:pPr>
        <w:spacing w:line="240" w:lineRule="auto"/>
        <w:jc w:val="both"/>
        <w:rPr>
          <w:rFonts w:ascii="Times New Roman" w:hAnsi="Times New Roman"/>
          <w:b/>
          <w:i/>
          <w:sz w:val="24"/>
          <w:szCs w:val="24"/>
        </w:rPr>
      </w:pPr>
      <w:r w:rsidRPr="00A04F9D">
        <w:rPr>
          <w:rFonts w:ascii="Times New Roman" w:hAnsi="Times New Roman"/>
          <w:b/>
          <w:i/>
          <w:sz w:val="24"/>
          <w:szCs w:val="24"/>
        </w:rPr>
        <w:t>Методические рекомендации</w:t>
      </w:r>
    </w:p>
    <w:p w:rsidR="00B10180" w:rsidRPr="00A04F9D" w:rsidRDefault="00B10180" w:rsidP="00B10180">
      <w:pPr>
        <w:spacing w:after="0" w:line="240" w:lineRule="auto"/>
        <w:jc w:val="both"/>
        <w:rPr>
          <w:rFonts w:ascii="Times New Roman" w:hAnsi="Times New Roman"/>
          <w:sz w:val="24"/>
          <w:szCs w:val="24"/>
        </w:rPr>
      </w:pPr>
      <w:r w:rsidRPr="00A04F9D">
        <w:rPr>
          <w:rFonts w:ascii="Times New Roman" w:hAnsi="Times New Roman"/>
          <w:b/>
          <w:sz w:val="24"/>
          <w:szCs w:val="24"/>
        </w:rPr>
        <w:t xml:space="preserve">       </w:t>
      </w:r>
      <w:r w:rsidRPr="00A04F9D">
        <w:rPr>
          <w:rFonts w:ascii="Times New Roman" w:hAnsi="Times New Roman"/>
          <w:sz w:val="24"/>
          <w:szCs w:val="24"/>
        </w:rPr>
        <w:t>В программу занятий по курсу «</w:t>
      </w:r>
      <w:r w:rsidRPr="00A04F9D">
        <w:rPr>
          <w:rFonts w:ascii="Times New Roman" w:hAnsi="Times New Roman"/>
          <w:color w:val="000000"/>
          <w:sz w:val="24"/>
          <w:szCs w:val="24"/>
        </w:rPr>
        <w:t>Наглядная геометрия</w:t>
      </w:r>
      <w:r w:rsidRPr="00A04F9D">
        <w:rPr>
          <w:rFonts w:ascii="Times New Roman" w:hAnsi="Times New Roman"/>
          <w:sz w:val="24"/>
          <w:szCs w:val="24"/>
        </w:rPr>
        <w:t>» собраны интересные разноплановые задания, направленные на развитие памяти, внимания, воображения, кругозора, логического мышления детей. Задания направлены также на формирование умений проводить сравнение, анализ, синтез, обобщение, отыскивать закономерности, проводить классификацию</w:t>
      </w:r>
      <w:proofErr w:type="gramStart"/>
      <w:r w:rsidRPr="00A04F9D">
        <w:rPr>
          <w:rFonts w:ascii="Times New Roman" w:hAnsi="Times New Roman"/>
          <w:sz w:val="24"/>
          <w:szCs w:val="24"/>
        </w:rPr>
        <w:t xml:space="preserve"> .</w:t>
      </w:r>
      <w:proofErr w:type="gramEnd"/>
    </w:p>
    <w:p w:rsidR="00B10180" w:rsidRPr="00A04F9D" w:rsidRDefault="00B10180" w:rsidP="00B10180">
      <w:pPr>
        <w:spacing w:after="0" w:line="240" w:lineRule="auto"/>
        <w:jc w:val="both"/>
        <w:rPr>
          <w:rFonts w:ascii="Times New Roman" w:hAnsi="Times New Roman"/>
          <w:sz w:val="24"/>
          <w:szCs w:val="24"/>
        </w:rPr>
      </w:pPr>
      <w:r w:rsidRPr="00A04F9D">
        <w:rPr>
          <w:rFonts w:ascii="Times New Roman" w:hAnsi="Times New Roman"/>
          <w:sz w:val="24"/>
          <w:szCs w:val="24"/>
        </w:rPr>
        <w:t xml:space="preserve">        Большую роль в привитии интереса к предмету математики имеет применение дидактических игр: кроссвордов, ребусов, шифровок, установление последовательностей, решение весёлых и познавательных задач и т.д. Сюда следует отнести задачи с необычной формулировкой, порой с довольно простым решением, но требующих значительных умственных усилий для того, чтобы понять их условия. При решении таких задач применяются, кроме известных средств, понятия и методы, которые не входят в программу по математике.</w:t>
      </w:r>
    </w:p>
    <w:p w:rsidR="00B10180" w:rsidRPr="00A04F9D" w:rsidRDefault="00B10180" w:rsidP="00B10180">
      <w:pPr>
        <w:spacing w:after="0" w:line="240" w:lineRule="auto"/>
        <w:jc w:val="both"/>
        <w:rPr>
          <w:rFonts w:ascii="Times New Roman" w:hAnsi="Times New Roman"/>
          <w:sz w:val="24"/>
          <w:szCs w:val="24"/>
        </w:rPr>
      </w:pPr>
      <w:r w:rsidRPr="00A04F9D">
        <w:rPr>
          <w:rFonts w:ascii="Times New Roman" w:hAnsi="Times New Roman"/>
          <w:sz w:val="24"/>
          <w:szCs w:val="24"/>
        </w:rPr>
        <w:lastRenderedPageBreak/>
        <w:t xml:space="preserve">       Цель данного курса заключается в том, чтобы научить  детей решать такие задачи, вооружить их «инструментом», с помощью которого они с задачей справятся.</w:t>
      </w:r>
    </w:p>
    <w:p w:rsidR="00B10180" w:rsidRDefault="00B10180" w:rsidP="00B10180">
      <w:pPr>
        <w:spacing w:after="0" w:line="240" w:lineRule="auto"/>
        <w:jc w:val="both"/>
        <w:rPr>
          <w:rFonts w:ascii="Times New Roman" w:hAnsi="Times New Roman"/>
          <w:sz w:val="24"/>
          <w:szCs w:val="24"/>
        </w:rPr>
      </w:pPr>
      <w:r w:rsidRPr="00A04F9D">
        <w:rPr>
          <w:rFonts w:ascii="Times New Roman" w:hAnsi="Times New Roman"/>
          <w:sz w:val="24"/>
          <w:szCs w:val="24"/>
        </w:rPr>
        <w:t xml:space="preserve">        Курс «</w:t>
      </w:r>
      <w:r w:rsidRPr="00A04F9D">
        <w:rPr>
          <w:rFonts w:ascii="Times New Roman" w:hAnsi="Times New Roman"/>
          <w:color w:val="000000"/>
          <w:sz w:val="24"/>
          <w:szCs w:val="24"/>
        </w:rPr>
        <w:t>Наглядная геометрия</w:t>
      </w:r>
      <w:r w:rsidRPr="00A04F9D">
        <w:rPr>
          <w:rFonts w:ascii="Times New Roman" w:hAnsi="Times New Roman"/>
          <w:sz w:val="24"/>
          <w:szCs w:val="24"/>
        </w:rPr>
        <w:t>» направлен на то, чтобы вызвать у детей интерес к математике – живой, многоликой, разнообразной игре с числами, способной превратить любое явление в формулу.</w:t>
      </w:r>
    </w:p>
    <w:p w:rsidR="00AA1873" w:rsidRPr="00A04F9D" w:rsidRDefault="00AA1873" w:rsidP="00B10180">
      <w:pPr>
        <w:spacing w:after="0" w:line="240" w:lineRule="auto"/>
        <w:jc w:val="both"/>
        <w:rPr>
          <w:rFonts w:ascii="Times New Roman" w:hAnsi="Times New Roman"/>
          <w:sz w:val="24"/>
          <w:szCs w:val="24"/>
        </w:rPr>
      </w:pPr>
    </w:p>
    <w:p w:rsidR="00B10180" w:rsidRPr="00A04F9D" w:rsidRDefault="00B10180" w:rsidP="00B10180">
      <w:pPr>
        <w:spacing w:line="240" w:lineRule="auto"/>
        <w:ind w:left="1080" w:hanging="513"/>
        <w:jc w:val="both"/>
        <w:rPr>
          <w:rFonts w:ascii="Times New Roman" w:hAnsi="Times New Roman"/>
          <w:b/>
          <w:sz w:val="24"/>
          <w:szCs w:val="24"/>
        </w:rPr>
      </w:pPr>
      <w:r w:rsidRPr="00A04F9D">
        <w:rPr>
          <w:rFonts w:ascii="Times New Roman" w:hAnsi="Times New Roman"/>
          <w:b/>
          <w:sz w:val="24"/>
          <w:szCs w:val="24"/>
        </w:rPr>
        <w:t>Материально-техническое обеспечение учебного процесса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6"/>
        <w:gridCol w:w="10998"/>
        <w:gridCol w:w="2792"/>
      </w:tblGrid>
      <w:tr w:rsidR="00B10180" w:rsidRPr="00A04F9D" w:rsidTr="00BC79CC">
        <w:tc>
          <w:tcPr>
            <w:tcW w:w="337" w:type="pct"/>
            <w:tcBorders>
              <w:top w:val="single" w:sz="4" w:space="0" w:color="000000"/>
              <w:left w:val="single" w:sz="4" w:space="0" w:color="000000"/>
              <w:bottom w:val="single" w:sz="4" w:space="0" w:color="000000"/>
              <w:right w:val="single" w:sz="4" w:space="0" w:color="000000"/>
            </w:tcBorders>
            <w:hideMark/>
          </w:tcPr>
          <w:p w:rsidR="00B10180" w:rsidRPr="00A04F9D" w:rsidRDefault="00B10180" w:rsidP="00BC79CC">
            <w:pPr>
              <w:spacing w:line="240" w:lineRule="auto"/>
              <w:ind w:left="142"/>
              <w:jc w:val="both"/>
              <w:rPr>
                <w:rFonts w:ascii="Times New Roman" w:hAnsi="Times New Roman"/>
                <w:b/>
                <w:sz w:val="24"/>
                <w:szCs w:val="24"/>
              </w:rPr>
            </w:pPr>
            <w:r w:rsidRPr="00A04F9D">
              <w:rPr>
                <w:rFonts w:ascii="Times New Roman" w:hAnsi="Times New Roman"/>
                <w:b/>
                <w:sz w:val="24"/>
                <w:szCs w:val="24"/>
              </w:rPr>
              <w:t>№</w:t>
            </w:r>
          </w:p>
        </w:tc>
        <w:tc>
          <w:tcPr>
            <w:tcW w:w="3719" w:type="pct"/>
            <w:tcBorders>
              <w:top w:val="single" w:sz="4" w:space="0" w:color="000000"/>
              <w:left w:val="single" w:sz="4" w:space="0" w:color="000000"/>
              <w:bottom w:val="single" w:sz="4" w:space="0" w:color="000000"/>
              <w:right w:val="single" w:sz="4" w:space="0" w:color="000000"/>
            </w:tcBorders>
            <w:hideMark/>
          </w:tcPr>
          <w:p w:rsidR="00B10180" w:rsidRPr="00A04F9D" w:rsidRDefault="00B10180" w:rsidP="00BC79CC">
            <w:pPr>
              <w:spacing w:line="240" w:lineRule="auto"/>
              <w:ind w:left="142"/>
              <w:jc w:val="both"/>
              <w:rPr>
                <w:rFonts w:ascii="Times New Roman" w:hAnsi="Times New Roman"/>
                <w:b/>
                <w:sz w:val="24"/>
                <w:szCs w:val="24"/>
              </w:rPr>
            </w:pPr>
            <w:r w:rsidRPr="00A04F9D">
              <w:rPr>
                <w:rFonts w:ascii="Times New Roman" w:hAnsi="Times New Roman"/>
                <w:b/>
                <w:sz w:val="24"/>
                <w:szCs w:val="24"/>
              </w:rPr>
              <w:t>Наименование объектов и средств материально-технического обеспечения</w:t>
            </w:r>
          </w:p>
        </w:tc>
        <w:tc>
          <w:tcPr>
            <w:tcW w:w="944" w:type="pct"/>
            <w:tcBorders>
              <w:top w:val="single" w:sz="4" w:space="0" w:color="000000"/>
              <w:left w:val="single" w:sz="4" w:space="0" w:color="000000"/>
              <w:bottom w:val="single" w:sz="4" w:space="0" w:color="000000"/>
              <w:right w:val="single" w:sz="4" w:space="0" w:color="auto"/>
            </w:tcBorders>
            <w:hideMark/>
          </w:tcPr>
          <w:p w:rsidR="00B10180" w:rsidRPr="00A04F9D" w:rsidRDefault="00B10180" w:rsidP="00BC79CC">
            <w:pPr>
              <w:spacing w:line="240" w:lineRule="auto"/>
              <w:jc w:val="both"/>
              <w:rPr>
                <w:rFonts w:ascii="Times New Roman" w:hAnsi="Times New Roman"/>
                <w:b/>
                <w:sz w:val="24"/>
                <w:szCs w:val="24"/>
              </w:rPr>
            </w:pPr>
            <w:r w:rsidRPr="00A04F9D">
              <w:rPr>
                <w:rFonts w:ascii="Times New Roman" w:hAnsi="Times New Roman"/>
                <w:b/>
                <w:sz w:val="24"/>
                <w:szCs w:val="24"/>
              </w:rPr>
              <w:t>Количество</w:t>
            </w:r>
          </w:p>
        </w:tc>
      </w:tr>
      <w:tr w:rsidR="00B10180" w:rsidRPr="00A04F9D" w:rsidTr="00BC79CC">
        <w:tc>
          <w:tcPr>
            <w:tcW w:w="337" w:type="pct"/>
            <w:tcBorders>
              <w:top w:val="single" w:sz="4" w:space="0" w:color="000000"/>
              <w:left w:val="single" w:sz="4" w:space="0" w:color="000000"/>
              <w:bottom w:val="single" w:sz="4" w:space="0" w:color="000000"/>
              <w:right w:val="single" w:sz="4" w:space="0" w:color="auto"/>
            </w:tcBorders>
            <w:hideMark/>
          </w:tcPr>
          <w:p w:rsidR="00B10180" w:rsidRPr="00A04F9D" w:rsidRDefault="00B10180" w:rsidP="00BC79CC">
            <w:pPr>
              <w:spacing w:line="240" w:lineRule="auto"/>
              <w:ind w:left="-108" w:firstLine="142"/>
              <w:jc w:val="both"/>
              <w:rPr>
                <w:rFonts w:ascii="Times New Roman" w:hAnsi="Times New Roman"/>
                <w:b/>
                <w:sz w:val="24"/>
                <w:szCs w:val="24"/>
              </w:rPr>
            </w:pPr>
            <w:r w:rsidRPr="00A04F9D">
              <w:rPr>
                <w:rFonts w:ascii="Times New Roman" w:hAnsi="Times New Roman"/>
                <w:b/>
                <w:sz w:val="24"/>
                <w:szCs w:val="24"/>
              </w:rPr>
              <w:t>1.</w:t>
            </w:r>
          </w:p>
        </w:tc>
        <w:tc>
          <w:tcPr>
            <w:tcW w:w="4663" w:type="pct"/>
            <w:gridSpan w:val="2"/>
            <w:tcBorders>
              <w:top w:val="single" w:sz="4" w:space="0" w:color="000000"/>
              <w:left w:val="single" w:sz="4" w:space="0" w:color="000000"/>
              <w:bottom w:val="single" w:sz="4" w:space="0" w:color="000000"/>
              <w:right w:val="single" w:sz="4" w:space="0" w:color="auto"/>
            </w:tcBorders>
            <w:hideMark/>
          </w:tcPr>
          <w:p w:rsidR="00B10180" w:rsidRPr="00A04F9D" w:rsidRDefault="00B10180" w:rsidP="00BC79CC">
            <w:pPr>
              <w:spacing w:line="240" w:lineRule="auto"/>
              <w:ind w:left="720"/>
              <w:jc w:val="both"/>
              <w:rPr>
                <w:rFonts w:ascii="Times New Roman" w:hAnsi="Times New Roman"/>
                <w:b/>
                <w:sz w:val="24"/>
                <w:szCs w:val="24"/>
              </w:rPr>
            </w:pPr>
            <w:r w:rsidRPr="00A04F9D">
              <w:rPr>
                <w:rFonts w:ascii="Times New Roman" w:hAnsi="Times New Roman"/>
                <w:b/>
                <w:sz w:val="24"/>
                <w:szCs w:val="24"/>
              </w:rPr>
              <w:t>Библиотечный фонд (книгопечатная продукция)</w:t>
            </w:r>
          </w:p>
        </w:tc>
      </w:tr>
      <w:tr w:rsidR="00B10180" w:rsidRPr="00A04F9D" w:rsidTr="00BC79CC">
        <w:trPr>
          <w:trHeight w:val="885"/>
        </w:trPr>
        <w:tc>
          <w:tcPr>
            <w:tcW w:w="337" w:type="pct"/>
            <w:tcBorders>
              <w:top w:val="single" w:sz="4" w:space="0" w:color="000000"/>
              <w:left w:val="single" w:sz="4" w:space="0" w:color="000000"/>
              <w:bottom w:val="single" w:sz="4" w:space="0" w:color="auto"/>
              <w:right w:val="single" w:sz="4" w:space="0" w:color="auto"/>
            </w:tcBorders>
          </w:tcPr>
          <w:p w:rsidR="00B10180" w:rsidRPr="00A04F9D" w:rsidRDefault="00B10180" w:rsidP="00BC79CC">
            <w:pPr>
              <w:spacing w:line="240" w:lineRule="auto"/>
              <w:ind w:left="-108" w:firstLine="142"/>
              <w:jc w:val="both"/>
              <w:rPr>
                <w:rFonts w:ascii="Times New Roman" w:hAnsi="Times New Roman"/>
                <w:b/>
                <w:sz w:val="24"/>
                <w:szCs w:val="24"/>
              </w:rPr>
            </w:pPr>
          </w:p>
        </w:tc>
        <w:tc>
          <w:tcPr>
            <w:tcW w:w="3719" w:type="pct"/>
            <w:tcBorders>
              <w:top w:val="single" w:sz="4" w:space="0" w:color="000000"/>
              <w:left w:val="single" w:sz="4" w:space="0" w:color="000000"/>
              <w:bottom w:val="single" w:sz="4" w:space="0" w:color="auto"/>
              <w:right w:val="single" w:sz="4" w:space="0" w:color="auto"/>
            </w:tcBorders>
            <w:hideMark/>
          </w:tcPr>
          <w:p w:rsidR="00B10180" w:rsidRPr="00A04F9D" w:rsidRDefault="00B10180" w:rsidP="00BC79CC">
            <w:pPr>
              <w:spacing w:after="0" w:line="240" w:lineRule="auto"/>
              <w:jc w:val="both"/>
              <w:rPr>
                <w:rFonts w:ascii="Times New Roman" w:hAnsi="Times New Roman"/>
                <w:sz w:val="24"/>
                <w:szCs w:val="24"/>
              </w:rPr>
            </w:pPr>
            <w:r w:rsidRPr="00A04F9D">
              <w:rPr>
                <w:rFonts w:ascii="Times New Roman" w:hAnsi="Times New Roman"/>
                <w:sz w:val="24"/>
                <w:szCs w:val="24"/>
              </w:rPr>
              <w:t xml:space="preserve"> «Занимательные логические задачи», «Сборник задач и упражнений по математике» Акимова С.И.                              Санкт-Петербург, «</w:t>
            </w:r>
            <w:proofErr w:type="spellStart"/>
            <w:r w:rsidRPr="00A04F9D">
              <w:rPr>
                <w:rFonts w:ascii="Times New Roman" w:hAnsi="Times New Roman"/>
                <w:sz w:val="24"/>
                <w:szCs w:val="24"/>
              </w:rPr>
              <w:t>Тригон</w:t>
            </w:r>
            <w:proofErr w:type="spellEnd"/>
            <w:r w:rsidRPr="00A04F9D">
              <w:rPr>
                <w:rFonts w:ascii="Times New Roman" w:hAnsi="Times New Roman"/>
                <w:sz w:val="24"/>
                <w:szCs w:val="24"/>
              </w:rPr>
              <w:t>», 1998</w:t>
            </w:r>
          </w:p>
        </w:tc>
        <w:tc>
          <w:tcPr>
            <w:tcW w:w="944" w:type="pct"/>
            <w:tcBorders>
              <w:top w:val="single" w:sz="4" w:space="0" w:color="000000"/>
              <w:left w:val="single" w:sz="4" w:space="0" w:color="000000"/>
              <w:bottom w:val="single" w:sz="4" w:space="0" w:color="auto"/>
              <w:right w:val="single" w:sz="4" w:space="0" w:color="auto"/>
            </w:tcBorders>
          </w:tcPr>
          <w:p w:rsidR="00B10180" w:rsidRPr="00A04F9D" w:rsidRDefault="00B10180" w:rsidP="00BC79CC">
            <w:pPr>
              <w:spacing w:line="240" w:lineRule="auto"/>
              <w:ind w:left="720"/>
              <w:jc w:val="both"/>
              <w:rPr>
                <w:rFonts w:ascii="Times New Roman" w:hAnsi="Times New Roman"/>
                <w:sz w:val="24"/>
                <w:szCs w:val="24"/>
              </w:rPr>
            </w:pPr>
            <w:r w:rsidRPr="00A04F9D">
              <w:rPr>
                <w:rFonts w:ascii="Times New Roman" w:hAnsi="Times New Roman"/>
                <w:sz w:val="24"/>
                <w:szCs w:val="24"/>
              </w:rPr>
              <w:t>1</w:t>
            </w:r>
          </w:p>
        </w:tc>
      </w:tr>
      <w:tr w:rsidR="00B10180" w:rsidRPr="00A04F9D" w:rsidTr="00BC79CC">
        <w:trPr>
          <w:trHeight w:val="345"/>
        </w:trPr>
        <w:tc>
          <w:tcPr>
            <w:tcW w:w="337" w:type="pct"/>
            <w:tcBorders>
              <w:top w:val="single" w:sz="4" w:space="0" w:color="auto"/>
              <w:left w:val="single" w:sz="4" w:space="0" w:color="000000"/>
              <w:bottom w:val="single" w:sz="4" w:space="0" w:color="auto"/>
              <w:right w:val="single" w:sz="4" w:space="0" w:color="auto"/>
            </w:tcBorders>
          </w:tcPr>
          <w:p w:rsidR="00B10180" w:rsidRPr="00A04F9D" w:rsidRDefault="00B10180" w:rsidP="00BC79CC">
            <w:pPr>
              <w:spacing w:line="240" w:lineRule="auto"/>
              <w:ind w:left="-108" w:firstLine="142"/>
              <w:jc w:val="both"/>
              <w:rPr>
                <w:rFonts w:ascii="Times New Roman" w:hAnsi="Times New Roman"/>
                <w:b/>
                <w:sz w:val="24"/>
                <w:szCs w:val="24"/>
              </w:rPr>
            </w:pPr>
          </w:p>
        </w:tc>
        <w:tc>
          <w:tcPr>
            <w:tcW w:w="3719" w:type="pct"/>
            <w:tcBorders>
              <w:top w:val="single" w:sz="4" w:space="0" w:color="auto"/>
              <w:left w:val="single" w:sz="4" w:space="0" w:color="000000"/>
              <w:bottom w:val="single" w:sz="4" w:space="0" w:color="auto"/>
              <w:right w:val="single" w:sz="4" w:space="0" w:color="auto"/>
            </w:tcBorders>
            <w:hideMark/>
          </w:tcPr>
          <w:p w:rsidR="00B10180" w:rsidRPr="00A04F9D" w:rsidRDefault="00B10180" w:rsidP="00BC79CC">
            <w:pPr>
              <w:spacing w:after="0" w:line="240" w:lineRule="auto"/>
              <w:jc w:val="both"/>
              <w:rPr>
                <w:rFonts w:ascii="Times New Roman" w:hAnsi="Times New Roman"/>
                <w:sz w:val="24"/>
                <w:szCs w:val="24"/>
              </w:rPr>
            </w:pPr>
            <w:r w:rsidRPr="00A04F9D">
              <w:rPr>
                <w:rFonts w:ascii="Times New Roman" w:hAnsi="Times New Roman"/>
                <w:sz w:val="24"/>
                <w:szCs w:val="24"/>
              </w:rPr>
              <w:t>Волина В.В. « Праздник числа» М.,«Знание», 1992</w:t>
            </w:r>
          </w:p>
        </w:tc>
        <w:tc>
          <w:tcPr>
            <w:tcW w:w="944" w:type="pct"/>
            <w:tcBorders>
              <w:top w:val="single" w:sz="4" w:space="0" w:color="auto"/>
              <w:left w:val="single" w:sz="4" w:space="0" w:color="000000"/>
              <w:bottom w:val="single" w:sz="4" w:space="0" w:color="auto"/>
              <w:right w:val="single" w:sz="4" w:space="0" w:color="auto"/>
            </w:tcBorders>
          </w:tcPr>
          <w:p w:rsidR="00B10180" w:rsidRPr="00A04F9D" w:rsidRDefault="00B10180" w:rsidP="00BC79CC">
            <w:pPr>
              <w:spacing w:line="240" w:lineRule="auto"/>
              <w:ind w:left="720"/>
              <w:jc w:val="both"/>
              <w:rPr>
                <w:rFonts w:ascii="Times New Roman" w:hAnsi="Times New Roman"/>
                <w:sz w:val="24"/>
                <w:szCs w:val="24"/>
              </w:rPr>
            </w:pPr>
            <w:r w:rsidRPr="00A04F9D">
              <w:rPr>
                <w:rFonts w:ascii="Times New Roman" w:hAnsi="Times New Roman"/>
                <w:sz w:val="24"/>
                <w:szCs w:val="24"/>
              </w:rPr>
              <w:t>1</w:t>
            </w:r>
          </w:p>
        </w:tc>
      </w:tr>
      <w:tr w:rsidR="00B10180" w:rsidRPr="00A04F9D" w:rsidTr="00BC79CC">
        <w:tc>
          <w:tcPr>
            <w:tcW w:w="337" w:type="pct"/>
            <w:tcBorders>
              <w:top w:val="single" w:sz="4" w:space="0" w:color="auto"/>
              <w:left w:val="single" w:sz="4" w:space="0" w:color="000000"/>
              <w:bottom w:val="single" w:sz="4" w:space="0" w:color="000000"/>
              <w:right w:val="single" w:sz="4" w:space="0" w:color="auto"/>
            </w:tcBorders>
            <w:hideMark/>
          </w:tcPr>
          <w:p w:rsidR="00B10180" w:rsidRPr="00A04F9D" w:rsidRDefault="00B10180" w:rsidP="00BC79CC">
            <w:pPr>
              <w:spacing w:line="240" w:lineRule="auto"/>
              <w:ind w:left="-108" w:right="-113" w:firstLine="23"/>
              <w:jc w:val="both"/>
              <w:rPr>
                <w:rFonts w:ascii="Times New Roman" w:hAnsi="Times New Roman"/>
                <w:b/>
                <w:sz w:val="24"/>
                <w:szCs w:val="24"/>
              </w:rPr>
            </w:pPr>
            <w:r w:rsidRPr="00A04F9D">
              <w:rPr>
                <w:rFonts w:ascii="Times New Roman" w:hAnsi="Times New Roman"/>
                <w:b/>
                <w:sz w:val="24"/>
                <w:szCs w:val="24"/>
              </w:rPr>
              <w:t>2.</w:t>
            </w:r>
          </w:p>
        </w:tc>
        <w:tc>
          <w:tcPr>
            <w:tcW w:w="4663" w:type="pct"/>
            <w:gridSpan w:val="2"/>
            <w:tcBorders>
              <w:top w:val="single" w:sz="4" w:space="0" w:color="auto"/>
              <w:left w:val="single" w:sz="4" w:space="0" w:color="000000"/>
              <w:bottom w:val="single" w:sz="4" w:space="0" w:color="000000"/>
              <w:right w:val="single" w:sz="4" w:space="0" w:color="auto"/>
            </w:tcBorders>
            <w:hideMark/>
          </w:tcPr>
          <w:p w:rsidR="00B10180" w:rsidRPr="00A04F9D" w:rsidRDefault="00B10180" w:rsidP="00BC79CC">
            <w:pPr>
              <w:spacing w:line="240" w:lineRule="auto"/>
              <w:ind w:right="-113" w:firstLine="135"/>
              <w:jc w:val="both"/>
              <w:rPr>
                <w:rFonts w:ascii="Times New Roman" w:hAnsi="Times New Roman"/>
                <w:b/>
                <w:sz w:val="24"/>
                <w:szCs w:val="24"/>
              </w:rPr>
            </w:pPr>
            <w:r w:rsidRPr="00A04F9D">
              <w:rPr>
                <w:rFonts w:ascii="Times New Roman" w:hAnsi="Times New Roman"/>
                <w:b/>
                <w:sz w:val="24"/>
                <w:szCs w:val="24"/>
              </w:rPr>
              <w:t>Печатные пособия</w:t>
            </w:r>
          </w:p>
        </w:tc>
      </w:tr>
      <w:tr w:rsidR="00B10180" w:rsidRPr="00A04F9D" w:rsidTr="00BC79CC">
        <w:tc>
          <w:tcPr>
            <w:tcW w:w="337" w:type="pct"/>
            <w:tcBorders>
              <w:top w:val="single" w:sz="4" w:space="0" w:color="auto"/>
              <w:left w:val="single" w:sz="4" w:space="0" w:color="000000"/>
              <w:bottom w:val="single" w:sz="4" w:space="0" w:color="000000"/>
              <w:right w:val="single" w:sz="4" w:space="0" w:color="auto"/>
            </w:tcBorders>
            <w:hideMark/>
          </w:tcPr>
          <w:p w:rsidR="00B10180" w:rsidRPr="00A04F9D" w:rsidRDefault="00B10180" w:rsidP="00BC79CC">
            <w:pPr>
              <w:spacing w:line="240" w:lineRule="auto"/>
              <w:ind w:left="-108" w:right="-113" w:firstLine="23"/>
              <w:jc w:val="both"/>
              <w:rPr>
                <w:rFonts w:ascii="Times New Roman" w:hAnsi="Times New Roman"/>
                <w:b/>
                <w:sz w:val="24"/>
                <w:szCs w:val="24"/>
              </w:rPr>
            </w:pPr>
          </w:p>
        </w:tc>
        <w:tc>
          <w:tcPr>
            <w:tcW w:w="4663" w:type="pct"/>
            <w:gridSpan w:val="2"/>
            <w:tcBorders>
              <w:top w:val="single" w:sz="4" w:space="0" w:color="auto"/>
              <w:left w:val="single" w:sz="4" w:space="0" w:color="000000"/>
              <w:bottom w:val="single" w:sz="4" w:space="0" w:color="000000"/>
              <w:right w:val="single" w:sz="4" w:space="0" w:color="auto"/>
            </w:tcBorders>
            <w:hideMark/>
          </w:tcPr>
          <w:p w:rsidR="00B10180" w:rsidRPr="00A04F9D" w:rsidRDefault="00B10180" w:rsidP="00BC79CC">
            <w:pPr>
              <w:spacing w:line="240" w:lineRule="auto"/>
              <w:ind w:right="-113" w:firstLine="135"/>
              <w:jc w:val="both"/>
              <w:rPr>
                <w:rFonts w:ascii="Times New Roman" w:hAnsi="Times New Roman"/>
                <w:b/>
                <w:sz w:val="24"/>
                <w:szCs w:val="24"/>
              </w:rPr>
            </w:pPr>
          </w:p>
        </w:tc>
      </w:tr>
      <w:tr w:rsidR="00B10180" w:rsidRPr="00A04F9D" w:rsidTr="00BC79CC">
        <w:tc>
          <w:tcPr>
            <w:tcW w:w="337" w:type="pct"/>
            <w:tcBorders>
              <w:top w:val="single" w:sz="4" w:space="0" w:color="000000"/>
              <w:left w:val="single" w:sz="4" w:space="0" w:color="000000"/>
              <w:bottom w:val="single" w:sz="4" w:space="0" w:color="000000"/>
              <w:right w:val="single" w:sz="4" w:space="0" w:color="000000"/>
            </w:tcBorders>
          </w:tcPr>
          <w:p w:rsidR="00B10180" w:rsidRPr="00A04F9D" w:rsidRDefault="00B10180" w:rsidP="00BC79CC">
            <w:pPr>
              <w:spacing w:line="240" w:lineRule="auto"/>
              <w:ind w:left="-108"/>
              <w:jc w:val="both"/>
              <w:rPr>
                <w:rFonts w:ascii="Times New Roman" w:hAnsi="Times New Roman"/>
                <w:sz w:val="24"/>
                <w:szCs w:val="24"/>
              </w:rPr>
            </w:pPr>
          </w:p>
        </w:tc>
        <w:tc>
          <w:tcPr>
            <w:tcW w:w="3719" w:type="pct"/>
            <w:tcBorders>
              <w:top w:val="single" w:sz="4" w:space="0" w:color="000000"/>
              <w:left w:val="single" w:sz="4" w:space="0" w:color="000000"/>
              <w:bottom w:val="single" w:sz="4" w:space="0" w:color="000000"/>
              <w:right w:val="single" w:sz="4" w:space="0" w:color="000000"/>
            </w:tcBorders>
            <w:hideMark/>
          </w:tcPr>
          <w:p w:rsidR="00B10180" w:rsidRPr="00A04F9D" w:rsidRDefault="00B10180" w:rsidP="00BC79CC">
            <w:pPr>
              <w:spacing w:after="0" w:line="240" w:lineRule="auto"/>
              <w:jc w:val="both"/>
              <w:rPr>
                <w:rFonts w:ascii="Times New Roman" w:hAnsi="Times New Roman"/>
                <w:sz w:val="24"/>
                <w:szCs w:val="24"/>
              </w:rPr>
            </w:pPr>
            <w:r w:rsidRPr="00A04F9D">
              <w:rPr>
                <w:rFonts w:ascii="Times New Roman" w:hAnsi="Times New Roman"/>
                <w:sz w:val="24"/>
                <w:szCs w:val="24"/>
              </w:rPr>
              <w:t xml:space="preserve"> «Интегрированные уроки математики».                                                </w:t>
            </w:r>
            <w:proofErr w:type="spellStart"/>
            <w:r w:rsidRPr="00A04F9D">
              <w:rPr>
                <w:rFonts w:ascii="Times New Roman" w:hAnsi="Times New Roman"/>
                <w:sz w:val="24"/>
                <w:szCs w:val="24"/>
              </w:rPr>
              <w:t>Жиренко</w:t>
            </w:r>
            <w:proofErr w:type="spellEnd"/>
            <w:r w:rsidRPr="00A04F9D">
              <w:rPr>
                <w:rFonts w:ascii="Times New Roman" w:hAnsi="Times New Roman"/>
                <w:sz w:val="24"/>
                <w:szCs w:val="24"/>
              </w:rPr>
              <w:t xml:space="preserve"> О.Е., Обухова Л.А.  М., «</w:t>
            </w:r>
            <w:proofErr w:type="spellStart"/>
            <w:r w:rsidRPr="00A04F9D">
              <w:rPr>
                <w:rFonts w:ascii="Times New Roman" w:hAnsi="Times New Roman"/>
                <w:sz w:val="24"/>
                <w:szCs w:val="24"/>
              </w:rPr>
              <w:t>Вако</w:t>
            </w:r>
            <w:proofErr w:type="spellEnd"/>
            <w:r w:rsidRPr="00A04F9D">
              <w:rPr>
                <w:rFonts w:ascii="Times New Roman" w:hAnsi="Times New Roman"/>
                <w:sz w:val="24"/>
                <w:szCs w:val="24"/>
              </w:rPr>
              <w:t>», 2008</w:t>
            </w:r>
          </w:p>
        </w:tc>
        <w:tc>
          <w:tcPr>
            <w:tcW w:w="944" w:type="pct"/>
            <w:tcBorders>
              <w:top w:val="single" w:sz="4" w:space="0" w:color="000000"/>
              <w:left w:val="single" w:sz="4" w:space="0" w:color="000000"/>
              <w:bottom w:val="single" w:sz="4" w:space="0" w:color="000000"/>
              <w:right w:val="single" w:sz="4" w:space="0" w:color="auto"/>
            </w:tcBorders>
            <w:hideMark/>
          </w:tcPr>
          <w:p w:rsidR="00B10180" w:rsidRPr="00A04F9D" w:rsidRDefault="00B10180" w:rsidP="00BC79CC">
            <w:pPr>
              <w:spacing w:line="240" w:lineRule="auto"/>
              <w:ind w:left="720"/>
              <w:jc w:val="both"/>
              <w:rPr>
                <w:rFonts w:ascii="Times New Roman" w:hAnsi="Times New Roman"/>
                <w:sz w:val="24"/>
                <w:szCs w:val="24"/>
              </w:rPr>
            </w:pPr>
            <w:r w:rsidRPr="00A04F9D">
              <w:rPr>
                <w:rFonts w:ascii="Times New Roman" w:hAnsi="Times New Roman"/>
                <w:sz w:val="24"/>
                <w:szCs w:val="24"/>
              </w:rPr>
              <w:t>1</w:t>
            </w:r>
          </w:p>
        </w:tc>
      </w:tr>
      <w:tr w:rsidR="00B10180" w:rsidRPr="00A04F9D" w:rsidTr="00BC79CC">
        <w:tc>
          <w:tcPr>
            <w:tcW w:w="337" w:type="pct"/>
            <w:tcBorders>
              <w:top w:val="single" w:sz="4" w:space="0" w:color="000000"/>
              <w:left w:val="single" w:sz="4" w:space="0" w:color="000000"/>
              <w:bottom w:val="single" w:sz="4" w:space="0" w:color="000000"/>
              <w:right w:val="single" w:sz="4" w:space="0" w:color="auto"/>
            </w:tcBorders>
            <w:hideMark/>
          </w:tcPr>
          <w:p w:rsidR="00B10180" w:rsidRPr="00A04F9D" w:rsidRDefault="00B10180" w:rsidP="00BC79CC">
            <w:pPr>
              <w:spacing w:line="240" w:lineRule="auto"/>
              <w:ind w:firstLine="135"/>
              <w:jc w:val="both"/>
              <w:rPr>
                <w:rFonts w:ascii="Times New Roman" w:hAnsi="Times New Roman"/>
                <w:b/>
                <w:sz w:val="24"/>
                <w:szCs w:val="24"/>
              </w:rPr>
            </w:pPr>
            <w:r w:rsidRPr="00A04F9D">
              <w:rPr>
                <w:rFonts w:ascii="Times New Roman" w:hAnsi="Times New Roman"/>
                <w:b/>
                <w:sz w:val="24"/>
                <w:szCs w:val="24"/>
              </w:rPr>
              <w:t>3.</w:t>
            </w:r>
          </w:p>
        </w:tc>
        <w:tc>
          <w:tcPr>
            <w:tcW w:w="4663" w:type="pct"/>
            <w:gridSpan w:val="2"/>
            <w:tcBorders>
              <w:top w:val="single" w:sz="4" w:space="0" w:color="000000"/>
              <w:left w:val="single" w:sz="4" w:space="0" w:color="000000"/>
              <w:bottom w:val="single" w:sz="4" w:space="0" w:color="000000"/>
              <w:right w:val="single" w:sz="4" w:space="0" w:color="auto"/>
            </w:tcBorders>
            <w:hideMark/>
          </w:tcPr>
          <w:p w:rsidR="00B10180" w:rsidRPr="00A04F9D" w:rsidRDefault="00B10180" w:rsidP="00BC79CC">
            <w:pPr>
              <w:spacing w:line="240" w:lineRule="auto"/>
              <w:ind w:firstLine="135"/>
              <w:jc w:val="both"/>
              <w:rPr>
                <w:rFonts w:ascii="Times New Roman" w:hAnsi="Times New Roman"/>
                <w:b/>
                <w:sz w:val="24"/>
                <w:szCs w:val="24"/>
              </w:rPr>
            </w:pPr>
            <w:r w:rsidRPr="00A04F9D">
              <w:rPr>
                <w:rFonts w:ascii="Times New Roman" w:hAnsi="Times New Roman"/>
                <w:b/>
                <w:sz w:val="24"/>
                <w:szCs w:val="24"/>
              </w:rPr>
              <w:t>Технические средства обучения</w:t>
            </w:r>
          </w:p>
        </w:tc>
      </w:tr>
      <w:tr w:rsidR="00B10180" w:rsidRPr="00A04F9D" w:rsidTr="00BC79CC">
        <w:trPr>
          <w:trHeight w:val="1822"/>
        </w:trPr>
        <w:tc>
          <w:tcPr>
            <w:tcW w:w="337" w:type="pct"/>
            <w:tcBorders>
              <w:top w:val="single" w:sz="4" w:space="0" w:color="000000"/>
              <w:left w:val="single" w:sz="4" w:space="0" w:color="000000"/>
              <w:bottom w:val="single" w:sz="4" w:space="0" w:color="000000"/>
              <w:right w:val="single" w:sz="4" w:space="0" w:color="000000"/>
            </w:tcBorders>
          </w:tcPr>
          <w:p w:rsidR="00B10180" w:rsidRPr="00A04F9D" w:rsidRDefault="00B10180" w:rsidP="00BC79CC">
            <w:pPr>
              <w:spacing w:line="240" w:lineRule="auto"/>
              <w:ind w:left="142"/>
              <w:jc w:val="both"/>
              <w:rPr>
                <w:rFonts w:ascii="Times New Roman" w:hAnsi="Times New Roman"/>
                <w:sz w:val="24"/>
                <w:szCs w:val="24"/>
              </w:rPr>
            </w:pPr>
          </w:p>
        </w:tc>
        <w:tc>
          <w:tcPr>
            <w:tcW w:w="3719" w:type="pct"/>
            <w:tcBorders>
              <w:top w:val="single" w:sz="4" w:space="0" w:color="000000"/>
              <w:left w:val="single" w:sz="4" w:space="0" w:color="000000"/>
              <w:bottom w:val="single" w:sz="4" w:space="0" w:color="000000"/>
              <w:right w:val="single" w:sz="4" w:space="0" w:color="000000"/>
            </w:tcBorders>
            <w:hideMark/>
          </w:tcPr>
          <w:p w:rsidR="00B10180" w:rsidRPr="00A04F9D" w:rsidRDefault="00B10180" w:rsidP="00BC79CC">
            <w:pPr>
              <w:spacing w:line="240" w:lineRule="auto"/>
              <w:ind w:left="142"/>
              <w:jc w:val="both"/>
              <w:rPr>
                <w:rFonts w:ascii="Times New Roman" w:hAnsi="Times New Roman"/>
                <w:sz w:val="24"/>
                <w:szCs w:val="24"/>
              </w:rPr>
            </w:pPr>
            <w:r w:rsidRPr="00A04F9D">
              <w:rPr>
                <w:rFonts w:ascii="Times New Roman" w:hAnsi="Times New Roman"/>
                <w:sz w:val="24"/>
                <w:szCs w:val="24"/>
                <w:lang w:val="en-US"/>
              </w:rPr>
              <w:t>DVD</w:t>
            </w:r>
            <w:r w:rsidRPr="00A04F9D">
              <w:rPr>
                <w:rFonts w:ascii="Times New Roman" w:hAnsi="Times New Roman"/>
                <w:sz w:val="24"/>
                <w:szCs w:val="24"/>
              </w:rPr>
              <w:t xml:space="preserve"> проигрыватель</w:t>
            </w:r>
          </w:p>
          <w:p w:rsidR="00B10180" w:rsidRPr="00A04F9D" w:rsidRDefault="00B10180" w:rsidP="00BC79CC">
            <w:pPr>
              <w:spacing w:line="240" w:lineRule="auto"/>
              <w:ind w:left="142"/>
              <w:jc w:val="both"/>
              <w:rPr>
                <w:rFonts w:ascii="Times New Roman" w:hAnsi="Times New Roman"/>
                <w:sz w:val="24"/>
                <w:szCs w:val="24"/>
              </w:rPr>
            </w:pPr>
            <w:r w:rsidRPr="00A04F9D">
              <w:rPr>
                <w:rFonts w:ascii="Times New Roman" w:hAnsi="Times New Roman"/>
                <w:sz w:val="24"/>
                <w:szCs w:val="24"/>
              </w:rPr>
              <w:t>Ноутбук</w:t>
            </w:r>
          </w:p>
          <w:p w:rsidR="00B10180" w:rsidRPr="00A04F9D" w:rsidRDefault="00B10180" w:rsidP="00BC79CC">
            <w:pPr>
              <w:spacing w:line="240" w:lineRule="auto"/>
              <w:ind w:left="142"/>
              <w:jc w:val="both"/>
              <w:rPr>
                <w:rFonts w:ascii="Times New Roman" w:hAnsi="Times New Roman"/>
                <w:sz w:val="24"/>
                <w:szCs w:val="24"/>
              </w:rPr>
            </w:pPr>
            <w:r w:rsidRPr="00A04F9D">
              <w:rPr>
                <w:rFonts w:ascii="Times New Roman" w:hAnsi="Times New Roman"/>
                <w:sz w:val="24"/>
                <w:szCs w:val="24"/>
              </w:rPr>
              <w:t>Интерактивная доска</w:t>
            </w:r>
          </w:p>
        </w:tc>
        <w:tc>
          <w:tcPr>
            <w:tcW w:w="944" w:type="pct"/>
            <w:tcBorders>
              <w:top w:val="single" w:sz="4" w:space="0" w:color="000000"/>
              <w:left w:val="single" w:sz="4" w:space="0" w:color="000000"/>
              <w:bottom w:val="single" w:sz="4" w:space="0" w:color="000000"/>
              <w:right w:val="single" w:sz="4" w:space="0" w:color="auto"/>
            </w:tcBorders>
            <w:hideMark/>
          </w:tcPr>
          <w:p w:rsidR="00B10180" w:rsidRPr="00A04F9D" w:rsidRDefault="00B10180" w:rsidP="00BC79CC">
            <w:pPr>
              <w:spacing w:line="240" w:lineRule="auto"/>
              <w:ind w:left="720"/>
              <w:jc w:val="both"/>
              <w:rPr>
                <w:rFonts w:ascii="Times New Roman" w:hAnsi="Times New Roman"/>
                <w:sz w:val="24"/>
                <w:szCs w:val="24"/>
              </w:rPr>
            </w:pPr>
            <w:r w:rsidRPr="00A04F9D">
              <w:rPr>
                <w:rFonts w:ascii="Times New Roman" w:hAnsi="Times New Roman"/>
                <w:sz w:val="24"/>
                <w:szCs w:val="24"/>
              </w:rPr>
              <w:t>1</w:t>
            </w:r>
          </w:p>
          <w:p w:rsidR="00B10180" w:rsidRPr="00A04F9D" w:rsidRDefault="00B10180" w:rsidP="00BC79CC">
            <w:pPr>
              <w:spacing w:line="240" w:lineRule="auto"/>
              <w:ind w:left="720"/>
              <w:jc w:val="both"/>
              <w:rPr>
                <w:rFonts w:ascii="Times New Roman" w:hAnsi="Times New Roman"/>
                <w:sz w:val="24"/>
                <w:szCs w:val="24"/>
              </w:rPr>
            </w:pPr>
            <w:r w:rsidRPr="00A04F9D">
              <w:rPr>
                <w:rFonts w:ascii="Times New Roman" w:hAnsi="Times New Roman"/>
                <w:sz w:val="24"/>
                <w:szCs w:val="24"/>
              </w:rPr>
              <w:t xml:space="preserve">1 </w:t>
            </w:r>
          </w:p>
          <w:p w:rsidR="00B10180" w:rsidRPr="00A04F9D" w:rsidRDefault="00B10180" w:rsidP="00BC79CC">
            <w:pPr>
              <w:spacing w:line="240" w:lineRule="auto"/>
              <w:ind w:left="720"/>
              <w:jc w:val="both"/>
              <w:rPr>
                <w:rFonts w:ascii="Times New Roman" w:hAnsi="Times New Roman"/>
                <w:sz w:val="24"/>
                <w:szCs w:val="24"/>
              </w:rPr>
            </w:pPr>
            <w:r w:rsidRPr="00A04F9D">
              <w:rPr>
                <w:rFonts w:ascii="Times New Roman" w:hAnsi="Times New Roman"/>
                <w:sz w:val="24"/>
                <w:szCs w:val="24"/>
              </w:rPr>
              <w:t xml:space="preserve">1 </w:t>
            </w:r>
          </w:p>
        </w:tc>
      </w:tr>
      <w:tr w:rsidR="00B10180" w:rsidRPr="00A04F9D" w:rsidTr="00BC79CC">
        <w:tc>
          <w:tcPr>
            <w:tcW w:w="337" w:type="pct"/>
            <w:tcBorders>
              <w:top w:val="single" w:sz="4" w:space="0" w:color="000000"/>
              <w:left w:val="single" w:sz="4" w:space="0" w:color="000000"/>
              <w:bottom w:val="single" w:sz="4" w:space="0" w:color="000000"/>
              <w:right w:val="single" w:sz="4" w:space="0" w:color="auto"/>
            </w:tcBorders>
            <w:hideMark/>
          </w:tcPr>
          <w:p w:rsidR="00B10180" w:rsidRPr="00A04F9D" w:rsidRDefault="00B10180" w:rsidP="00BC79CC">
            <w:pPr>
              <w:spacing w:line="240" w:lineRule="auto"/>
              <w:ind w:firstLine="135"/>
              <w:jc w:val="both"/>
              <w:rPr>
                <w:rFonts w:ascii="Times New Roman" w:hAnsi="Times New Roman"/>
                <w:b/>
                <w:sz w:val="24"/>
                <w:szCs w:val="24"/>
              </w:rPr>
            </w:pPr>
            <w:r w:rsidRPr="00A04F9D">
              <w:rPr>
                <w:rFonts w:ascii="Times New Roman" w:hAnsi="Times New Roman"/>
                <w:b/>
                <w:sz w:val="24"/>
                <w:szCs w:val="24"/>
              </w:rPr>
              <w:t>4.</w:t>
            </w:r>
          </w:p>
        </w:tc>
        <w:tc>
          <w:tcPr>
            <w:tcW w:w="4663" w:type="pct"/>
            <w:gridSpan w:val="2"/>
            <w:tcBorders>
              <w:top w:val="single" w:sz="4" w:space="0" w:color="000000"/>
              <w:left w:val="single" w:sz="4" w:space="0" w:color="000000"/>
              <w:bottom w:val="single" w:sz="4" w:space="0" w:color="000000"/>
              <w:right w:val="single" w:sz="4" w:space="0" w:color="auto"/>
            </w:tcBorders>
            <w:hideMark/>
          </w:tcPr>
          <w:p w:rsidR="00B10180" w:rsidRPr="00A04F9D" w:rsidRDefault="00B10180" w:rsidP="00BC79CC">
            <w:pPr>
              <w:spacing w:line="240" w:lineRule="auto"/>
              <w:ind w:firstLine="135"/>
              <w:jc w:val="both"/>
              <w:rPr>
                <w:rFonts w:ascii="Times New Roman" w:hAnsi="Times New Roman"/>
                <w:b/>
                <w:sz w:val="24"/>
                <w:szCs w:val="24"/>
              </w:rPr>
            </w:pPr>
            <w:r w:rsidRPr="00A04F9D">
              <w:rPr>
                <w:rFonts w:ascii="Times New Roman" w:hAnsi="Times New Roman"/>
                <w:b/>
                <w:sz w:val="24"/>
                <w:szCs w:val="24"/>
              </w:rPr>
              <w:t>Экранно-звуковые пособия</w:t>
            </w:r>
          </w:p>
        </w:tc>
      </w:tr>
      <w:tr w:rsidR="00B10180" w:rsidRPr="00A04F9D" w:rsidTr="00B10180">
        <w:trPr>
          <w:trHeight w:val="933"/>
        </w:trPr>
        <w:tc>
          <w:tcPr>
            <w:tcW w:w="337" w:type="pct"/>
            <w:tcBorders>
              <w:top w:val="single" w:sz="4" w:space="0" w:color="000000"/>
              <w:left w:val="single" w:sz="4" w:space="0" w:color="000000"/>
              <w:bottom w:val="single" w:sz="4" w:space="0" w:color="000000"/>
              <w:right w:val="single" w:sz="4" w:space="0" w:color="000000"/>
            </w:tcBorders>
          </w:tcPr>
          <w:p w:rsidR="00B10180" w:rsidRPr="00A04F9D" w:rsidRDefault="00B10180" w:rsidP="00BC79CC">
            <w:pPr>
              <w:spacing w:line="240" w:lineRule="auto"/>
              <w:ind w:left="142"/>
              <w:jc w:val="both"/>
              <w:rPr>
                <w:rFonts w:ascii="Times New Roman" w:hAnsi="Times New Roman"/>
                <w:sz w:val="24"/>
                <w:szCs w:val="24"/>
              </w:rPr>
            </w:pPr>
          </w:p>
        </w:tc>
        <w:tc>
          <w:tcPr>
            <w:tcW w:w="3719" w:type="pct"/>
            <w:tcBorders>
              <w:top w:val="single" w:sz="4" w:space="0" w:color="000000"/>
              <w:left w:val="single" w:sz="4" w:space="0" w:color="000000"/>
              <w:bottom w:val="single" w:sz="4" w:space="0" w:color="000000"/>
              <w:right w:val="single" w:sz="4" w:space="0" w:color="000000"/>
            </w:tcBorders>
            <w:hideMark/>
          </w:tcPr>
          <w:p w:rsidR="00B10180" w:rsidRPr="00A04F9D" w:rsidRDefault="00B10180" w:rsidP="00B93D2B">
            <w:pPr>
              <w:spacing w:line="240" w:lineRule="auto"/>
              <w:ind w:left="142"/>
              <w:jc w:val="both"/>
              <w:rPr>
                <w:rFonts w:ascii="Times New Roman" w:hAnsi="Times New Roman"/>
                <w:sz w:val="24"/>
                <w:szCs w:val="24"/>
              </w:rPr>
            </w:pPr>
            <w:r w:rsidRPr="00A04F9D">
              <w:rPr>
                <w:rFonts w:ascii="Times New Roman" w:hAnsi="Times New Roman"/>
                <w:sz w:val="24"/>
                <w:szCs w:val="24"/>
              </w:rPr>
              <w:t>Видеофрагменты и другие информационные объекты (изображения, аудио- и видеозаписи), отражающие основные темы курса</w:t>
            </w:r>
          </w:p>
        </w:tc>
        <w:tc>
          <w:tcPr>
            <w:tcW w:w="944" w:type="pct"/>
            <w:tcBorders>
              <w:top w:val="single" w:sz="4" w:space="0" w:color="000000"/>
              <w:left w:val="single" w:sz="4" w:space="0" w:color="000000"/>
              <w:bottom w:val="single" w:sz="4" w:space="0" w:color="000000"/>
              <w:right w:val="single" w:sz="4" w:space="0" w:color="auto"/>
            </w:tcBorders>
          </w:tcPr>
          <w:p w:rsidR="00B10180" w:rsidRPr="00A04F9D" w:rsidRDefault="00B10180" w:rsidP="00BC79CC">
            <w:pPr>
              <w:spacing w:line="240" w:lineRule="auto"/>
              <w:ind w:left="720"/>
              <w:jc w:val="both"/>
              <w:rPr>
                <w:rFonts w:ascii="Times New Roman" w:hAnsi="Times New Roman"/>
                <w:sz w:val="24"/>
                <w:szCs w:val="24"/>
              </w:rPr>
            </w:pPr>
            <w:r w:rsidRPr="00A04F9D">
              <w:rPr>
                <w:rFonts w:ascii="Times New Roman" w:hAnsi="Times New Roman"/>
                <w:sz w:val="24"/>
                <w:szCs w:val="24"/>
              </w:rPr>
              <w:t>1</w:t>
            </w:r>
          </w:p>
          <w:p w:rsidR="00B10180" w:rsidRPr="00A04F9D" w:rsidRDefault="00B10180" w:rsidP="00BC79CC">
            <w:pPr>
              <w:spacing w:line="240" w:lineRule="auto"/>
              <w:jc w:val="both"/>
              <w:rPr>
                <w:rFonts w:ascii="Times New Roman" w:hAnsi="Times New Roman"/>
                <w:sz w:val="24"/>
                <w:szCs w:val="24"/>
              </w:rPr>
            </w:pPr>
          </w:p>
        </w:tc>
      </w:tr>
      <w:tr w:rsidR="00B10180" w:rsidRPr="00A04F9D" w:rsidTr="00BC79CC">
        <w:trPr>
          <w:trHeight w:val="429"/>
        </w:trPr>
        <w:tc>
          <w:tcPr>
            <w:tcW w:w="337" w:type="pct"/>
            <w:tcBorders>
              <w:top w:val="single" w:sz="4" w:space="0" w:color="000000"/>
              <w:left w:val="single" w:sz="4" w:space="0" w:color="000000"/>
              <w:bottom w:val="single" w:sz="4" w:space="0" w:color="000000"/>
              <w:right w:val="single" w:sz="4" w:space="0" w:color="000000"/>
            </w:tcBorders>
            <w:hideMark/>
          </w:tcPr>
          <w:p w:rsidR="00B10180" w:rsidRPr="00A04F9D" w:rsidRDefault="00B10180" w:rsidP="00B10180">
            <w:pPr>
              <w:spacing w:line="240" w:lineRule="auto"/>
              <w:ind w:left="-108"/>
              <w:jc w:val="both"/>
              <w:rPr>
                <w:rFonts w:ascii="Times New Roman" w:hAnsi="Times New Roman"/>
                <w:b/>
                <w:sz w:val="24"/>
                <w:szCs w:val="24"/>
              </w:rPr>
            </w:pPr>
            <w:r w:rsidRPr="00A04F9D">
              <w:rPr>
                <w:rFonts w:ascii="Times New Roman" w:hAnsi="Times New Roman"/>
                <w:b/>
                <w:sz w:val="24"/>
                <w:szCs w:val="24"/>
              </w:rPr>
              <w:lastRenderedPageBreak/>
              <w:t xml:space="preserve"> </w:t>
            </w:r>
            <w:r>
              <w:rPr>
                <w:rFonts w:ascii="Times New Roman" w:hAnsi="Times New Roman"/>
                <w:b/>
                <w:sz w:val="24"/>
                <w:szCs w:val="24"/>
              </w:rPr>
              <w:t>5</w:t>
            </w:r>
            <w:r w:rsidRPr="00A04F9D">
              <w:rPr>
                <w:rFonts w:ascii="Times New Roman" w:hAnsi="Times New Roman"/>
                <w:b/>
                <w:sz w:val="24"/>
                <w:szCs w:val="24"/>
              </w:rPr>
              <w:t>.</w:t>
            </w:r>
          </w:p>
        </w:tc>
        <w:tc>
          <w:tcPr>
            <w:tcW w:w="4663" w:type="pct"/>
            <w:gridSpan w:val="2"/>
            <w:tcBorders>
              <w:top w:val="single" w:sz="4" w:space="0" w:color="000000"/>
              <w:left w:val="single" w:sz="4" w:space="0" w:color="000000"/>
              <w:bottom w:val="single" w:sz="4" w:space="0" w:color="000000"/>
              <w:right w:val="single" w:sz="4" w:space="0" w:color="auto"/>
            </w:tcBorders>
            <w:hideMark/>
          </w:tcPr>
          <w:p w:rsidR="00B10180" w:rsidRPr="00A04F9D" w:rsidRDefault="00B10180" w:rsidP="00BC79CC">
            <w:pPr>
              <w:spacing w:line="240" w:lineRule="auto"/>
              <w:ind w:left="720"/>
              <w:jc w:val="both"/>
              <w:rPr>
                <w:rFonts w:ascii="Times New Roman" w:hAnsi="Times New Roman"/>
                <w:b/>
                <w:sz w:val="24"/>
                <w:szCs w:val="24"/>
              </w:rPr>
            </w:pPr>
            <w:r w:rsidRPr="00A04F9D">
              <w:rPr>
                <w:rFonts w:ascii="Times New Roman" w:hAnsi="Times New Roman"/>
                <w:b/>
                <w:sz w:val="24"/>
                <w:szCs w:val="24"/>
              </w:rPr>
              <w:t>Оборудование кабинетов</w:t>
            </w:r>
          </w:p>
        </w:tc>
      </w:tr>
      <w:tr w:rsidR="00B10180" w:rsidRPr="00A04F9D" w:rsidTr="00BC79CC">
        <w:trPr>
          <w:trHeight w:val="429"/>
        </w:trPr>
        <w:tc>
          <w:tcPr>
            <w:tcW w:w="337" w:type="pct"/>
            <w:tcBorders>
              <w:top w:val="single" w:sz="4" w:space="0" w:color="000000"/>
              <w:left w:val="single" w:sz="4" w:space="0" w:color="000000"/>
              <w:bottom w:val="single" w:sz="4" w:space="0" w:color="000000"/>
              <w:right w:val="single" w:sz="4" w:space="0" w:color="000000"/>
            </w:tcBorders>
          </w:tcPr>
          <w:p w:rsidR="00B10180" w:rsidRPr="00A04F9D" w:rsidRDefault="00B10180" w:rsidP="00BC79CC">
            <w:pPr>
              <w:spacing w:line="240" w:lineRule="auto"/>
              <w:ind w:left="142"/>
              <w:jc w:val="both"/>
              <w:rPr>
                <w:rFonts w:ascii="Times New Roman" w:hAnsi="Times New Roman"/>
                <w:sz w:val="24"/>
                <w:szCs w:val="24"/>
              </w:rPr>
            </w:pPr>
          </w:p>
        </w:tc>
        <w:tc>
          <w:tcPr>
            <w:tcW w:w="3719" w:type="pct"/>
            <w:tcBorders>
              <w:top w:val="single" w:sz="4" w:space="0" w:color="000000"/>
              <w:left w:val="single" w:sz="4" w:space="0" w:color="000000"/>
              <w:bottom w:val="single" w:sz="4" w:space="0" w:color="000000"/>
              <w:right w:val="single" w:sz="4" w:space="0" w:color="000000"/>
            </w:tcBorders>
            <w:hideMark/>
          </w:tcPr>
          <w:p w:rsidR="00B10180" w:rsidRPr="00A04F9D" w:rsidRDefault="00B10180" w:rsidP="00BC79CC">
            <w:pPr>
              <w:spacing w:line="240" w:lineRule="auto"/>
              <w:ind w:left="142"/>
              <w:jc w:val="both"/>
              <w:rPr>
                <w:rFonts w:ascii="Times New Roman" w:hAnsi="Times New Roman"/>
                <w:sz w:val="24"/>
                <w:szCs w:val="24"/>
              </w:rPr>
            </w:pPr>
            <w:r w:rsidRPr="00A04F9D">
              <w:rPr>
                <w:rFonts w:ascii="Times New Roman" w:hAnsi="Times New Roman"/>
                <w:sz w:val="24"/>
                <w:szCs w:val="24"/>
              </w:rPr>
              <w:t>Классная доска  с набором приспособлений для крепления таблиц</w:t>
            </w:r>
          </w:p>
          <w:p w:rsidR="00B93D2B" w:rsidRDefault="00B93D2B" w:rsidP="00BC79CC">
            <w:pPr>
              <w:spacing w:line="240" w:lineRule="auto"/>
              <w:ind w:left="142"/>
              <w:jc w:val="both"/>
              <w:rPr>
                <w:rFonts w:ascii="Times New Roman" w:hAnsi="Times New Roman"/>
                <w:sz w:val="24"/>
                <w:szCs w:val="24"/>
              </w:rPr>
            </w:pPr>
            <w:r>
              <w:rPr>
                <w:rFonts w:ascii="Times New Roman" w:hAnsi="Times New Roman"/>
                <w:sz w:val="24"/>
                <w:szCs w:val="24"/>
              </w:rPr>
              <w:t>Компьютер</w:t>
            </w:r>
          </w:p>
          <w:p w:rsidR="00B10180" w:rsidRPr="00A04F9D" w:rsidRDefault="00B10180" w:rsidP="00BC79CC">
            <w:pPr>
              <w:spacing w:line="240" w:lineRule="auto"/>
              <w:ind w:left="142"/>
              <w:jc w:val="both"/>
              <w:rPr>
                <w:rFonts w:ascii="Times New Roman" w:hAnsi="Times New Roman"/>
                <w:sz w:val="24"/>
                <w:szCs w:val="24"/>
              </w:rPr>
            </w:pPr>
            <w:r w:rsidRPr="00A04F9D">
              <w:rPr>
                <w:rFonts w:ascii="Times New Roman" w:hAnsi="Times New Roman"/>
                <w:sz w:val="24"/>
                <w:szCs w:val="24"/>
              </w:rPr>
              <w:t>Интерактивная доска</w:t>
            </w:r>
          </w:p>
          <w:p w:rsidR="00B10180" w:rsidRPr="00A04F9D" w:rsidRDefault="00B10180" w:rsidP="00BC79CC">
            <w:pPr>
              <w:spacing w:line="240" w:lineRule="auto"/>
              <w:ind w:left="142"/>
              <w:jc w:val="both"/>
              <w:rPr>
                <w:rFonts w:ascii="Times New Roman" w:hAnsi="Times New Roman"/>
                <w:sz w:val="24"/>
                <w:szCs w:val="24"/>
              </w:rPr>
            </w:pPr>
            <w:r w:rsidRPr="00A04F9D">
              <w:rPr>
                <w:rFonts w:ascii="Times New Roman" w:hAnsi="Times New Roman"/>
                <w:sz w:val="24"/>
                <w:szCs w:val="24"/>
              </w:rPr>
              <w:t>Принтер</w:t>
            </w:r>
          </w:p>
          <w:p w:rsidR="00B10180" w:rsidRPr="00A04F9D" w:rsidRDefault="00B10180" w:rsidP="00BC79CC">
            <w:pPr>
              <w:spacing w:line="240" w:lineRule="auto"/>
              <w:ind w:left="142"/>
              <w:jc w:val="both"/>
              <w:rPr>
                <w:rFonts w:ascii="Times New Roman" w:hAnsi="Times New Roman"/>
                <w:sz w:val="24"/>
                <w:szCs w:val="24"/>
              </w:rPr>
            </w:pPr>
          </w:p>
        </w:tc>
        <w:tc>
          <w:tcPr>
            <w:tcW w:w="944" w:type="pct"/>
            <w:tcBorders>
              <w:top w:val="single" w:sz="4" w:space="0" w:color="000000"/>
              <w:left w:val="single" w:sz="4" w:space="0" w:color="000000"/>
              <w:bottom w:val="single" w:sz="4" w:space="0" w:color="000000"/>
              <w:right w:val="single" w:sz="4" w:space="0" w:color="auto"/>
            </w:tcBorders>
          </w:tcPr>
          <w:p w:rsidR="00B10180" w:rsidRPr="00A04F9D" w:rsidRDefault="00B10180" w:rsidP="00BC79CC">
            <w:pPr>
              <w:spacing w:line="240" w:lineRule="auto"/>
              <w:ind w:firstLine="708"/>
              <w:jc w:val="both"/>
              <w:rPr>
                <w:rFonts w:ascii="Times New Roman" w:hAnsi="Times New Roman"/>
                <w:sz w:val="24"/>
                <w:szCs w:val="24"/>
              </w:rPr>
            </w:pPr>
            <w:r w:rsidRPr="00A04F9D">
              <w:rPr>
                <w:rFonts w:ascii="Times New Roman" w:hAnsi="Times New Roman"/>
                <w:sz w:val="24"/>
                <w:szCs w:val="24"/>
              </w:rPr>
              <w:t>1</w:t>
            </w:r>
          </w:p>
          <w:p w:rsidR="00B10180" w:rsidRPr="00A04F9D" w:rsidRDefault="00B10180" w:rsidP="00BC79CC">
            <w:pPr>
              <w:spacing w:line="240" w:lineRule="auto"/>
              <w:ind w:firstLine="708"/>
              <w:jc w:val="both"/>
              <w:rPr>
                <w:rFonts w:ascii="Times New Roman" w:hAnsi="Times New Roman"/>
                <w:sz w:val="24"/>
                <w:szCs w:val="24"/>
              </w:rPr>
            </w:pPr>
            <w:r w:rsidRPr="00A04F9D">
              <w:rPr>
                <w:rFonts w:ascii="Times New Roman" w:hAnsi="Times New Roman"/>
                <w:sz w:val="24"/>
                <w:szCs w:val="24"/>
              </w:rPr>
              <w:t>1</w:t>
            </w:r>
          </w:p>
          <w:p w:rsidR="00B10180" w:rsidRPr="00A04F9D" w:rsidRDefault="00B10180" w:rsidP="00BC79CC">
            <w:pPr>
              <w:spacing w:line="240" w:lineRule="auto"/>
              <w:ind w:firstLine="708"/>
              <w:jc w:val="both"/>
              <w:rPr>
                <w:rFonts w:ascii="Times New Roman" w:hAnsi="Times New Roman"/>
                <w:sz w:val="24"/>
                <w:szCs w:val="24"/>
              </w:rPr>
            </w:pPr>
            <w:r w:rsidRPr="00A04F9D">
              <w:rPr>
                <w:rFonts w:ascii="Times New Roman" w:hAnsi="Times New Roman"/>
                <w:sz w:val="24"/>
                <w:szCs w:val="24"/>
              </w:rPr>
              <w:t>1</w:t>
            </w:r>
          </w:p>
          <w:p w:rsidR="00B10180" w:rsidRPr="00A04F9D" w:rsidRDefault="00B10180" w:rsidP="00BC79CC">
            <w:pPr>
              <w:spacing w:line="240" w:lineRule="auto"/>
              <w:ind w:firstLine="708"/>
              <w:jc w:val="both"/>
              <w:rPr>
                <w:rFonts w:ascii="Times New Roman" w:hAnsi="Times New Roman"/>
                <w:sz w:val="24"/>
                <w:szCs w:val="24"/>
              </w:rPr>
            </w:pPr>
            <w:r w:rsidRPr="00A04F9D">
              <w:rPr>
                <w:rFonts w:ascii="Times New Roman" w:hAnsi="Times New Roman"/>
                <w:sz w:val="24"/>
                <w:szCs w:val="24"/>
              </w:rPr>
              <w:t>1</w:t>
            </w:r>
          </w:p>
        </w:tc>
      </w:tr>
    </w:tbl>
    <w:p w:rsidR="00B10180" w:rsidRDefault="00B10180" w:rsidP="00B10180"/>
    <w:p w:rsidR="00B93D2B" w:rsidRPr="00251BD5" w:rsidRDefault="00B93D2B" w:rsidP="00B93D2B">
      <w:pPr>
        <w:pStyle w:val="a5"/>
        <w:rPr>
          <w:sz w:val="28"/>
          <w:szCs w:val="28"/>
        </w:rPr>
      </w:pPr>
      <w:r>
        <w:rPr>
          <w:sz w:val="28"/>
          <w:szCs w:val="28"/>
        </w:rPr>
        <w:t xml:space="preserve">                     </w:t>
      </w:r>
      <w:r w:rsidRPr="00251BD5">
        <w:rPr>
          <w:sz w:val="28"/>
          <w:szCs w:val="28"/>
        </w:rPr>
        <w:t xml:space="preserve">Согласовано:                                      </w:t>
      </w:r>
      <w:r>
        <w:rPr>
          <w:sz w:val="28"/>
          <w:szCs w:val="28"/>
        </w:rPr>
        <w:t xml:space="preserve">             </w:t>
      </w:r>
      <w:r w:rsidRPr="00251BD5">
        <w:rPr>
          <w:sz w:val="28"/>
          <w:szCs w:val="28"/>
        </w:rPr>
        <w:t xml:space="preserve"> Рассмотрено</w:t>
      </w:r>
    </w:p>
    <w:p w:rsidR="00B93D2B" w:rsidRDefault="00B93D2B" w:rsidP="00B93D2B">
      <w:pPr>
        <w:pStyle w:val="a5"/>
        <w:rPr>
          <w:sz w:val="28"/>
          <w:szCs w:val="28"/>
        </w:rPr>
      </w:pPr>
      <w:r>
        <w:rPr>
          <w:sz w:val="28"/>
          <w:szCs w:val="28"/>
        </w:rPr>
        <w:t xml:space="preserve">                   </w:t>
      </w:r>
      <w:r w:rsidRPr="00251BD5">
        <w:rPr>
          <w:sz w:val="28"/>
          <w:szCs w:val="28"/>
        </w:rPr>
        <w:t xml:space="preserve"> зам. директора по УВР                     </w:t>
      </w:r>
      <w:r>
        <w:rPr>
          <w:sz w:val="28"/>
          <w:szCs w:val="28"/>
        </w:rPr>
        <w:t xml:space="preserve">               </w:t>
      </w:r>
      <w:r w:rsidRPr="00251BD5">
        <w:rPr>
          <w:sz w:val="28"/>
          <w:szCs w:val="28"/>
        </w:rPr>
        <w:t xml:space="preserve"> на заседании МО  учителей  начальных классов</w:t>
      </w:r>
      <w:proofErr w:type="gramStart"/>
      <w:r w:rsidRPr="00251BD5">
        <w:rPr>
          <w:sz w:val="28"/>
          <w:szCs w:val="28"/>
        </w:rPr>
        <w:t xml:space="preserve"> </w:t>
      </w:r>
      <w:r>
        <w:rPr>
          <w:sz w:val="28"/>
          <w:szCs w:val="28"/>
        </w:rPr>
        <w:t xml:space="preserve">        </w:t>
      </w:r>
      <w:r w:rsidRPr="00251BD5">
        <w:rPr>
          <w:sz w:val="28"/>
          <w:szCs w:val="28"/>
        </w:rPr>
        <w:t>.</w:t>
      </w:r>
      <w:proofErr w:type="gramEnd"/>
      <w:r w:rsidRPr="00251BD5">
        <w:rPr>
          <w:sz w:val="28"/>
          <w:szCs w:val="28"/>
        </w:rPr>
        <w:t xml:space="preserve">  </w:t>
      </w:r>
      <w:r>
        <w:rPr>
          <w:sz w:val="28"/>
          <w:szCs w:val="28"/>
        </w:rPr>
        <w:t xml:space="preserve"> </w:t>
      </w:r>
    </w:p>
    <w:p w:rsidR="00B93D2B" w:rsidRPr="00251BD5" w:rsidRDefault="00B93D2B" w:rsidP="00B93D2B">
      <w:pPr>
        <w:pStyle w:val="a5"/>
        <w:rPr>
          <w:sz w:val="28"/>
          <w:szCs w:val="28"/>
        </w:rPr>
      </w:pPr>
      <w:r>
        <w:rPr>
          <w:sz w:val="28"/>
          <w:szCs w:val="28"/>
        </w:rPr>
        <w:t xml:space="preserve">                    </w:t>
      </w:r>
      <w:r w:rsidRPr="00251BD5">
        <w:rPr>
          <w:sz w:val="28"/>
          <w:szCs w:val="28"/>
        </w:rPr>
        <w:t xml:space="preserve">Польшина В.П.          </w:t>
      </w:r>
      <w:r>
        <w:rPr>
          <w:sz w:val="28"/>
          <w:szCs w:val="28"/>
        </w:rPr>
        <w:t xml:space="preserve">                                       </w:t>
      </w:r>
      <w:r w:rsidRPr="00251BD5">
        <w:rPr>
          <w:sz w:val="28"/>
          <w:szCs w:val="28"/>
        </w:rPr>
        <w:t>Протокол</w:t>
      </w:r>
      <w:r>
        <w:rPr>
          <w:sz w:val="28"/>
          <w:szCs w:val="28"/>
        </w:rPr>
        <w:t xml:space="preserve">  №  1    от   30.08. 2012</w:t>
      </w:r>
      <w:r w:rsidRPr="00251BD5">
        <w:rPr>
          <w:sz w:val="28"/>
          <w:szCs w:val="28"/>
        </w:rPr>
        <w:t xml:space="preserve"> г.</w:t>
      </w:r>
    </w:p>
    <w:p w:rsidR="00B93D2B" w:rsidRDefault="00B93D2B" w:rsidP="00B93D2B">
      <w:pPr>
        <w:shd w:val="clear" w:color="auto" w:fill="FFFFFF"/>
        <w:autoSpaceDE w:val="0"/>
        <w:autoSpaceDN w:val="0"/>
        <w:adjustRightInd w:val="0"/>
        <w:rPr>
          <w:sz w:val="28"/>
          <w:szCs w:val="28"/>
        </w:rPr>
      </w:pPr>
      <w:r>
        <w:rPr>
          <w:sz w:val="28"/>
          <w:szCs w:val="28"/>
        </w:rPr>
        <w:t xml:space="preserve">                                         _____________-                                   р</w:t>
      </w:r>
      <w:r w:rsidRPr="001103C0">
        <w:rPr>
          <w:sz w:val="28"/>
          <w:szCs w:val="28"/>
        </w:rPr>
        <w:t xml:space="preserve">уководитель МО. </w:t>
      </w:r>
      <w:r>
        <w:rPr>
          <w:sz w:val="28"/>
          <w:szCs w:val="28"/>
        </w:rPr>
        <w:t>Ширяева Е.П.  _________</w:t>
      </w:r>
      <w:r w:rsidRPr="001103C0">
        <w:rPr>
          <w:sz w:val="28"/>
          <w:szCs w:val="28"/>
        </w:rPr>
        <w:t xml:space="preserve">   </w:t>
      </w:r>
    </w:p>
    <w:p w:rsidR="00405A58" w:rsidRDefault="00B93D2B"/>
    <w:sectPr w:rsidR="00405A58" w:rsidSect="00A04F9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Corsiva">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753"/>
    <w:multiLevelType w:val="hybridMultilevel"/>
    <w:tmpl w:val="104ED9CE"/>
    <w:lvl w:ilvl="0" w:tplc="04190001">
      <w:start w:val="1"/>
      <w:numFmt w:val="bullet"/>
      <w:lvlText w:val=""/>
      <w:lvlJc w:val="left"/>
      <w:pPr>
        <w:ind w:left="720" w:hanging="360"/>
      </w:pPr>
      <w:rPr>
        <w:rFonts w:ascii="Symbol" w:hAnsi="Symbol" w:hint="default"/>
      </w:rPr>
    </w:lvl>
    <w:lvl w:ilvl="1" w:tplc="E812B1C8">
      <w:start w:val="6"/>
      <w:numFmt w:val="decimal"/>
      <w:lvlText w:val="%2"/>
      <w:lvlJc w:val="left"/>
      <w:pPr>
        <w:tabs>
          <w:tab w:val="num" w:pos="1785"/>
        </w:tabs>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03DB9"/>
    <w:multiLevelType w:val="hybridMultilevel"/>
    <w:tmpl w:val="3BF0D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D0F52"/>
    <w:multiLevelType w:val="hybridMultilevel"/>
    <w:tmpl w:val="F9828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025E6D"/>
    <w:multiLevelType w:val="hybridMultilevel"/>
    <w:tmpl w:val="728A7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0E0FB1"/>
    <w:multiLevelType w:val="hybridMultilevel"/>
    <w:tmpl w:val="C3BCB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0B280C"/>
    <w:multiLevelType w:val="hybridMultilevel"/>
    <w:tmpl w:val="42C61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7F0ED8"/>
    <w:multiLevelType w:val="hybridMultilevel"/>
    <w:tmpl w:val="285CD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A5465F"/>
    <w:multiLevelType w:val="hybridMultilevel"/>
    <w:tmpl w:val="F58E076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43F427DA"/>
    <w:multiLevelType w:val="hybridMultilevel"/>
    <w:tmpl w:val="5D944A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4605365"/>
    <w:multiLevelType w:val="hybridMultilevel"/>
    <w:tmpl w:val="CCC2A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0A73F2"/>
    <w:multiLevelType w:val="hybridMultilevel"/>
    <w:tmpl w:val="843A277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nsid w:val="53D31A0F"/>
    <w:multiLevelType w:val="hybridMultilevel"/>
    <w:tmpl w:val="A0BA9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DF5BBD"/>
    <w:multiLevelType w:val="hybridMultilevel"/>
    <w:tmpl w:val="68F4C4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F2F66CF"/>
    <w:multiLevelType w:val="hybridMultilevel"/>
    <w:tmpl w:val="30D2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664D2B"/>
    <w:multiLevelType w:val="hybridMultilevel"/>
    <w:tmpl w:val="22882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CE5967"/>
    <w:multiLevelType w:val="hybridMultilevel"/>
    <w:tmpl w:val="3894D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402412A"/>
    <w:multiLevelType w:val="hybridMultilevel"/>
    <w:tmpl w:val="6FE2A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8"/>
  </w:num>
  <w:num w:numId="4">
    <w:abstractNumId w:val="11"/>
  </w:num>
  <w:num w:numId="5">
    <w:abstractNumId w:val="12"/>
  </w:num>
  <w:num w:numId="6">
    <w:abstractNumId w:val="10"/>
  </w:num>
  <w:num w:numId="7">
    <w:abstractNumId w:val="15"/>
  </w:num>
  <w:num w:numId="8">
    <w:abstractNumId w:val="16"/>
  </w:num>
  <w:num w:numId="9">
    <w:abstractNumId w:val="2"/>
  </w:num>
  <w:num w:numId="10">
    <w:abstractNumId w:val="5"/>
  </w:num>
  <w:num w:numId="11">
    <w:abstractNumId w:val="14"/>
  </w:num>
  <w:num w:numId="12">
    <w:abstractNumId w:val="13"/>
  </w:num>
  <w:num w:numId="13">
    <w:abstractNumId w:val="4"/>
  </w:num>
  <w:num w:numId="14">
    <w:abstractNumId w:val="3"/>
  </w:num>
  <w:num w:numId="15">
    <w:abstractNumId w:val="1"/>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B10180"/>
    <w:rsid w:val="000E5688"/>
    <w:rsid w:val="006504FB"/>
    <w:rsid w:val="00752C1F"/>
    <w:rsid w:val="00AA1873"/>
    <w:rsid w:val="00B10180"/>
    <w:rsid w:val="00B93D2B"/>
    <w:rsid w:val="00D01C2B"/>
    <w:rsid w:val="00F109F7"/>
    <w:rsid w:val="00F32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10180"/>
    <w:pPr>
      <w:ind w:left="720"/>
      <w:contextualSpacing/>
    </w:pPr>
  </w:style>
  <w:style w:type="paragraph" w:styleId="a4">
    <w:name w:val="Normal (Web)"/>
    <w:basedOn w:val="a"/>
    <w:rsid w:val="00B1018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B10180"/>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B10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3985</Words>
  <Characters>22718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3</cp:revision>
  <cp:lastPrinted>2012-09-11T18:43:00Z</cp:lastPrinted>
  <dcterms:created xsi:type="dcterms:W3CDTF">2012-09-11T18:15:00Z</dcterms:created>
  <dcterms:modified xsi:type="dcterms:W3CDTF">2012-09-12T14:37:00Z</dcterms:modified>
</cp:coreProperties>
</file>