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Раскрытие темы «Времена года» в предмете «Окружающий мир».</w:t>
      </w:r>
    </w:p>
    <w:p w:rsidR="009C6875" w:rsidRDefault="00266533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9C6875">
        <w:rPr>
          <w:rStyle w:val="c0"/>
          <w:rFonts w:ascii="Calibri" w:hAnsi="Calibri" w:cs="Arial"/>
          <w:color w:val="000000"/>
          <w:sz w:val="28"/>
          <w:szCs w:val="28"/>
        </w:rPr>
        <w:t>Природа, как педагогический аспект воспитания детей: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     В решении проблемы охраны природы исключительно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имеет ее      педагогический аспект, предполагающий воспитание у детей высокой культуры общения с природой, ответственности за сохранность ее объектов. Сознательное, бережное и заинтересованное отношение к природе каждого человека должно формироваться, начиная с детства, в семье и детских дошкольных учреждениях.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Отношение как психологическая категория рассматривалась во многих работах известных педагогов. Отношение к окружающему миру, основанное на знаниях, должно реализоваться в действиях, поступках, поведении. Воспитательное значение полученных знаний определяется не только их содержанием, но и методами и приемами обучения и воспитания детей, обеспечивающими правильное усвоение и применение знаний в практической деятельности.</w:t>
      </w:r>
    </w:p>
    <w:p w:rsidR="009C6875" w:rsidRDefault="009C6875" w:rsidP="009C68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У детей начального школьного возраста необходимо развивать контакты с живой природой, чтобы они осознали вещи, которые оказывают отрицательное влияние на их окружение. Экологическое образование школьников — это процесс формирования у детей осознанно-правильного отношения к объектам природы, с которыми они непосредственно контактируют. Такое отношение возникает во взаимосвязи интеллектуальных, эмоциональных и действенных компонентов. Их сочетание составляет нравственную позицию ребенка, проявляющуюся в разных формах его поведения. При организации процесса становления бережного отношения к природе у детей школьного возраста необходимо учитывать, что школьный возраст наиболее благоприятен для экологического развития детей. Это обусловлено тремя главными особенностями этого возраста: психологической включенностью в мир природы, восприятием природных объектов в качестве полноправных субъектов, стремлением к непрагматическому взаимодействию с миром природы.</w:t>
      </w:r>
    </w:p>
    <w:p w:rsidR="009C6875" w:rsidRDefault="009C6875" w:rsidP="009C68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 Формирование системы знаний о растительном и животном мире должно осуществляться на основе сезонного принципа в ходе проведения циклов наблюдений на участке и в уголке природы, природоведческих занятий. Осенью школьники могут знакомиться с некоторыми видами осенних цветущих растений, деревьев и кустарников, закреплять и систематизировать знания об овощах и фруктах, знакомых комнатных растениях. Параллельно ребята усваивают знания об условиях жизни растительности на участке в осеннее время. Они могут наблюдать за цветущими растениями участка и песком в песочнице (сентябрь); за аквариумными рыбками (октябрь — ноябрь);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         В зимний период основное внимание должно уделяться знакомству с ростом и развитием растений на примере посадок в уголке </w:t>
      </w: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природы.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r>
        <w:rPr>
          <w:rStyle w:val="c0"/>
          <w:rFonts w:ascii="Calibri" w:hAnsi="Calibri" w:cs="Arial"/>
          <w:i/>
          <w:iCs/>
          <w:color w:val="000000"/>
          <w:sz w:val="28"/>
          <w:szCs w:val="28"/>
        </w:rPr>
        <w:t> Ш</w:t>
      </w:r>
      <w:r>
        <w:rPr>
          <w:rStyle w:val="c0"/>
          <w:rFonts w:ascii="Calibri" w:hAnsi="Calibri" w:cs="Arial"/>
          <w:color w:val="000000"/>
          <w:sz w:val="28"/>
          <w:szCs w:val="28"/>
        </w:rPr>
        <w:t>кольники узнают о необходимости для жизни растений таких условий, как питательная почва и тепло. На улице — за елью, ночным небом (декабрь); за зимующими птицами на участке и птицей в клетке (январь — февраль).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Весной дети знакомятся с цветением деревьев и кустарников, первоцветами и другими травянистыми растениями, а также с новыми комнатными растениями. Наблюдая за распусканием почек на деревьях, выращивая рассаду цветочных семян, ребята знакомятся с особенностями роста и развития растений, узнают о новом условии их жизни — свете.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 летний период, продолжая познавать разнообразие растительного и животного мира, школьники знакомятся с отдельными видами ягод и грибов; лесных, луговых и садовых растений, наблюдают за божьей коровкой, бабочками и пр.; закрепляют знания об их росте и развитии, а также условиях жизни.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 Осуществление данных наблюдений создает у детей прочный фундамент конкретных знаний о природе ближайшего окружения, развивает умения взаимодействовать с ней.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На протяжении всего учебного года учитель проводит с детьми ежедневный уход за обитателями уголка природы. Создание и поддержание экологически необходимых условий для растений и животных — это важнейшее мероприятие повседневной жизни.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Правильное педагогическое общение воспитателя с детьми в этом мероприятии имеет особо глубокий смысл: дошкольники учатся видеть, какие условия необходимы тому или другому живому существу, учатся определять, чего ему не хватает в данный момент, учатся практически выполнять трудовые действия, впервые овладевают орудиями труда.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Систематически в повседневной жизни проводятся наблюдения за погодой, —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Окружающая природа —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будут частые, непосредственные наблюдения. Ухаживая и наблюдая за птичкой, рыбками, черепахой, белкой, ежом, дети учатся заботливому и бережному отношению к ним, узнают, чем и как их нужно кормить. Ответная реакция животного на заботу и ласку ребенка, его привязанность к ребенку воспитывает в детях доброту и сердечность. Общаясь с животными, дети узнают много нового, интересного из их жизни.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В результате наблюдений ребенок начинает понимать, что хорошо, а что плохо; всем сердцем переживает доброе и злое; учится чувствовать красивое </w:t>
      </w: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и некрасивое, учится "говорить" с птицей и цветком, солнцем и ветром и любить их.</w:t>
      </w:r>
    </w:p>
    <w:p w:rsidR="009C6875" w:rsidRDefault="009C6875" w:rsidP="009C68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Природа — это первый эстетический воспитатель ребенка. Наблюдая природу, ребенок научится видеть, понимать и ценить ее красоту.</w:t>
      </w:r>
    </w:p>
    <w:sectPr w:rsidR="009C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75"/>
    <w:rsid w:val="00031D96"/>
    <w:rsid w:val="000B0647"/>
    <w:rsid w:val="001E3057"/>
    <w:rsid w:val="0023745E"/>
    <w:rsid w:val="00253703"/>
    <w:rsid w:val="00266533"/>
    <w:rsid w:val="002A4E5E"/>
    <w:rsid w:val="003034AE"/>
    <w:rsid w:val="00351ADA"/>
    <w:rsid w:val="003664F6"/>
    <w:rsid w:val="004B38F0"/>
    <w:rsid w:val="00567DBA"/>
    <w:rsid w:val="005B0EFB"/>
    <w:rsid w:val="005E75BA"/>
    <w:rsid w:val="00602CF3"/>
    <w:rsid w:val="006307DC"/>
    <w:rsid w:val="00644AAC"/>
    <w:rsid w:val="00657A69"/>
    <w:rsid w:val="006937B5"/>
    <w:rsid w:val="0071383D"/>
    <w:rsid w:val="00755A78"/>
    <w:rsid w:val="007808C2"/>
    <w:rsid w:val="008829A0"/>
    <w:rsid w:val="00891096"/>
    <w:rsid w:val="00893E8D"/>
    <w:rsid w:val="008A2730"/>
    <w:rsid w:val="009C6875"/>
    <w:rsid w:val="009D27E3"/>
    <w:rsid w:val="00AE3F47"/>
    <w:rsid w:val="00B86A17"/>
    <w:rsid w:val="00BF2B55"/>
    <w:rsid w:val="00C93914"/>
    <w:rsid w:val="00D1073D"/>
    <w:rsid w:val="00E106F9"/>
    <w:rsid w:val="00E727AD"/>
    <w:rsid w:val="00F33FA7"/>
    <w:rsid w:val="00F42767"/>
    <w:rsid w:val="00F55271"/>
    <w:rsid w:val="00F87D4A"/>
    <w:rsid w:val="00FC6D6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875"/>
  </w:style>
  <w:style w:type="character" w:customStyle="1" w:styleId="apple-converted-space">
    <w:name w:val="apple-converted-space"/>
    <w:basedOn w:val="a0"/>
    <w:rsid w:val="009C6875"/>
  </w:style>
  <w:style w:type="character" w:customStyle="1" w:styleId="c0">
    <w:name w:val="c0"/>
    <w:basedOn w:val="a0"/>
    <w:rsid w:val="009C6875"/>
  </w:style>
  <w:style w:type="paragraph" w:customStyle="1" w:styleId="c5">
    <w:name w:val="c5"/>
    <w:basedOn w:val="a"/>
    <w:rsid w:val="009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6875"/>
    <w:rPr>
      <w:color w:val="0000FF"/>
      <w:u w:val="single"/>
    </w:rPr>
  </w:style>
  <w:style w:type="paragraph" w:customStyle="1" w:styleId="c11">
    <w:name w:val="c11"/>
    <w:basedOn w:val="a"/>
    <w:rsid w:val="009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875"/>
  </w:style>
  <w:style w:type="character" w:customStyle="1" w:styleId="apple-converted-space">
    <w:name w:val="apple-converted-space"/>
    <w:basedOn w:val="a0"/>
    <w:rsid w:val="009C6875"/>
  </w:style>
  <w:style w:type="character" w:customStyle="1" w:styleId="c0">
    <w:name w:val="c0"/>
    <w:basedOn w:val="a0"/>
    <w:rsid w:val="009C6875"/>
  </w:style>
  <w:style w:type="paragraph" w:customStyle="1" w:styleId="c5">
    <w:name w:val="c5"/>
    <w:basedOn w:val="a"/>
    <w:rsid w:val="009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6875"/>
    <w:rPr>
      <w:color w:val="0000FF"/>
      <w:u w:val="single"/>
    </w:rPr>
  </w:style>
  <w:style w:type="paragraph" w:customStyle="1" w:styleId="c11">
    <w:name w:val="c11"/>
    <w:basedOn w:val="a"/>
    <w:rsid w:val="009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</dc:creator>
  <cp:lastModifiedBy>394</cp:lastModifiedBy>
  <cp:revision>3</cp:revision>
  <dcterms:created xsi:type="dcterms:W3CDTF">2014-03-07T12:36:00Z</dcterms:created>
  <dcterms:modified xsi:type="dcterms:W3CDTF">2014-03-07T12:40:00Z</dcterms:modified>
</cp:coreProperties>
</file>