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2B" w:rsidRDefault="001C102B" w:rsidP="001C102B">
      <w:bookmarkStart w:id="0" w:name="_GoBack"/>
      <w:bookmarkEnd w:id="0"/>
      <w:r>
        <w:t>Русский художник Василий Поленов</w:t>
      </w:r>
    </w:p>
    <w:p w:rsidR="001C102B" w:rsidRDefault="001C102B" w:rsidP="001C102B">
      <w:r>
        <w:t>Христос и грешница (Кто из вас без греха?)</w:t>
      </w:r>
    </w:p>
    <w:p w:rsidR="001C102B" w:rsidRDefault="001C102B" w:rsidP="001C102B"/>
    <w:p w:rsidR="001C102B" w:rsidRDefault="001C102B" w:rsidP="001C102B"/>
    <w:p w:rsidR="001C102B" w:rsidRDefault="001C102B" w:rsidP="001C102B">
      <w:r>
        <w:t xml:space="preserve">Впервые картина была показана на XV Передвижной выставке 1887 года. Глазам зрителей предстала сцена, основной смысл которой заключался, по мысли художника, в несении людям идеи добра и всепрощения. «Кто из вас без греха, первый брось на нее камень», - ответил Христос возбужденной гневом толпе на вопрос о том, как поступить с женщиной, изобличенной в прелюбодеянии (по закону Моисея ее следовало подвергнуть избиению камнями). Согласно Евангелию, люди, «обличаемы совестью», разошлись. Так Христом был преподан народу наглядный урок новой морали. </w:t>
      </w:r>
    </w:p>
    <w:p w:rsidR="001C102B" w:rsidRDefault="001C102B" w:rsidP="001C102B"/>
    <w:p w:rsidR="001C102B" w:rsidRDefault="001C102B" w:rsidP="001C102B">
      <w:r>
        <w:t xml:space="preserve">Сюжет картины, замысел которой возник у Поленова еще в период его учебы в Академии художеств в 1868 году, позволял ему выразить важные для него нравственные проблемы, содержащиеся в евангельском повествовании - идею христианской любви к ближнему и нравственное самосовершенствование. Потому так важно для него было ее название. Уже на склоне лет Поленов с огорчением писал в одном из писем: «Картина эта была названа мною Кто из вас без греха. В этом был ее смысл. Но цензура не позволила поставить эти слова в каталоге, разрешили Христос и грешница... А в музее Александра III ее назвали «блудная жена», что совершенно противоречит евангельскому рассказу, где ясно сказано, что это согрешившая, а не блудная женщина... Так название и осталось. Оно и не мое, и не соответствует евангельскому рассказу». </w:t>
      </w:r>
    </w:p>
    <w:p w:rsidR="001C102B" w:rsidRDefault="001C102B" w:rsidP="001C102B"/>
    <w:p w:rsidR="001C102B" w:rsidRDefault="001C102B" w:rsidP="001C102B">
      <w:r>
        <w:t>Картина стоила художнику больших трудов и длительных периодов разочарования. Ее живописно-пластическое решение, композиционная разработка по существу оставались академическими с той только разницей, что основная по смыслу группа не являлась центральной. Вместе с тем стремление быть исторически точным заставило художника обратить особое внимание на достоверность архитектуры, пейзажа, предметов материальной культуры, костюмов, переданных средствами реалистической живописи. Возникшая при этом необходимость уравновесить красочно и линейно все части полотна путем сопоставления красочных пятен, в мерном чередовании которых исчезает глубинность линейного построения, привела его к стилистическим решениям близким живописи модерна. Таким образом, синтез, которого добивался художник, пытаясь обновить академическую живопись новейшими художественными средствами, оказался недостаточно серьезным и глубоким, что осознавал и сам Поленов. При этом сама попытка обновления академического искусства была значительна для русского искусства.</w:t>
      </w:r>
    </w:p>
    <w:p w:rsidR="00FE6BBF" w:rsidRDefault="00FE6BBF"/>
    <w:p w:rsidR="001C102B" w:rsidRDefault="001C102B"/>
    <w:p w:rsidR="001C102B" w:rsidRDefault="001C102B"/>
    <w:p w:rsidR="001C102B" w:rsidRDefault="001C102B" w:rsidP="001C102B">
      <w:r>
        <w:lastRenderedPageBreak/>
        <w:t>Христос и грешница («Кто без греха?») — эпизод новозаветной истории, содержащейся в Евангелии от Иоанна.</w:t>
      </w:r>
    </w:p>
    <w:p w:rsidR="001C102B" w:rsidRDefault="001C102B" w:rsidP="001C102B"/>
    <w:p w:rsidR="001C102B" w:rsidRDefault="001C102B" w:rsidP="001C102B">
      <w:r>
        <w:t xml:space="preserve">Содержание [убрать] </w:t>
      </w:r>
    </w:p>
    <w:p w:rsidR="001C102B" w:rsidRDefault="001C102B" w:rsidP="001C102B">
      <w:r>
        <w:t>1 Евангельский рассказ</w:t>
      </w:r>
    </w:p>
    <w:p w:rsidR="001C102B" w:rsidRDefault="001C102B" w:rsidP="001C102B">
      <w:r>
        <w:t>2 Споры о подлинности рассказа</w:t>
      </w:r>
    </w:p>
    <w:p w:rsidR="001C102B" w:rsidRDefault="001C102B" w:rsidP="001C102B">
      <w:r>
        <w:t>3 Богословское толкование</w:t>
      </w:r>
    </w:p>
    <w:p w:rsidR="001C102B" w:rsidRDefault="001C102B" w:rsidP="001C102B">
      <w:r>
        <w:t>4 Примечания</w:t>
      </w:r>
    </w:p>
    <w:p w:rsidR="001C102B" w:rsidRDefault="001C102B" w:rsidP="001C102B">
      <w:r>
        <w:t xml:space="preserve"> </w:t>
      </w:r>
    </w:p>
    <w:p w:rsidR="001C102B" w:rsidRDefault="001C102B" w:rsidP="001C102B"/>
    <w:p w:rsidR="001C102B" w:rsidRDefault="001C102B" w:rsidP="001C102B">
      <w:r>
        <w:t xml:space="preserve">Евангельский рассказ </w:t>
      </w:r>
    </w:p>
    <w:p w:rsidR="001C102B" w:rsidRDefault="001C102B" w:rsidP="001C102B">
      <w:r>
        <w:t>Христос и грешница (Габриель Метсю, 1653 год) …утром опять пришел в храм, и весь народ шел к Нему. Он сел и учил их. Тут книжники и фарисеи привели к Нему женщину, взятую в прелюбодеянии, и, поставив её посреди, сказали Ему: Учитель! эта женщина взята в прелюбодеянии; а Моисей в законе заповедал нам побивать таких камнями: Ты что скажешь? Говорили же это, искушая Его, чтобы найти что-нибудь к обвинению Его. Но Иисус, наклонившись низко, писал перстом на земле, не обращая на них внимания. Когда же продолжали спрашивать Его, Он, восклонившись, сказал им: кто из вас без греха, первый брось на неё камень. И опять, наклонившись низко, писал на земле. Они же, услышав [то] и будучи обличаемы совестью, стали уходить один за другим, начиная от старших до последних; и остался один Иисус и женщина, стоящая посреди. Иисус, восклонившись и не видя никого, кроме женщины, сказал ей: женщина! где твои обвинители? никто не осудил тебя? Она отвечала: никто, Господи. Иисус сказал ей: и Я не осуждаю тебя; иди и впредь не греши.</w:t>
      </w:r>
      <w:r>
        <w:cr/>
      </w:r>
    </w:p>
    <w:p w:rsidR="001C102B" w:rsidRDefault="001C102B" w:rsidP="001C102B">
      <w:r>
        <w:t xml:space="preserve">[Споры о подлинности рассказа </w:t>
      </w:r>
    </w:p>
    <w:p w:rsidR="001C102B" w:rsidRDefault="001C102B" w:rsidP="001C102B">
      <w:r>
        <w:t>Христос и блудница</w:t>
      </w:r>
    </w:p>
    <w:p w:rsidR="001C102B" w:rsidRDefault="001C102B" w:rsidP="001C102B">
      <w:r>
        <w:t>(Лукас Младший Кранах, ок. 1532 года)История с грешницей отсутствует во многих древних списках Нового Завета: в Синайском кодексе (IV век), Ватиканском кодексе (IV век), Сирийской синайской рукописи (IV или V век), в ряде переводов он помещается только в примечаниях.[1]</w:t>
      </w:r>
    </w:p>
    <w:p w:rsidR="001C102B" w:rsidRDefault="001C102B" w:rsidP="001C102B"/>
    <w:p w:rsidR="001C102B" w:rsidRDefault="001C102B" w:rsidP="001C102B">
      <w:r>
        <w:t>Карл Лахманн и Константин Тишендорф считают эту историю позднейшей вставкой по причине того, что стиль этого рассказа не соответствует стилю всего Евангелия от Иоанна.[2] Этот эпизод на Востоке появляется впервые в сирийском переводе Евангелия VI века, в этот же период его начинают включать в себя греческие рукописи. Однако Августин Блаженный (354—430) в своём сочинении «Против Пелагия» пишет, что рассказ о грешнице в его время находился во многих кодексах, как латинских, так и греческих.[3] Он пишет что эта история была исключена некими маловерами из страха перед злоупотреблениями, к которым этот рассказ мог привести их жён.[4]</w:t>
      </w:r>
    </w:p>
    <w:p w:rsidR="001C102B" w:rsidRDefault="001C102B" w:rsidP="001C102B">
      <w:r>
        <w:lastRenderedPageBreak/>
        <w:t>Кроме сообщения Августина этот рассказ был известен:</w:t>
      </w:r>
    </w:p>
    <w:p w:rsidR="001C102B" w:rsidRDefault="001C102B" w:rsidP="001C102B">
      <w:r>
        <w:t>в Апостольских постановлениях (конец IV века): «когда старцы поставили пред Ним другую некоторую согрешившую и, предоставив суд Ему, вышли, Он, сердцеведец Господь, после того, как спросил её, осудили ли её старцы, а она сказала: „нет“, — сказал ей: „итак, иди, и Я не осуждаю тебя“»;[5]</w:t>
      </w:r>
    </w:p>
    <w:p w:rsidR="001C102B" w:rsidRDefault="001C102B" w:rsidP="001C102B">
      <w:r>
        <w:t>Папию Иерапольскому (ум. в середине II века), ученику Иоанна Богослова, написавшего это Евангелие.[2]</w:t>
      </w:r>
    </w:p>
    <w:p w:rsidR="001C102B" w:rsidRDefault="001C102B" w:rsidP="001C102B">
      <w:r>
        <w:t xml:space="preserve">Богословское толкование </w:t>
      </w:r>
    </w:p>
    <w:p w:rsidR="001C102B" w:rsidRDefault="001C102B" w:rsidP="001C102B">
      <w:r>
        <w:t>Христос и грешница (фреска Софийского собора в Вологде)Греческий текст сообщает, что женщина была взята за прелюбодеянием «επ αυτοφωρψ» то есть на месте преступления и при обстоятельствах, что никто не может возразить о её вине. Смертная казнь за прелюбодеяние была закреплена иудейским законодательством в Лев.20:10 и Втор.22:13-24. Евфимий Зигабен пишет, что замысел фарисев заключался в том, что милосердный Иисус пощадит в нарушение закона женщину и даст этим повод для обвинений против него.[6]</w:t>
      </w:r>
    </w:p>
    <w:p w:rsidR="001C102B" w:rsidRDefault="001C102B" w:rsidP="001C102B">
      <w:r>
        <w:t>Действие Иисуса когда он не отвечая спросившим начал что-то писать пальцем на земле является жестом, который «делают те, которые не желают отвечать спрашивающим о чем-либо неуместном и неприличном. Зная лукавство их, Иисус Христос продолжал писать на земле и показывал вид, что Он не обращает внимания на то, что они говорили».[6] Затем он дал ответ «кто из вас без греха, первый брось на неё камень» и вновь продолжил писать на земле. Согласно Втор.17:7 свидетель преступления должен был первый кинуть камень в преступника и, произнеся такой ответ, Иисус рассматривает приведших к нему женщиину людей не как официальных судей, а лишь обвинителей.[2] Одним из наиболее распространённых мнений является, то что Иисус написал на земле свой ответ и затем перечислил названия грехов, в которых были повинны обвинители женщины.[7] В тексте место традиционного греческого «графеин» (писать) употреблено «катаграфеин», что может означать перечень чьих-то проступков, грехов.[1] Так в Книге Иова есть фраза «Ибо Ты пишешь (катаграфеин) на меня горькое и вменяешь мне грехи юности моей»  (Иов.13:26).</w:t>
      </w:r>
    </w:p>
    <w:p w:rsidR="001C102B" w:rsidRDefault="001C102B" w:rsidP="001C102B">
      <w:r>
        <w:t>Заключительные слова Иисуса к прелюбодейке — «и Я не осуждаю тебя; иди и впредь не греши», по мнению архиепископа Аверкия не должно пониматься как неосуждение греха так как Христос пришёл «взыскать и спасти погибших». Он предлагает следующую трактовку этих слов — «И Я не наказываю тебя за твой грех, но хочу, чтобы ты покаялась: иди, и впредь не греши».[7] У Зигабена даётся толкование, что Иисус Христос знал, что она раскаялась всем сердцем и достаточным для неё наказанием служила публичность её посрамления перед многочисленными свидетелями.[6] Также отмечают, что хотя некоторые богословы считают, что Иисус простил грех прелюбодеяния этой женщине, но при этом в других случаях он обычно прямо говорит: прощаются тебе грехи (Мф.9:2; Мк.2:5; Лк.5:20 и др.). Б. И. Гладков считает, что правильнее понимать слова Христа как «не подвергаю ответственности за грех».[8]</w:t>
      </w:r>
    </w:p>
    <w:p w:rsidR="001C102B" w:rsidRDefault="001C102B"/>
    <w:sectPr w:rsidR="001C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E8"/>
    <w:rsid w:val="001314E8"/>
    <w:rsid w:val="001C102B"/>
    <w:rsid w:val="00B17C61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2012-10-10T14:07:00Z</dcterms:created>
  <dcterms:modified xsi:type="dcterms:W3CDTF">2012-10-10T14:07:00Z</dcterms:modified>
</cp:coreProperties>
</file>