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BC" w:rsidRPr="0038406B" w:rsidRDefault="008F16BC" w:rsidP="008F16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8EE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</w:p>
    <w:p w:rsidR="008F16BC" w:rsidRPr="0038406B" w:rsidRDefault="008F16BC" w:rsidP="008F1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6B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  <w:r w:rsidR="0038406B" w:rsidRPr="0038406B">
        <w:rPr>
          <w:rFonts w:ascii="Times New Roman" w:hAnsi="Times New Roman" w:cs="Times New Roman"/>
          <w:b/>
          <w:sz w:val="28"/>
          <w:szCs w:val="28"/>
        </w:rPr>
        <w:t xml:space="preserve"> С ИСПОЛЬЗОВАНИЕМ ИКТ</w:t>
      </w:r>
    </w:p>
    <w:p w:rsidR="00C5456D" w:rsidRPr="007238EE" w:rsidRDefault="00C5456D" w:rsidP="008F16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8EE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1A036B" w:rsidRPr="007238EE" w:rsidRDefault="008F16BC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7238EE">
        <w:rPr>
          <w:rFonts w:ascii="Times New Roman" w:hAnsi="Times New Roman" w:cs="Times New Roman"/>
          <w:sz w:val="28"/>
          <w:szCs w:val="28"/>
        </w:rPr>
        <w:t xml:space="preserve">Для оптимального развития каждого ребёнка учитель должен знать психологические и физиологические особенности детей младшего школьного возраста и состояние здоровья каждого ребёнка. Необходимо учитывать и тот факт, что значительная часть </w:t>
      </w:r>
      <w:proofErr w:type="gramStart"/>
      <w:r w:rsidRPr="007238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38EE">
        <w:rPr>
          <w:rFonts w:ascii="Times New Roman" w:hAnsi="Times New Roman" w:cs="Times New Roman"/>
          <w:sz w:val="28"/>
          <w:szCs w:val="28"/>
        </w:rPr>
        <w:t xml:space="preserve">  уже на втором и третьем году обучения не желает ходить в школу, не хочет учиться, утрачивает интерес к изучаемым предметам. Но если понаблюдать за детьми после того, как прозвенит звонок с урока, можно заметить, как дети преображаются. Здесь проявляется и решительность, и смекалка, и звонкий командный голос, и изобретательность. Разгадка проста: ребёнок из объекта деятельности превратился в субъект, которому позволено творить, порождать новое. А ведь это именно то, без чего не может в полной мере развиваться его личность</w:t>
      </w:r>
      <w:r w:rsidR="001A036B" w:rsidRPr="007238EE">
        <w:rPr>
          <w:rFonts w:ascii="Times New Roman" w:hAnsi="Times New Roman" w:cs="Times New Roman"/>
          <w:sz w:val="28"/>
          <w:szCs w:val="28"/>
        </w:rPr>
        <w:t>.</w:t>
      </w:r>
      <w:r w:rsidRPr="007238EE">
        <w:rPr>
          <w:rFonts w:ascii="Times New Roman" w:hAnsi="Times New Roman" w:cs="Times New Roman"/>
          <w:sz w:val="28"/>
          <w:szCs w:val="28"/>
        </w:rPr>
        <w:t xml:space="preserve">   Одним из приёмов создания положительной мотивации учения может служить опора на творчество обучающихся.  Творческая атмосфера в классе возможна только в том случае, если ребёнок не боится ошибиться, не боится допустить оплошность. </w:t>
      </w:r>
      <w:r w:rsidRPr="007238EE">
        <w:rPr>
          <w:rFonts w:ascii="Times New Roman" w:hAnsi="Times New Roman"/>
          <w:color w:val="000000"/>
          <w:sz w:val="28"/>
          <w:szCs w:val="28"/>
        </w:rPr>
        <w:t xml:space="preserve">Необходимо дать возможность всем обучающимся проявить свои способности и весь свой творческий потенциал. </w:t>
      </w:r>
      <w:r w:rsidRPr="007238EE">
        <w:rPr>
          <w:rFonts w:ascii="Times New Roman" w:hAnsi="Times New Roman"/>
          <w:color w:val="231F20"/>
          <w:sz w:val="28"/>
          <w:szCs w:val="28"/>
        </w:rPr>
        <w:t>Только творческий человек может  успешно адаптироваться в социуме, противостоять негативным обстоятельствам, находить позитивные выходы из сложившихся ситуаций, способен к самореализации своих возможностей и саморазвитию</w:t>
      </w:r>
      <w:r w:rsidR="001A036B" w:rsidRPr="007238EE">
        <w:rPr>
          <w:rFonts w:ascii="Times New Roman" w:hAnsi="Times New Roman"/>
          <w:color w:val="231F20"/>
          <w:sz w:val="28"/>
          <w:szCs w:val="28"/>
        </w:rPr>
        <w:t xml:space="preserve">. </w:t>
      </w:r>
      <w:r w:rsidR="001A036B" w:rsidRPr="007238EE">
        <w:rPr>
          <w:rFonts w:ascii="Times New Roman" w:hAnsi="Times New Roman"/>
          <w:b/>
          <w:color w:val="231F20"/>
          <w:sz w:val="28"/>
          <w:szCs w:val="28"/>
          <w:u w:val="single"/>
        </w:rPr>
        <w:t>Слайд</w:t>
      </w:r>
      <w:proofErr w:type="gramStart"/>
      <w:r w:rsidR="001A036B" w:rsidRPr="007238EE">
        <w:rPr>
          <w:rFonts w:ascii="Times New Roman" w:hAnsi="Times New Roman"/>
          <w:b/>
          <w:color w:val="231F20"/>
          <w:sz w:val="28"/>
          <w:szCs w:val="28"/>
          <w:u w:val="single"/>
        </w:rPr>
        <w:t>2</w:t>
      </w:r>
      <w:proofErr w:type="gramEnd"/>
      <w:r w:rsidR="004772B3" w:rsidRPr="007238EE">
        <w:rPr>
          <w:rFonts w:ascii="Times New Roman" w:hAnsi="Times New Roman"/>
          <w:b/>
          <w:color w:val="231F20"/>
          <w:sz w:val="28"/>
          <w:szCs w:val="28"/>
          <w:u w:val="single"/>
        </w:rPr>
        <w:t>,3</w:t>
      </w:r>
    </w:p>
    <w:p w:rsidR="007238EE" w:rsidRPr="007238EE" w:rsidRDefault="008F16BC" w:rsidP="0054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 xml:space="preserve">   </w:t>
      </w:r>
      <w:r w:rsidRPr="007238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015D" w:rsidRPr="007238EE" w:rsidRDefault="008F16BC" w:rsidP="0054377A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7238EE">
        <w:rPr>
          <w:rFonts w:ascii="Times New Roman" w:hAnsi="Times New Roman" w:cs="Times New Roman"/>
          <w:sz w:val="28"/>
          <w:szCs w:val="28"/>
        </w:rPr>
        <w:t xml:space="preserve">У детей должно быть много интересной творческой деятельности, доставляющей почувствовать себя человеком интересным, привлекательным для других. Процесс обучения творчеству должен строиться так, чтобы каждый ученик мог выявить и развить свой комплекс способностей, учиться познавать самого себя, развивать на определенном уровне мышление, фантазию, воображение. </w:t>
      </w:r>
      <w:r w:rsidRPr="007238EE">
        <w:rPr>
          <w:rFonts w:ascii="Times New Roman" w:hAnsi="Times New Roman"/>
          <w:color w:val="231F20"/>
          <w:sz w:val="28"/>
          <w:szCs w:val="28"/>
        </w:rPr>
        <w:t>Активизация творческой познавательной деятельности обучающихся зависит в большей степени от методов и приёмов обучения, которые использует учитель на уроке.</w:t>
      </w:r>
      <w:r w:rsidR="00814F10" w:rsidRPr="007238EE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70015D" w:rsidRPr="007238EE" w:rsidRDefault="0070015D" w:rsidP="0054377A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54377A" w:rsidRPr="007238EE" w:rsidRDefault="0054377A" w:rsidP="0054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>С первого года обучения на уроках мною используются творческие игры: «Продолжи», «Рассказ на одну букву», «Сочини сказку»</w:t>
      </w:r>
      <w:r w:rsidR="00814F10" w:rsidRPr="007238EE">
        <w:rPr>
          <w:rFonts w:ascii="Times New Roman" w:hAnsi="Times New Roman"/>
          <w:color w:val="231F20"/>
          <w:sz w:val="28"/>
          <w:szCs w:val="28"/>
        </w:rPr>
        <w:t>, «Придумай рифму»</w:t>
      </w:r>
      <w:r w:rsidR="008F16BC" w:rsidRPr="007238EE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8F16BC" w:rsidRPr="007238EE" w:rsidRDefault="0054377A" w:rsidP="008F1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8EE">
        <w:rPr>
          <w:rFonts w:ascii="Times New Roman" w:hAnsi="Times New Roman" w:cs="Times New Roman"/>
          <w:sz w:val="28"/>
          <w:szCs w:val="28"/>
        </w:rPr>
        <w:t>Д</w:t>
      </w:r>
      <w:r w:rsidR="008F16BC" w:rsidRPr="007238EE">
        <w:rPr>
          <w:rFonts w:ascii="Times New Roman" w:hAnsi="Times New Roman" w:cs="Times New Roman"/>
          <w:sz w:val="28"/>
          <w:szCs w:val="28"/>
        </w:rPr>
        <w:t>ети учатся составлять рассказы, сказки по аналогии с прочитанными художественными произведениями, сочиняют загад</w:t>
      </w:r>
      <w:r w:rsidR="001A036B" w:rsidRPr="007238EE">
        <w:rPr>
          <w:rFonts w:ascii="Times New Roman" w:hAnsi="Times New Roman" w:cs="Times New Roman"/>
          <w:sz w:val="28"/>
          <w:szCs w:val="28"/>
        </w:rPr>
        <w:t>ки, стихи,  создают иллюстрации.</w:t>
      </w:r>
    </w:p>
    <w:p w:rsidR="00814F10" w:rsidRPr="007238EE" w:rsidRDefault="008F16BC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 xml:space="preserve">   Сказки – любимый литературный жанр у детей. Я предлагаю детям изменять сюжеты любимых сказок, вводить что-то новое, необычное, придумать продолжение известных сказок, попробовать самим сочинить сказку. Так, например, после чтения и разбора сказ</w:t>
      </w:r>
      <w:r w:rsidR="00B86A99" w:rsidRPr="007238EE">
        <w:rPr>
          <w:rFonts w:ascii="Times New Roman" w:hAnsi="Times New Roman"/>
          <w:color w:val="231F20"/>
          <w:sz w:val="28"/>
          <w:szCs w:val="28"/>
        </w:rPr>
        <w:t xml:space="preserve">ок и рассказов о природе </w:t>
      </w:r>
      <w:r w:rsidRPr="007238EE">
        <w:rPr>
          <w:rFonts w:ascii="Times New Roman" w:hAnsi="Times New Roman"/>
          <w:color w:val="231F20"/>
          <w:sz w:val="28"/>
          <w:szCs w:val="28"/>
        </w:rPr>
        <w:t>я предложила детям самим придумать сказку-загадку о временах года, красочно оформить её. Сказки получились очень интересные: «В гостях у матушки природы»</w:t>
      </w:r>
      <w:r w:rsidR="00B86A99" w:rsidRPr="007238EE">
        <w:rPr>
          <w:rFonts w:ascii="Times New Roman" w:hAnsi="Times New Roman"/>
          <w:color w:val="231F20"/>
          <w:sz w:val="28"/>
          <w:szCs w:val="28"/>
        </w:rPr>
        <w:t xml:space="preserve">…Для развития творческих способностей  также использую различные игры, загадки, ребусы, кроссворды. Дети учатся думать, сравнивать, сопоставлять, делать выводы. Сами сочиняют загадки, кроссворды.  </w:t>
      </w:r>
    </w:p>
    <w:p w:rsidR="008F16BC" w:rsidRPr="007238EE" w:rsidRDefault="00B86A99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7238EE">
        <w:rPr>
          <w:rFonts w:ascii="Times New Roman" w:hAnsi="Times New Roman"/>
          <w:b/>
          <w:color w:val="231F20"/>
          <w:sz w:val="28"/>
          <w:szCs w:val="28"/>
          <w:u w:val="single"/>
        </w:rPr>
        <w:t xml:space="preserve">Слайд </w:t>
      </w:r>
      <w:r w:rsidR="004772B3" w:rsidRPr="007238EE">
        <w:rPr>
          <w:rFonts w:ascii="Times New Roman" w:hAnsi="Times New Roman"/>
          <w:b/>
          <w:color w:val="231F20"/>
          <w:sz w:val="28"/>
          <w:szCs w:val="28"/>
          <w:u w:val="single"/>
        </w:rPr>
        <w:t>4</w:t>
      </w:r>
    </w:p>
    <w:p w:rsidR="00814F10" w:rsidRPr="007238EE" w:rsidRDefault="00814F10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 xml:space="preserve">Далее </w:t>
      </w:r>
      <w:proofErr w:type="gramStart"/>
      <w:r w:rsidRPr="007238EE">
        <w:rPr>
          <w:rFonts w:ascii="Times New Roman" w:hAnsi="Times New Roman"/>
          <w:color w:val="231F20"/>
          <w:sz w:val="28"/>
          <w:szCs w:val="28"/>
        </w:rPr>
        <w:t>становясь старше задания и методы обучения усложняются</w:t>
      </w:r>
      <w:proofErr w:type="gramEnd"/>
      <w:r w:rsidRPr="007238EE">
        <w:rPr>
          <w:rFonts w:ascii="Times New Roman" w:hAnsi="Times New Roman"/>
          <w:color w:val="231F20"/>
          <w:sz w:val="28"/>
          <w:szCs w:val="28"/>
        </w:rPr>
        <w:t xml:space="preserve">. В 3-4 классах я начинаю использовать на уроках следующие приёмы: «Мозговой штурм», «Составление кластера», «Написание </w:t>
      </w:r>
      <w:r w:rsidR="001B0DF3" w:rsidRPr="007238EE">
        <w:rPr>
          <w:rFonts w:ascii="Times New Roman" w:hAnsi="Times New Roman"/>
          <w:color w:val="231F20"/>
          <w:sz w:val="28"/>
          <w:szCs w:val="28"/>
        </w:rPr>
        <w:t>эссе</w:t>
      </w:r>
      <w:r w:rsidRPr="007238EE">
        <w:rPr>
          <w:rFonts w:ascii="Times New Roman" w:hAnsi="Times New Roman"/>
          <w:color w:val="231F20"/>
          <w:sz w:val="28"/>
          <w:szCs w:val="28"/>
        </w:rPr>
        <w:t>»</w:t>
      </w:r>
      <w:r w:rsidR="00384748">
        <w:rPr>
          <w:rFonts w:ascii="Times New Roman" w:hAnsi="Times New Roman"/>
          <w:color w:val="231F20"/>
          <w:sz w:val="28"/>
          <w:szCs w:val="28"/>
        </w:rPr>
        <w:t xml:space="preserve">, «Написание </w:t>
      </w:r>
      <w:proofErr w:type="spellStart"/>
      <w:r w:rsidR="00384748">
        <w:rPr>
          <w:rFonts w:ascii="Times New Roman" w:hAnsi="Times New Roman"/>
          <w:color w:val="231F20"/>
          <w:sz w:val="28"/>
          <w:szCs w:val="28"/>
        </w:rPr>
        <w:t>синквейна</w:t>
      </w:r>
      <w:proofErr w:type="spellEnd"/>
      <w:r w:rsidR="00384748">
        <w:rPr>
          <w:rFonts w:ascii="Times New Roman" w:hAnsi="Times New Roman"/>
          <w:color w:val="231F20"/>
          <w:sz w:val="28"/>
          <w:szCs w:val="28"/>
        </w:rPr>
        <w:t>».</w:t>
      </w:r>
      <w:r w:rsidRPr="007238EE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814F10" w:rsidRPr="007238EE" w:rsidRDefault="00903097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lastRenderedPageBreak/>
        <w:t>Характеристика каждого приёма</w:t>
      </w:r>
    </w:p>
    <w:p w:rsidR="007238EE" w:rsidRPr="007238EE" w:rsidRDefault="00903097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7238EE">
        <w:rPr>
          <w:rFonts w:ascii="Times New Roman" w:hAnsi="Times New Roman"/>
          <w:b/>
          <w:color w:val="231F20"/>
          <w:sz w:val="28"/>
          <w:szCs w:val="28"/>
          <w:u w:val="single"/>
        </w:rPr>
        <w:t>«Мозговой штурм»</w:t>
      </w:r>
    </w:p>
    <w:p w:rsidR="00576580" w:rsidRPr="007238EE" w:rsidRDefault="00903097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7238EE">
        <w:rPr>
          <w:rFonts w:ascii="Times New Roman" w:hAnsi="Times New Roman"/>
          <w:b/>
          <w:color w:val="231F20"/>
          <w:sz w:val="28"/>
          <w:szCs w:val="28"/>
          <w:u w:val="single"/>
        </w:rPr>
        <w:t xml:space="preserve"> </w:t>
      </w:r>
      <w:r w:rsidR="00576580" w:rsidRPr="007238EE">
        <w:rPr>
          <w:rFonts w:ascii="Times New Roman" w:hAnsi="Times New Roman"/>
          <w:b/>
          <w:color w:val="231F20"/>
          <w:sz w:val="28"/>
          <w:szCs w:val="28"/>
          <w:u w:val="single"/>
        </w:rPr>
        <w:t>Слайд 5</w:t>
      </w:r>
    </w:p>
    <w:p w:rsidR="00903097" w:rsidRDefault="00903097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>Основная цел</w:t>
      </w:r>
      <w:proofErr w:type="gramStart"/>
      <w:r w:rsidRPr="007238EE">
        <w:rPr>
          <w:rFonts w:ascii="Times New Roman" w:hAnsi="Times New Roman"/>
          <w:color w:val="231F20"/>
          <w:sz w:val="28"/>
          <w:szCs w:val="28"/>
        </w:rPr>
        <w:t>ь-</w:t>
      </w:r>
      <w:proofErr w:type="gramEnd"/>
      <w:r w:rsidRPr="007238EE">
        <w:rPr>
          <w:rFonts w:ascii="Times New Roman" w:hAnsi="Times New Roman"/>
          <w:color w:val="231F20"/>
          <w:sz w:val="28"/>
          <w:szCs w:val="28"/>
        </w:rPr>
        <w:t xml:space="preserve"> развитие творческого типа мышления. Проводится в группах.</w:t>
      </w:r>
      <w:r w:rsidR="007238EE" w:rsidRPr="007238EE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70015D" w:rsidRPr="007238EE">
        <w:rPr>
          <w:rFonts w:ascii="Times New Roman" w:hAnsi="Times New Roman"/>
          <w:color w:val="231F20"/>
          <w:sz w:val="28"/>
          <w:szCs w:val="28"/>
        </w:rPr>
        <w:t xml:space="preserve">Можно использовать на любом уроке. </w:t>
      </w:r>
      <w:r w:rsidRPr="007238EE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gramStart"/>
      <w:r w:rsidR="000A4C1F" w:rsidRPr="007238EE">
        <w:rPr>
          <w:rFonts w:ascii="Times New Roman" w:hAnsi="Times New Roman"/>
          <w:color w:val="231F20"/>
          <w:sz w:val="28"/>
          <w:szCs w:val="28"/>
        </w:rPr>
        <w:t>Допустим на окружающем мире ставится</w:t>
      </w:r>
      <w:proofErr w:type="gramEnd"/>
      <w:r w:rsidR="000A4C1F" w:rsidRPr="007238EE">
        <w:rPr>
          <w:rFonts w:ascii="Times New Roman" w:hAnsi="Times New Roman"/>
          <w:color w:val="231F20"/>
          <w:sz w:val="28"/>
          <w:szCs w:val="28"/>
        </w:rPr>
        <w:t xml:space="preserve"> проблема «Как сохранить леса?» «Как сохранить чистый воздух, что мы можем для этого сделать?». Затем обсуждаем в группах, выносим предложения для решения проблемы и на третьем этапе коллективно составляем памятку, требования </w:t>
      </w:r>
      <w:proofErr w:type="spellStart"/>
      <w:r w:rsidR="000A4C1F" w:rsidRPr="007238EE">
        <w:rPr>
          <w:rFonts w:ascii="Times New Roman" w:hAnsi="Times New Roman"/>
          <w:color w:val="231F20"/>
          <w:sz w:val="28"/>
          <w:szCs w:val="28"/>
        </w:rPr>
        <w:t>итд</w:t>
      </w:r>
      <w:proofErr w:type="spellEnd"/>
      <w:r w:rsidR="000A4C1F" w:rsidRPr="007238EE">
        <w:rPr>
          <w:rFonts w:ascii="Times New Roman" w:hAnsi="Times New Roman"/>
          <w:color w:val="231F20"/>
          <w:sz w:val="28"/>
          <w:szCs w:val="28"/>
        </w:rPr>
        <w:t xml:space="preserve">. Так же дети составляют презентации, проекты. </w:t>
      </w:r>
    </w:p>
    <w:p w:rsidR="00384748" w:rsidRDefault="00384748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384748" w:rsidRDefault="00384748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384748">
        <w:rPr>
          <w:rFonts w:ascii="Times New Roman" w:hAnsi="Times New Roman"/>
          <w:b/>
          <w:color w:val="231F20"/>
          <w:sz w:val="28"/>
          <w:szCs w:val="28"/>
          <w:u w:val="single"/>
        </w:rPr>
        <w:t>Приём «Составление кластера»</w:t>
      </w:r>
    </w:p>
    <w:p w:rsidR="00384748" w:rsidRDefault="00384748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Смысл приёма заключается в попытке систематизировать имеющиеся знания по той или иной проблеме. Это графическая организация материала, показывающая смысловые поля того или иного понятия. Ученик записывает в центре листа ключевое  понятие, а от него рисует стрелки-лучи</w:t>
      </w:r>
      <w:r w:rsidR="008133F7">
        <w:rPr>
          <w:rFonts w:ascii="Times New Roman" w:hAnsi="Times New Roman"/>
          <w:color w:val="231F20"/>
          <w:sz w:val="28"/>
          <w:szCs w:val="28"/>
        </w:rPr>
        <w:t xml:space="preserve"> в разные стороны, которые соединяют это слово </w:t>
      </w:r>
      <w:proofErr w:type="gramStart"/>
      <w:r w:rsidR="008133F7">
        <w:rPr>
          <w:rFonts w:ascii="Times New Roman" w:hAnsi="Times New Roman"/>
          <w:color w:val="231F20"/>
          <w:sz w:val="28"/>
          <w:szCs w:val="28"/>
        </w:rPr>
        <w:t>с</w:t>
      </w:r>
      <w:proofErr w:type="gramEnd"/>
      <w:r w:rsidR="008133F7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gramStart"/>
      <w:r w:rsidR="008133F7">
        <w:rPr>
          <w:rFonts w:ascii="Times New Roman" w:hAnsi="Times New Roman"/>
          <w:color w:val="231F20"/>
          <w:sz w:val="28"/>
          <w:szCs w:val="28"/>
        </w:rPr>
        <w:t>другим</w:t>
      </w:r>
      <w:proofErr w:type="gramEnd"/>
      <w:r w:rsidR="008133F7">
        <w:rPr>
          <w:rFonts w:ascii="Times New Roman" w:hAnsi="Times New Roman"/>
          <w:color w:val="231F20"/>
          <w:sz w:val="28"/>
          <w:szCs w:val="28"/>
        </w:rPr>
        <w:t>, от которых в свою очередь лучи расходятся далее.</w:t>
      </w:r>
    </w:p>
    <w:p w:rsidR="008133F7" w:rsidRDefault="008133F7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8133F7" w:rsidRDefault="008133F7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8133F7">
        <w:rPr>
          <w:rFonts w:ascii="Times New Roman" w:hAnsi="Times New Roman"/>
          <w:b/>
          <w:color w:val="231F20"/>
          <w:sz w:val="28"/>
          <w:szCs w:val="28"/>
          <w:u w:val="single"/>
        </w:rPr>
        <w:t>Приём «Написание эссе»</w:t>
      </w:r>
    </w:p>
    <w:p w:rsidR="008133F7" w:rsidRDefault="008133F7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8133F7">
        <w:rPr>
          <w:rFonts w:ascii="Times New Roman" w:hAnsi="Times New Roman"/>
          <w:color w:val="231F20"/>
          <w:sz w:val="28"/>
          <w:szCs w:val="28"/>
        </w:rPr>
        <w:t>Это свободное письмо на заданную тему</w:t>
      </w:r>
      <w:r>
        <w:rPr>
          <w:rFonts w:ascii="Times New Roman" w:hAnsi="Times New Roman"/>
          <w:color w:val="231F20"/>
          <w:sz w:val="28"/>
          <w:szCs w:val="28"/>
        </w:rPr>
        <w:t>, в котором ценится самостоятельность, проявление индивидуальности</w:t>
      </w:r>
      <w:r w:rsidR="00DF43F0">
        <w:rPr>
          <w:rFonts w:ascii="Times New Roman" w:hAnsi="Times New Roman"/>
          <w:color w:val="231F20"/>
          <w:sz w:val="28"/>
          <w:szCs w:val="28"/>
        </w:rPr>
        <w:t>, оригинальность. Пишем обычно в классе после обсуж</w:t>
      </w:r>
      <w:r w:rsidR="0038406B">
        <w:rPr>
          <w:rFonts w:ascii="Times New Roman" w:hAnsi="Times New Roman"/>
          <w:color w:val="231F20"/>
          <w:sz w:val="28"/>
          <w:szCs w:val="28"/>
        </w:rPr>
        <w:t>дения проблемы не более 5 минут (Например</w:t>
      </w:r>
      <w:proofErr w:type="gramStart"/>
      <w:r w:rsidR="0038406B">
        <w:rPr>
          <w:rFonts w:ascii="Times New Roman" w:hAnsi="Times New Roman"/>
          <w:color w:val="231F20"/>
          <w:sz w:val="28"/>
          <w:szCs w:val="28"/>
        </w:rPr>
        <w:t>:«</w:t>
      </w:r>
      <w:proofErr w:type="gramEnd"/>
      <w:r w:rsidR="0038406B">
        <w:rPr>
          <w:rFonts w:ascii="Times New Roman" w:hAnsi="Times New Roman"/>
          <w:color w:val="231F20"/>
          <w:sz w:val="28"/>
          <w:szCs w:val="28"/>
        </w:rPr>
        <w:t>Что такое любовь к ближнему?», «Чем должен жить человек?», «Счастливый человек-это…»)</w:t>
      </w:r>
    </w:p>
    <w:p w:rsidR="00DF43F0" w:rsidRDefault="00DF43F0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DF43F0" w:rsidRDefault="00DF43F0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DF43F0">
        <w:rPr>
          <w:rFonts w:ascii="Times New Roman" w:hAnsi="Times New Roman"/>
          <w:b/>
          <w:color w:val="231F20"/>
          <w:sz w:val="28"/>
          <w:szCs w:val="28"/>
          <w:u w:val="single"/>
        </w:rPr>
        <w:t xml:space="preserve">Приём «Написания </w:t>
      </w:r>
      <w:proofErr w:type="spellStart"/>
      <w:r w:rsidRPr="00DF43F0">
        <w:rPr>
          <w:rFonts w:ascii="Times New Roman" w:hAnsi="Times New Roman"/>
          <w:b/>
          <w:color w:val="231F20"/>
          <w:sz w:val="28"/>
          <w:szCs w:val="28"/>
          <w:u w:val="single"/>
        </w:rPr>
        <w:t>синквейна</w:t>
      </w:r>
      <w:proofErr w:type="spellEnd"/>
      <w:r w:rsidRPr="00DF43F0">
        <w:rPr>
          <w:rFonts w:ascii="Times New Roman" w:hAnsi="Times New Roman"/>
          <w:b/>
          <w:color w:val="231F20"/>
          <w:sz w:val="28"/>
          <w:szCs w:val="28"/>
          <w:u w:val="single"/>
        </w:rPr>
        <w:t>»</w:t>
      </w:r>
    </w:p>
    <w:p w:rsidR="00DF43F0" w:rsidRDefault="00B21631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В переводе с 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французского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означает стихотворение, состоящее из пяти строк, которое пишется по пяти правилам</w:t>
      </w:r>
    </w:p>
    <w:p w:rsidR="00B21631" w:rsidRDefault="00B21631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На первой строчке записывается одно слов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существительное (это тема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>).</w:t>
      </w:r>
    </w:p>
    <w:p w:rsidR="00B21631" w:rsidRDefault="00B21631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На второй строчке надо написать 2прилагательных, 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раскрывающих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тему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>.</w:t>
      </w:r>
    </w:p>
    <w:p w:rsidR="00B21631" w:rsidRDefault="00B21631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На третьей- 3 глагола, 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описывающих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действия, относящиеся к теме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синквейна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>.</w:t>
      </w:r>
    </w:p>
    <w:p w:rsidR="00B21631" w:rsidRDefault="00B21631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На четвёртой строчке размещается фраза, предложение,</w:t>
      </w:r>
      <w:r w:rsidR="00F33F0B">
        <w:rPr>
          <w:rFonts w:ascii="Times New Roman" w:hAnsi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</w:rPr>
        <w:t>крылатое выражение, состоящее из нескольких строк, с помощью которого</w:t>
      </w:r>
      <w:r w:rsidR="00F33F0B">
        <w:rPr>
          <w:rFonts w:ascii="Times New Roman" w:hAnsi="Times New Roman"/>
          <w:color w:val="231F20"/>
          <w:sz w:val="28"/>
          <w:szCs w:val="28"/>
        </w:rPr>
        <w:t xml:space="preserve"> ученик </w:t>
      </w:r>
      <w:proofErr w:type="gramStart"/>
      <w:r w:rsidR="00F33F0B">
        <w:rPr>
          <w:rFonts w:ascii="Times New Roman" w:hAnsi="Times New Roman"/>
          <w:color w:val="231F20"/>
          <w:sz w:val="28"/>
          <w:szCs w:val="28"/>
        </w:rPr>
        <w:t>высказывает своё отношение</w:t>
      </w:r>
      <w:proofErr w:type="gramEnd"/>
      <w:r w:rsidR="00F33F0B">
        <w:rPr>
          <w:rFonts w:ascii="Times New Roman" w:hAnsi="Times New Roman"/>
          <w:color w:val="231F20"/>
          <w:sz w:val="28"/>
          <w:szCs w:val="28"/>
        </w:rPr>
        <w:t xml:space="preserve"> к теме.</w:t>
      </w:r>
    </w:p>
    <w:p w:rsidR="00F33F0B" w:rsidRDefault="00F33F0B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Последняя строчк</w:t>
      </w:r>
      <w:proofErr w:type="gramStart"/>
      <w:r>
        <w:rPr>
          <w:rFonts w:ascii="Times New Roman" w:hAnsi="Times New Roman"/>
          <w:color w:val="231F20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231F20"/>
          <w:sz w:val="28"/>
          <w:szCs w:val="28"/>
        </w:rPr>
        <w:t xml:space="preserve">  слово-резюме, личное отношение к теме, ассоциация</w:t>
      </w:r>
    </w:p>
    <w:p w:rsidR="00F33F0B" w:rsidRDefault="00F33F0B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F33F0B" w:rsidRPr="00DF43F0" w:rsidRDefault="00F33F0B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Хочу привести несколько примеров из собственного опыта. Это фрагменты творческих заданий, работ учащихся. </w:t>
      </w:r>
    </w:p>
    <w:p w:rsidR="0070015D" w:rsidRPr="008133F7" w:rsidRDefault="0070015D" w:rsidP="0070015D">
      <w:pPr>
        <w:ind w:left="-180"/>
        <w:jc w:val="both"/>
        <w:rPr>
          <w:rFonts w:ascii="Calibri" w:eastAsia="Calibri" w:hAnsi="Calibri" w:cs="Times New Roman"/>
          <w:bCs/>
          <w:iCs/>
          <w:sz w:val="28"/>
          <w:szCs w:val="28"/>
        </w:rPr>
      </w:pPr>
    </w:p>
    <w:p w:rsidR="0070015D" w:rsidRPr="007238EE" w:rsidRDefault="0070015D" w:rsidP="0070015D">
      <w:pPr>
        <w:ind w:left="-1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Творческая работа</w:t>
      </w:r>
      <w:r w:rsidRPr="007238E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384748">
        <w:rPr>
          <w:rFonts w:ascii="Times New Roman" w:hAnsi="Times New Roman" w:cs="Times New Roman"/>
          <w:bCs/>
          <w:iCs/>
          <w:sz w:val="28"/>
          <w:szCs w:val="28"/>
          <w:u w:val="single"/>
        </w:rPr>
        <w:t>на уроках русского языка</w:t>
      </w:r>
      <w:r w:rsidRPr="007238E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</w:t>
      </w:r>
      <w:r w:rsidR="00384748">
        <w:rPr>
          <w:rFonts w:ascii="Times New Roman" w:hAnsi="Times New Roman" w:cs="Times New Roman"/>
          <w:bCs/>
          <w:iCs/>
          <w:sz w:val="28"/>
          <w:szCs w:val="28"/>
        </w:rPr>
        <w:t>подготовка к написанию сочинения по теме «Осень»</w:t>
      </w:r>
      <w:proofErr w:type="gramEnd"/>
    </w:p>
    <w:p w:rsidR="0070015D" w:rsidRPr="007238EE" w:rsidRDefault="0070015D" w:rsidP="0070015D">
      <w:pPr>
        <w:ind w:left="-18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Слайд</w:t>
      </w:r>
      <w:r w:rsid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6</w:t>
      </w:r>
      <w:proofErr w:type="gramStart"/>
      <w:r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 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proofErr w:type="gramEnd"/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>ополняем текст однородными членами предложения, образными выражениями</w:t>
      </w:r>
    </w:p>
    <w:p w:rsidR="005C639E" w:rsidRDefault="0070015D" w:rsidP="0070015D">
      <w:pPr>
        <w:ind w:left="-18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 </w:t>
      </w:r>
      <w:r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Слайд </w:t>
      </w:r>
      <w:r w:rsidR="007238EE"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7</w:t>
      </w:r>
      <w:r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)</w:t>
      </w:r>
      <w:r w:rsidRPr="007238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Текст – описание становится ярким и красочным, когда в нём используются  художественные приёмы. Одним из красивых приёмов ( их ещё принято называть 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тропами)  является </w:t>
      </w:r>
      <w:r w:rsidRPr="0038406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приём аллитерации, </w:t>
      </w:r>
      <w:r w:rsidRPr="0038406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звукописи</w:t>
      </w:r>
      <w:proofErr w:type="gramStart"/>
      <w:r w:rsidRPr="0038406B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.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proofErr w:type="gramEnd"/>
      <w:r w:rsidRPr="00F33F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Дети 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>выписывают слова, которы</w:t>
      </w:r>
      <w:r w:rsidR="00F33F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ми 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можно </w:t>
      </w:r>
      <w:r w:rsidR="00F33F0B">
        <w:rPr>
          <w:rFonts w:ascii="Times New Roman" w:eastAsia="Calibri" w:hAnsi="Times New Roman" w:cs="Times New Roman"/>
          <w:bCs/>
          <w:iCs/>
          <w:sz w:val="28"/>
          <w:szCs w:val="28"/>
        </w:rPr>
        <w:t>передать шорох листьев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объясняют, почему выбрали именно эти слова</w:t>
      </w:r>
    </w:p>
    <w:p w:rsidR="0070015D" w:rsidRPr="007238EE" w:rsidRDefault="0070015D" w:rsidP="005C639E">
      <w:pPr>
        <w:ind w:left="-18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( Слайд </w:t>
      </w:r>
      <w:r w:rsidR="007238EE"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8</w:t>
      </w:r>
      <w:r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)</w:t>
      </w:r>
      <w:r w:rsidRPr="007238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5C639E">
        <w:rPr>
          <w:rFonts w:ascii="Times New Roman" w:eastAsia="Calibri" w:hAnsi="Times New Roman" w:cs="Times New Roman"/>
          <w:bCs/>
          <w:iCs/>
          <w:sz w:val="28"/>
          <w:szCs w:val="28"/>
        </w:rPr>
        <w:t>На уроке литературного чтения изучали стихотворение И. Бунина «Листопад». Детям даётся задание в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>спомнит</w:t>
      </w:r>
      <w:r w:rsidR="005C639E">
        <w:rPr>
          <w:rFonts w:ascii="Times New Roman" w:eastAsia="Calibri" w:hAnsi="Times New Roman" w:cs="Times New Roman"/>
          <w:bCs/>
          <w:iCs/>
          <w:sz w:val="28"/>
          <w:szCs w:val="28"/>
        </w:rPr>
        <w:t>ь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стихи И.Бунина об осени и встав</w:t>
      </w:r>
      <w:r w:rsidR="005C639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ить 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>сравнения в предложения.</w:t>
      </w:r>
    </w:p>
    <w:p w:rsidR="0070015D" w:rsidRPr="007238EE" w:rsidRDefault="0070015D" w:rsidP="0070015D">
      <w:pPr>
        <w:ind w:left="-18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70015D" w:rsidRPr="007238EE" w:rsidRDefault="0070015D" w:rsidP="007001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Лес, точно _______________</w:t>
      </w:r>
    </w:p>
    <w:p w:rsidR="0070015D" w:rsidRPr="007238EE" w:rsidRDefault="0070015D" w:rsidP="007001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Как _____________, ёлочки темнеют.</w:t>
      </w:r>
    </w:p>
    <w:p w:rsidR="0070015D" w:rsidRPr="007238EE" w:rsidRDefault="0070015D" w:rsidP="007001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Просветы в небе, что ____________.</w:t>
      </w:r>
    </w:p>
    <w:p w:rsidR="0070015D" w:rsidRPr="007238EE" w:rsidRDefault="0070015D" w:rsidP="007001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Воздушной паутины ткани</w:t>
      </w:r>
    </w:p>
    <w:p w:rsidR="0070015D" w:rsidRPr="007238EE" w:rsidRDefault="0070015D" w:rsidP="0070015D">
      <w:pPr>
        <w:ind w:left="-18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Блестят, как ____________________.</w:t>
      </w:r>
    </w:p>
    <w:p w:rsidR="0070015D" w:rsidRPr="007238EE" w:rsidRDefault="0070015D" w:rsidP="0070015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proofErr w:type="gramStart"/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</w:t>
      </w:r>
      <w:proofErr w:type="gramEnd"/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дворе последний мотылёк</w:t>
      </w:r>
    </w:p>
    <w:p w:rsidR="0070015D" w:rsidRPr="007238EE" w:rsidRDefault="0070015D" w:rsidP="0070015D">
      <w:pPr>
        <w:ind w:left="-18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И, точно ___________,</w:t>
      </w:r>
    </w:p>
    <w:p w:rsidR="0070015D" w:rsidRPr="007238EE" w:rsidRDefault="0070015D" w:rsidP="0070015D">
      <w:pPr>
        <w:ind w:left="-18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На паутине замирает.</w:t>
      </w:r>
    </w:p>
    <w:p w:rsidR="0070015D" w:rsidRPr="007238EE" w:rsidRDefault="0070015D" w:rsidP="0070015D">
      <w:pPr>
        <w:ind w:left="-18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>Придум</w:t>
      </w:r>
      <w:r w:rsidR="005C639E">
        <w:rPr>
          <w:rFonts w:ascii="Times New Roman" w:eastAsia="Calibri" w:hAnsi="Times New Roman" w:cs="Times New Roman"/>
          <w:bCs/>
          <w:iCs/>
          <w:sz w:val="28"/>
          <w:szCs w:val="28"/>
        </w:rPr>
        <w:t>ывают</w:t>
      </w:r>
      <w:r w:rsidRPr="007238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свои сравнения, чтобы описать осенний день. </w:t>
      </w:r>
      <w:r w:rsidR="005C639E">
        <w:rPr>
          <w:rFonts w:ascii="Times New Roman" w:eastAsia="Calibri" w:hAnsi="Times New Roman" w:cs="Times New Roman"/>
          <w:bCs/>
          <w:iCs/>
          <w:sz w:val="28"/>
          <w:szCs w:val="28"/>
        </w:rPr>
        <w:t>Можно работать в парах, в группах.</w:t>
      </w:r>
    </w:p>
    <w:p w:rsidR="005C639E" w:rsidRDefault="005C639E" w:rsidP="0070015D">
      <w:pPr>
        <w:ind w:left="-18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</w:p>
    <w:p w:rsidR="0070015D" w:rsidRPr="005C639E" w:rsidRDefault="0070015D" w:rsidP="0070015D">
      <w:pPr>
        <w:ind w:left="-18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5C639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Творческ</w:t>
      </w:r>
      <w:r w:rsidR="005C639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о</w:t>
      </w:r>
      <w:r w:rsidRPr="005C639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е задани</w:t>
      </w:r>
      <w:r w:rsidR="005C639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е</w:t>
      </w:r>
      <w:r w:rsidRPr="005C639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на уроке изучения имени прилагательного</w:t>
      </w:r>
    </w:p>
    <w:p w:rsidR="007238EE" w:rsidRPr="007238EE" w:rsidRDefault="007238EE" w:rsidP="0070015D">
      <w:pPr>
        <w:ind w:left="-18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7238E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Слайд 9</w:t>
      </w:r>
    </w:p>
    <w:p w:rsidR="0070015D" w:rsidRPr="005C639E" w:rsidRDefault="0070015D" w:rsidP="0070015D">
      <w:pPr>
        <w:ind w:left="-180"/>
        <w:jc w:val="both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7238EE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 xml:space="preserve">Мы сейчас попробуем за 5 минут сочинить сказку. Это задание так и называется </w:t>
      </w:r>
      <w:r w:rsidRPr="005C639E">
        <w:rPr>
          <w:rFonts w:ascii="Times New Roman" w:eastAsia="Calibri" w:hAnsi="Times New Roman" w:cs="Times New Roman"/>
          <w:b/>
          <w:iCs/>
          <w:spacing w:val="-1"/>
          <w:sz w:val="28"/>
          <w:szCs w:val="28"/>
        </w:rPr>
        <w:t xml:space="preserve">«Попробуем придумать» </w:t>
      </w:r>
    </w:p>
    <w:p w:rsidR="0070015D" w:rsidRPr="005C639E" w:rsidRDefault="0070015D" w:rsidP="00C5456D">
      <w:pPr>
        <w:shd w:val="clear" w:color="auto" w:fill="FFFFFF"/>
        <w:spacing w:line="365" w:lineRule="exact"/>
        <w:ind w:right="595" w:firstLine="77"/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</w:pPr>
      <w:r w:rsidRPr="005C639E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 xml:space="preserve">Каждому ряду на парту я кладу карточки со словами. Это </w:t>
      </w:r>
      <w:r w:rsidRPr="005C639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существительные мужского и среднего рода. </w:t>
      </w:r>
      <w:r w:rsidRPr="005C639E">
        <w:rPr>
          <w:rFonts w:ascii="Times New Roman" w:eastAsia="Calibri" w:hAnsi="Times New Roman" w:cs="Times New Roman"/>
          <w:iCs/>
          <w:color w:val="000000"/>
          <w:spacing w:val="-3"/>
          <w:sz w:val="28"/>
          <w:szCs w:val="28"/>
        </w:rPr>
        <w:t>Используя все слова, придумать  небольшой текст-</w:t>
      </w:r>
      <w:r w:rsidRPr="005C639E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 xml:space="preserve">сказку. Работаем </w:t>
      </w:r>
      <w:r w:rsidR="00C5456D" w:rsidRPr="005C639E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>группами по 4-5 человек</w:t>
      </w:r>
    </w:p>
    <w:p w:rsidR="00C5456D" w:rsidRPr="0038406B" w:rsidRDefault="00C5456D" w:rsidP="0038406B">
      <w:pPr>
        <w:shd w:val="clear" w:color="auto" w:fill="FFFFFF"/>
        <w:spacing w:line="365" w:lineRule="exact"/>
        <w:ind w:right="595" w:firstLine="77"/>
        <w:rPr>
          <w:rFonts w:ascii="Times New Roman" w:eastAsia="Calibri" w:hAnsi="Times New Roman" w:cs="Times New Roman"/>
          <w:i/>
          <w:iCs/>
          <w:color w:val="000000"/>
          <w:spacing w:val="-1"/>
          <w:sz w:val="28"/>
          <w:szCs w:val="28"/>
        </w:rPr>
      </w:pPr>
      <w:r w:rsidRPr="007238EE">
        <w:rPr>
          <w:rFonts w:ascii="Times New Roman" w:eastAsia="Calibri" w:hAnsi="Times New Roman" w:cs="Times New Roman"/>
          <w:b/>
          <w:iCs/>
          <w:color w:val="FF0000"/>
          <w:spacing w:val="4"/>
          <w:sz w:val="28"/>
          <w:szCs w:val="28"/>
        </w:rPr>
        <w:t xml:space="preserve">                     </w:t>
      </w:r>
      <w:r w:rsidRPr="007238EE">
        <w:rPr>
          <w:rFonts w:ascii="Times New Roman" w:eastAsia="Calibri" w:hAnsi="Times New Roman" w:cs="Times New Roman"/>
          <w:i/>
          <w:iCs/>
          <w:color w:val="000000"/>
          <w:spacing w:val="-4"/>
          <w:sz w:val="28"/>
          <w:szCs w:val="28"/>
        </w:rPr>
        <w:t xml:space="preserve">    </w:t>
      </w:r>
    </w:p>
    <w:p w:rsidR="00C10CAC" w:rsidRDefault="006369E2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 xml:space="preserve">На уроках литературного чтения используем приём составления кластера, написания эссе, пробуем составлять </w:t>
      </w:r>
      <w:proofErr w:type="spellStart"/>
      <w:r w:rsidRPr="007238EE">
        <w:rPr>
          <w:rFonts w:ascii="Times New Roman" w:hAnsi="Times New Roman"/>
          <w:color w:val="231F20"/>
          <w:sz w:val="28"/>
          <w:szCs w:val="28"/>
        </w:rPr>
        <w:t>синквейн</w:t>
      </w:r>
      <w:proofErr w:type="spellEnd"/>
      <w:r w:rsidRPr="007238EE">
        <w:rPr>
          <w:rFonts w:ascii="Times New Roman" w:hAnsi="Times New Roman"/>
          <w:color w:val="231F20"/>
          <w:sz w:val="28"/>
          <w:szCs w:val="28"/>
        </w:rPr>
        <w:t xml:space="preserve">.  Детям даются задания составить стихотворение по опорным словам, написать письмо автору (поблагодарить за произведение, спросить его о чём-либо…) </w:t>
      </w:r>
      <w:r w:rsidR="00C10CAC">
        <w:rPr>
          <w:rFonts w:ascii="Times New Roman" w:hAnsi="Times New Roman"/>
          <w:color w:val="231F20"/>
          <w:sz w:val="28"/>
          <w:szCs w:val="28"/>
        </w:rPr>
        <w:t xml:space="preserve"> На открытом уроке по произведению Гаршина «Сказка о жабе и розе» Детям давалось дом</w:t>
      </w:r>
      <w:proofErr w:type="gramStart"/>
      <w:r w:rsidR="005C639E">
        <w:rPr>
          <w:rFonts w:ascii="Times New Roman" w:hAnsi="Times New Roman"/>
          <w:color w:val="231F20"/>
          <w:sz w:val="28"/>
          <w:szCs w:val="28"/>
        </w:rPr>
        <w:t>.</w:t>
      </w:r>
      <w:proofErr w:type="gramEnd"/>
      <w:r w:rsidR="00C10CAC">
        <w:rPr>
          <w:rFonts w:ascii="Times New Roman" w:hAnsi="Times New Roman"/>
          <w:color w:val="231F20"/>
          <w:sz w:val="28"/>
          <w:szCs w:val="28"/>
        </w:rPr>
        <w:t xml:space="preserve"> </w:t>
      </w:r>
      <w:proofErr w:type="gramStart"/>
      <w:r w:rsidR="00C10CAC">
        <w:rPr>
          <w:rFonts w:ascii="Times New Roman" w:hAnsi="Times New Roman"/>
          <w:color w:val="231F20"/>
          <w:sz w:val="28"/>
          <w:szCs w:val="28"/>
        </w:rPr>
        <w:t>з</w:t>
      </w:r>
      <w:proofErr w:type="gramEnd"/>
      <w:r w:rsidR="00C10CAC">
        <w:rPr>
          <w:rFonts w:ascii="Times New Roman" w:hAnsi="Times New Roman"/>
          <w:color w:val="231F20"/>
          <w:sz w:val="28"/>
          <w:szCs w:val="28"/>
        </w:rPr>
        <w:t xml:space="preserve">адание составить стихотворение по опорным словам </w:t>
      </w:r>
      <w:r w:rsidR="00C10CAC" w:rsidRPr="00C10CAC">
        <w:rPr>
          <w:rFonts w:ascii="Times New Roman" w:hAnsi="Times New Roman"/>
          <w:b/>
          <w:color w:val="231F20"/>
          <w:sz w:val="28"/>
          <w:szCs w:val="28"/>
          <w:u w:val="single"/>
        </w:rPr>
        <w:t>Слайд 10</w:t>
      </w:r>
      <w:r w:rsidR="00C10CAC">
        <w:rPr>
          <w:rFonts w:ascii="Times New Roman" w:hAnsi="Times New Roman"/>
          <w:color w:val="231F20"/>
          <w:sz w:val="28"/>
          <w:szCs w:val="28"/>
        </w:rPr>
        <w:t xml:space="preserve">  Демонстрация двух работ </w:t>
      </w:r>
      <w:r w:rsidR="00C10CAC" w:rsidRPr="00C10CAC">
        <w:rPr>
          <w:rFonts w:ascii="Times New Roman" w:hAnsi="Times New Roman"/>
          <w:b/>
          <w:color w:val="231F20"/>
          <w:sz w:val="28"/>
          <w:szCs w:val="28"/>
          <w:u w:val="single"/>
        </w:rPr>
        <w:t>Слайды 11, 12</w:t>
      </w:r>
    </w:p>
    <w:p w:rsidR="00C10CAC" w:rsidRDefault="00C10CAC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C10CAC" w:rsidRDefault="006369E2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 xml:space="preserve">Пишем рассуждения на различные темы («Чем должен жить человек?» </w:t>
      </w:r>
      <w:r w:rsidR="005C639E">
        <w:rPr>
          <w:rFonts w:ascii="Times New Roman" w:hAnsi="Times New Roman"/>
          <w:color w:val="231F20"/>
          <w:sz w:val="28"/>
          <w:szCs w:val="28"/>
        </w:rPr>
        <w:t xml:space="preserve">, </w:t>
      </w:r>
      <w:r w:rsidR="0070015D" w:rsidRPr="007238EE">
        <w:rPr>
          <w:rFonts w:ascii="Times New Roman" w:hAnsi="Times New Roman"/>
          <w:color w:val="231F20"/>
          <w:sz w:val="28"/>
          <w:szCs w:val="28"/>
        </w:rPr>
        <w:t>«Что такое любовь к ближнему?»</w:t>
      </w:r>
      <w:r w:rsidR="00C5456D" w:rsidRPr="007238EE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5C639E">
        <w:rPr>
          <w:rFonts w:ascii="Times New Roman" w:hAnsi="Times New Roman"/>
          <w:color w:val="231F20"/>
          <w:sz w:val="28"/>
          <w:szCs w:val="28"/>
        </w:rPr>
        <w:t>, « Добрый человек</w:t>
      </w:r>
      <w:r w:rsidR="00F60E49">
        <w:rPr>
          <w:rFonts w:ascii="Times New Roman" w:hAnsi="Times New Roman"/>
          <w:color w:val="231F20"/>
          <w:sz w:val="28"/>
          <w:szCs w:val="28"/>
        </w:rPr>
        <w:t xml:space="preserve">- это…» </w:t>
      </w:r>
      <w:proofErr w:type="spellStart"/>
      <w:r w:rsidR="00F60E49">
        <w:rPr>
          <w:rFonts w:ascii="Times New Roman" w:hAnsi="Times New Roman"/>
          <w:color w:val="231F20"/>
          <w:sz w:val="28"/>
          <w:szCs w:val="28"/>
        </w:rPr>
        <w:t>итд</w:t>
      </w:r>
      <w:proofErr w:type="spellEnd"/>
      <w:proofErr w:type="gramStart"/>
      <w:r w:rsidR="00F60E49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C10CAC" w:rsidRPr="00C10CAC">
        <w:rPr>
          <w:rFonts w:ascii="Times New Roman" w:hAnsi="Times New Roman"/>
          <w:b/>
          <w:color w:val="231F20"/>
          <w:sz w:val="28"/>
          <w:szCs w:val="28"/>
        </w:rPr>
        <w:t>З</w:t>
      </w:r>
      <w:proofErr w:type="gramEnd"/>
      <w:r w:rsidR="00C10CAC" w:rsidRPr="00C10CAC">
        <w:rPr>
          <w:rFonts w:ascii="Times New Roman" w:hAnsi="Times New Roman"/>
          <w:b/>
          <w:color w:val="231F20"/>
          <w:sz w:val="28"/>
          <w:szCs w:val="28"/>
        </w:rPr>
        <w:t>ачитываю несколько</w:t>
      </w:r>
      <w:r w:rsidR="00F60E49">
        <w:rPr>
          <w:rFonts w:ascii="Times New Roman" w:hAnsi="Times New Roman"/>
          <w:b/>
          <w:color w:val="231F20"/>
          <w:sz w:val="28"/>
          <w:szCs w:val="28"/>
        </w:rPr>
        <w:t xml:space="preserve"> работ.</w:t>
      </w:r>
    </w:p>
    <w:p w:rsidR="00F60E49" w:rsidRDefault="00F60E49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Ребята с большим удовольствием г</w:t>
      </w:r>
      <w:r w:rsidR="00C5456D" w:rsidRPr="007238EE">
        <w:rPr>
          <w:rFonts w:ascii="Times New Roman" w:hAnsi="Times New Roman"/>
          <w:color w:val="231F20"/>
          <w:sz w:val="28"/>
          <w:szCs w:val="28"/>
        </w:rPr>
        <w:t>отовят сообщения-презентации по творчеству писателей и поэтов</w:t>
      </w:r>
      <w:r>
        <w:rPr>
          <w:rFonts w:ascii="Times New Roman" w:hAnsi="Times New Roman"/>
          <w:color w:val="231F20"/>
          <w:sz w:val="28"/>
          <w:szCs w:val="28"/>
        </w:rPr>
        <w:t xml:space="preserve">. </w:t>
      </w:r>
    </w:p>
    <w:p w:rsidR="00C10CAC" w:rsidRDefault="00C5456D" w:rsidP="008F16BC">
      <w:pPr>
        <w:spacing w:after="0" w:line="240" w:lineRule="auto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lastRenderedPageBreak/>
        <w:t>На уроках математики составляют и решают в группах математические кроссворды, составляют задач</w:t>
      </w:r>
      <w:proofErr w:type="gramStart"/>
      <w:r w:rsidRPr="007238EE">
        <w:rPr>
          <w:rFonts w:ascii="Times New Roman" w:hAnsi="Times New Roman"/>
          <w:color w:val="231F20"/>
          <w:sz w:val="28"/>
          <w:szCs w:val="28"/>
        </w:rPr>
        <w:t>и(</w:t>
      </w:r>
      <w:proofErr w:type="gramEnd"/>
      <w:r w:rsidRPr="007238EE">
        <w:rPr>
          <w:rFonts w:ascii="Times New Roman" w:hAnsi="Times New Roman"/>
          <w:color w:val="231F20"/>
          <w:sz w:val="28"/>
          <w:szCs w:val="28"/>
        </w:rPr>
        <w:t>с героями сказок и рассказов)</w:t>
      </w:r>
      <w:r w:rsidR="00C10CAC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1B0DF3" w:rsidRPr="007238EE" w:rsidRDefault="001B0DF3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8F16BC" w:rsidRPr="007238EE" w:rsidRDefault="008F16BC" w:rsidP="008F16BC">
      <w:pPr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8F16BC" w:rsidRPr="00B1340D" w:rsidRDefault="008F16BC" w:rsidP="008F16BC">
      <w:pPr>
        <w:spacing w:after="0" w:line="240" w:lineRule="auto"/>
        <w:jc w:val="both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 xml:space="preserve">   На уроках технологии и изобразительного искусства также предоставляется большая возможность для развития творческих способностей обучающихся.  На этих уроках каждый ребёнок пробует свои силы, возможности, учится творить, раскрывает таланты.</w:t>
      </w:r>
      <w:r w:rsidR="009E615B" w:rsidRPr="007238EE">
        <w:rPr>
          <w:rFonts w:ascii="Times New Roman" w:hAnsi="Times New Roman"/>
          <w:color w:val="231F20"/>
          <w:sz w:val="28"/>
          <w:szCs w:val="28"/>
        </w:rPr>
        <w:t xml:space="preserve"> По новым стандартам обучения дети создают на этих уроках проекты и с помощью ИКТ готовят защиту этих проектов</w:t>
      </w:r>
      <w:r w:rsidR="00B1340D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B1340D" w:rsidRPr="00B1340D">
        <w:rPr>
          <w:rFonts w:ascii="Times New Roman" w:hAnsi="Times New Roman"/>
          <w:b/>
          <w:color w:val="231F20"/>
          <w:sz w:val="28"/>
          <w:szCs w:val="28"/>
          <w:u w:val="single"/>
        </w:rPr>
        <w:t>Слайд 13</w:t>
      </w:r>
    </w:p>
    <w:p w:rsidR="008F16BC" w:rsidRPr="007238EE" w:rsidRDefault="008F16BC" w:rsidP="009E615B">
      <w:pPr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 xml:space="preserve">   </w:t>
      </w:r>
    </w:p>
    <w:p w:rsidR="00B1340D" w:rsidRPr="00B1340D" w:rsidRDefault="008F16BC" w:rsidP="008F16BC">
      <w:pPr>
        <w:spacing w:after="0" w:line="240" w:lineRule="auto"/>
        <w:jc w:val="both"/>
        <w:rPr>
          <w:rFonts w:ascii="Times New Roman" w:hAnsi="Times New Roman"/>
          <w:b/>
          <w:color w:val="231F20"/>
          <w:sz w:val="28"/>
          <w:szCs w:val="28"/>
          <w:u w:val="single"/>
        </w:rPr>
      </w:pPr>
      <w:r w:rsidRPr="007238EE">
        <w:rPr>
          <w:rFonts w:ascii="Times New Roman" w:hAnsi="Times New Roman"/>
          <w:color w:val="231F20"/>
          <w:sz w:val="28"/>
          <w:szCs w:val="28"/>
        </w:rPr>
        <w:t xml:space="preserve">   </w:t>
      </w:r>
      <w:r w:rsidR="00B1340D" w:rsidRPr="00B1340D">
        <w:rPr>
          <w:rFonts w:ascii="Times New Roman" w:hAnsi="Times New Roman"/>
          <w:b/>
          <w:color w:val="231F20"/>
          <w:sz w:val="28"/>
          <w:szCs w:val="28"/>
          <w:u w:val="single"/>
        </w:rPr>
        <w:t xml:space="preserve">Слайд 14 </w:t>
      </w:r>
    </w:p>
    <w:p w:rsidR="0038406B" w:rsidRDefault="00F60E49" w:rsidP="008F16BC">
      <w:pPr>
        <w:spacing w:after="0" w:line="240" w:lineRule="auto"/>
        <w:jc w:val="both"/>
        <w:rPr>
          <w:rFonts w:ascii="Times New Roman" w:hAnsi="Times New Roman"/>
          <w:b/>
          <w:color w:val="231F20"/>
          <w:sz w:val="28"/>
          <w:szCs w:val="28"/>
        </w:rPr>
      </w:pPr>
      <w:r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</w:p>
    <w:p w:rsidR="008F16BC" w:rsidRPr="00C10CAC" w:rsidRDefault="00F60E49" w:rsidP="008F16BC">
      <w:pPr>
        <w:spacing w:after="0" w:line="240" w:lineRule="auto"/>
        <w:jc w:val="both"/>
        <w:rPr>
          <w:rFonts w:ascii="Times New Roman" w:hAnsi="Times New Roman"/>
          <w:b/>
          <w:color w:val="231F20"/>
          <w:sz w:val="28"/>
          <w:szCs w:val="28"/>
        </w:rPr>
      </w:pPr>
      <w:r>
        <w:rPr>
          <w:rFonts w:ascii="Times New Roman" w:hAnsi="Times New Roman"/>
          <w:b/>
          <w:color w:val="231F20"/>
          <w:sz w:val="28"/>
          <w:szCs w:val="28"/>
        </w:rPr>
        <w:t>В заключении хочется отметить, что т</w:t>
      </w:r>
      <w:r w:rsidR="008F16BC" w:rsidRPr="00C10CAC">
        <w:rPr>
          <w:rFonts w:ascii="Times New Roman" w:hAnsi="Times New Roman"/>
          <w:b/>
          <w:color w:val="231F20"/>
          <w:sz w:val="28"/>
          <w:szCs w:val="28"/>
        </w:rPr>
        <w:t>ворческая деятельность даёт возможность ребёнку реализовать свои собственные жизненные замыслы, занять позицию активного изобретателя, созидателя, открывателя в процессе обучения.</w:t>
      </w:r>
    </w:p>
    <w:p w:rsidR="008F16BC" w:rsidRPr="00C10CAC" w:rsidRDefault="008F16BC" w:rsidP="008F16BC">
      <w:pPr>
        <w:spacing w:after="0" w:line="240" w:lineRule="auto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C10CAC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</w:p>
    <w:p w:rsidR="008F16BC" w:rsidRPr="007238EE" w:rsidRDefault="008F16BC" w:rsidP="008F16BC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EE3250" w:rsidRPr="007238EE" w:rsidRDefault="00D223FE">
      <w:pPr>
        <w:rPr>
          <w:sz w:val="28"/>
          <w:szCs w:val="28"/>
        </w:rPr>
      </w:pPr>
      <w:r w:rsidRPr="007238EE">
        <w:rPr>
          <w:sz w:val="28"/>
          <w:szCs w:val="28"/>
        </w:rPr>
        <w:t xml:space="preserve"> </w:t>
      </w:r>
    </w:p>
    <w:sectPr w:rsidR="00EE3250" w:rsidRPr="007238EE" w:rsidSect="00F74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0277"/>
    <w:multiLevelType w:val="hybridMultilevel"/>
    <w:tmpl w:val="C30E710C"/>
    <w:lvl w:ilvl="0" w:tplc="7882AA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69F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282B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4D4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2F9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680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EC5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EF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878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67B3C"/>
    <w:multiLevelType w:val="hybridMultilevel"/>
    <w:tmpl w:val="DFCAF070"/>
    <w:lvl w:ilvl="0" w:tplc="B6A469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44C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672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6AB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A9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A84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4DD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E54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AFA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542C27"/>
    <w:multiLevelType w:val="hybridMultilevel"/>
    <w:tmpl w:val="13482314"/>
    <w:lvl w:ilvl="0" w:tplc="09E4C2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4A1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652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59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4E6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CF8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483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429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02C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E5C"/>
    <w:rsid w:val="000354B8"/>
    <w:rsid w:val="000465FA"/>
    <w:rsid w:val="00053EA4"/>
    <w:rsid w:val="00064D46"/>
    <w:rsid w:val="000A23A9"/>
    <w:rsid w:val="000A4C1F"/>
    <w:rsid w:val="000C7FCD"/>
    <w:rsid w:val="000D5FC0"/>
    <w:rsid w:val="00106E66"/>
    <w:rsid w:val="001174C1"/>
    <w:rsid w:val="00184864"/>
    <w:rsid w:val="001A036B"/>
    <w:rsid w:val="001B0DF3"/>
    <w:rsid w:val="0021490B"/>
    <w:rsid w:val="00240205"/>
    <w:rsid w:val="002441A8"/>
    <w:rsid w:val="00276E6C"/>
    <w:rsid w:val="0038406B"/>
    <w:rsid w:val="00384748"/>
    <w:rsid w:val="003A7412"/>
    <w:rsid w:val="003F5FFA"/>
    <w:rsid w:val="004772B3"/>
    <w:rsid w:val="004B07E0"/>
    <w:rsid w:val="004F4900"/>
    <w:rsid w:val="0052140C"/>
    <w:rsid w:val="0054377A"/>
    <w:rsid w:val="00557122"/>
    <w:rsid w:val="0056039B"/>
    <w:rsid w:val="00576580"/>
    <w:rsid w:val="00585205"/>
    <w:rsid w:val="005B228E"/>
    <w:rsid w:val="005B4DC4"/>
    <w:rsid w:val="005C639E"/>
    <w:rsid w:val="006369E2"/>
    <w:rsid w:val="0069441E"/>
    <w:rsid w:val="006A1236"/>
    <w:rsid w:val="006B4357"/>
    <w:rsid w:val="006C4143"/>
    <w:rsid w:val="0070015D"/>
    <w:rsid w:val="007238EE"/>
    <w:rsid w:val="00775DDA"/>
    <w:rsid w:val="00782FDD"/>
    <w:rsid w:val="007A7CAB"/>
    <w:rsid w:val="008133F7"/>
    <w:rsid w:val="00814F10"/>
    <w:rsid w:val="00821108"/>
    <w:rsid w:val="008A0607"/>
    <w:rsid w:val="008B1FFE"/>
    <w:rsid w:val="008E4C03"/>
    <w:rsid w:val="008F16BC"/>
    <w:rsid w:val="00903097"/>
    <w:rsid w:val="0091077C"/>
    <w:rsid w:val="009129E3"/>
    <w:rsid w:val="00913A5D"/>
    <w:rsid w:val="009313D6"/>
    <w:rsid w:val="00937F5B"/>
    <w:rsid w:val="009517D0"/>
    <w:rsid w:val="009644C7"/>
    <w:rsid w:val="00974FDC"/>
    <w:rsid w:val="009E615B"/>
    <w:rsid w:val="00AA3C3F"/>
    <w:rsid w:val="00AB7FD3"/>
    <w:rsid w:val="00AC26E3"/>
    <w:rsid w:val="00B1340D"/>
    <w:rsid w:val="00B21183"/>
    <w:rsid w:val="00B21631"/>
    <w:rsid w:val="00B240B9"/>
    <w:rsid w:val="00B337BB"/>
    <w:rsid w:val="00B33947"/>
    <w:rsid w:val="00B43E40"/>
    <w:rsid w:val="00B54A6D"/>
    <w:rsid w:val="00B83411"/>
    <w:rsid w:val="00B86A99"/>
    <w:rsid w:val="00BD5F3E"/>
    <w:rsid w:val="00BD778E"/>
    <w:rsid w:val="00BE7E2D"/>
    <w:rsid w:val="00C10CAC"/>
    <w:rsid w:val="00C5456D"/>
    <w:rsid w:val="00C77672"/>
    <w:rsid w:val="00CC58FA"/>
    <w:rsid w:val="00D14EA7"/>
    <w:rsid w:val="00D223FE"/>
    <w:rsid w:val="00D30747"/>
    <w:rsid w:val="00DA2DB4"/>
    <w:rsid w:val="00DB029C"/>
    <w:rsid w:val="00DC0926"/>
    <w:rsid w:val="00DF43F0"/>
    <w:rsid w:val="00EB67A3"/>
    <w:rsid w:val="00EE12F1"/>
    <w:rsid w:val="00EE3250"/>
    <w:rsid w:val="00EE356B"/>
    <w:rsid w:val="00F33F0B"/>
    <w:rsid w:val="00F60E49"/>
    <w:rsid w:val="00F7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D9566-4331-4D62-9EF6-A2D65F19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Петр</cp:lastModifiedBy>
  <cp:revision>64</cp:revision>
  <cp:lastPrinted>2013-02-06T13:01:00Z</cp:lastPrinted>
  <dcterms:created xsi:type="dcterms:W3CDTF">2012-10-17T14:21:00Z</dcterms:created>
  <dcterms:modified xsi:type="dcterms:W3CDTF">2013-02-12T12:25:00Z</dcterms:modified>
</cp:coreProperties>
</file>