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9254E1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  <w:r w:rsidRPr="009254E1">
        <w:rPr>
          <w:rFonts w:ascii="Century Gothic" w:hAnsi="Century Gothic"/>
          <w:b/>
          <w:noProof/>
          <w:color w:val="FFFFFF" w:themeColor="background1"/>
          <w:sz w:val="40"/>
          <w:lang w:eastAsia="ru-RU"/>
        </w:rPr>
        <w:pict>
          <v:roundrect id="_x0000_s1035" style="position:absolute;left:0;text-align:left;margin-left:1.5pt;margin-top:5.05pt;width:207.95pt;height:503.15pt;z-index:-251640832" arcsize="10923f" fillcolor="#f79646 [3209]" strokecolor="#f2f2f2 [3041]" strokeweight="3pt">
            <v:shadow on="t" type="perspective" color="#974706 [1609]" opacity=".5" offset="1pt" offset2="-1pt"/>
          </v:roundrect>
        </w:pict>
      </w: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Pr="00C53BA4" w:rsidRDefault="009254E1" w:rsidP="00F03DFB">
      <w:pPr>
        <w:spacing w:after="0"/>
        <w:ind w:left="-284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6"/>
          <w:szCs w:val="20"/>
          <w:lang w:eastAsia="ru-RU"/>
        </w:rPr>
      </w:pPr>
      <w:r w:rsidRPr="00C53BA4">
        <w:rPr>
          <w:rFonts w:ascii="Century Gothic" w:eastAsiaTheme="minorEastAsia" w:hAnsi="Century Gothic" w:cs="Times New Roman"/>
          <w:b/>
          <w:bCs/>
          <w:color w:val="FFFFFF" w:themeColor="background1"/>
          <w:sz w:val="16"/>
          <w:szCs w:val="20"/>
          <w:lang w:eastAsia="ru-RU"/>
        </w:rPr>
        <w:t>Бюджетное</w:t>
      </w:r>
    </w:p>
    <w:p w:rsidR="009254E1" w:rsidRDefault="009254E1" w:rsidP="00F03DFB">
      <w:pPr>
        <w:spacing w:after="0"/>
        <w:ind w:left="-284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6"/>
          <w:szCs w:val="20"/>
          <w:lang w:eastAsia="ru-RU"/>
        </w:rPr>
      </w:pPr>
      <w:r w:rsidRPr="00C53BA4">
        <w:rPr>
          <w:rFonts w:ascii="Century Gothic" w:eastAsiaTheme="minorEastAsia" w:hAnsi="Century Gothic" w:cs="Times New Roman"/>
          <w:b/>
          <w:bCs/>
          <w:color w:val="FFFFFF" w:themeColor="background1"/>
          <w:sz w:val="16"/>
          <w:szCs w:val="20"/>
          <w:lang w:eastAsia="ru-RU"/>
        </w:rPr>
        <w:t>специальное (коррекционное)</w:t>
      </w:r>
    </w:p>
    <w:p w:rsidR="009254E1" w:rsidRDefault="009254E1" w:rsidP="00F03DFB">
      <w:pPr>
        <w:spacing w:after="0"/>
        <w:ind w:left="-284"/>
        <w:jc w:val="center"/>
        <w:rPr>
          <w:rFonts w:ascii="Bookman Old Style" w:eastAsiaTheme="minorEastAsia" w:hAnsi="Bookman Old Style" w:cs="Times New Roman"/>
          <w:b/>
          <w:bCs/>
          <w:i/>
          <w:color w:val="FFFFFF" w:themeColor="background1"/>
          <w:sz w:val="16"/>
          <w:szCs w:val="20"/>
          <w:lang w:eastAsia="ru-RU"/>
        </w:rPr>
      </w:pPr>
      <w:r w:rsidRPr="00C53BA4">
        <w:rPr>
          <w:rFonts w:ascii="Century Gothic" w:eastAsiaTheme="minorEastAsia" w:hAnsi="Century Gothic" w:cs="Times New Roman"/>
          <w:b/>
          <w:bCs/>
          <w:color w:val="FFFFFF" w:themeColor="background1"/>
          <w:sz w:val="16"/>
          <w:szCs w:val="20"/>
          <w:lang w:eastAsia="ru-RU"/>
        </w:rPr>
        <w:t xml:space="preserve">образовательное учреждение </w:t>
      </w:r>
      <w:r w:rsidRPr="00C53BA4">
        <w:rPr>
          <w:rFonts w:ascii="Century Gothic" w:eastAsiaTheme="minorEastAsia" w:hAnsi="Century Gothic" w:cs="Times New Roman"/>
          <w:b/>
          <w:bCs/>
          <w:color w:val="FFFFFF" w:themeColor="background1"/>
          <w:sz w:val="16"/>
          <w:szCs w:val="20"/>
          <w:lang w:eastAsia="ru-RU"/>
        </w:rPr>
        <w:br/>
      </w:r>
      <w:r w:rsidRPr="00C53BA4"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  <w:t>Ханты-Мансийского автономного округа – Югры</w:t>
      </w:r>
      <w:r w:rsidRPr="00C53BA4">
        <w:rPr>
          <w:rFonts w:ascii="Century Gothic" w:eastAsiaTheme="minorEastAsia" w:hAnsi="Century Gothic" w:cs="Times New Roman"/>
          <w:b/>
          <w:bCs/>
          <w:i/>
          <w:color w:val="FFFFFF" w:themeColor="background1"/>
          <w:sz w:val="18"/>
          <w:szCs w:val="26"/>
          <w:lang w:eastAsia="ru-RU"/>
        </w:rPr>
        <w:t xml:space="preserve"> </w:t>
      </w:r>
      <w:r w:rsidRPr="00C53BA4">
        <w:rPr>
          <w:rFonts w:ascii="Century Gothic" w:eastAsiaTheme="minorEastAsia" w:hAnsi="Century Gothic" w:cs="Times New Roman"/>
          <w:b/>
          <w:bCs/>
          <w:i/>
          <w:color w:val="FFFFFF" w:themeColor="background1"/>
          <w:szCs w:val="26"/>
          <w:lang w:eastAsia="ru-RU"/>
        </w:rPr>
        <w:br/>
      </w:r>
    </w:p>
    <w:p w:rsidR="009254E1" w:rsidRPr="00C53BA4" w:rsidRDefault="009254E1" w:rsidP="00F03DFB">
      <w:pPr>
        <w:spacing w:after="0"/>
        <w:ind w:left="-284"/>
        <w:jc w:val="center"/>
        <w:rPr>
          <w:rFonts w:ascii="Bookman Old Style" w:eastAsiaTheme="minorEastAsia" w:hAnsi="Bookman Old Style" w:cs="Times New Roman"/>
          <w:b/>
          <w:bCs/>
          <w:i/>
          <w:color w:val="FFFFFF" w:themeColor="background1"/>
          <w:sz w:val="14"/>
          <w:szCs w:val="20"/>
          <w:lang w:eastAsia="ru-RU"/>
        </w:rPr>
      </w:pPr>
      <w:r w:rsidRPr="00C53BA4">
        <w:rPr>
          <w:rFonts w:ascii="Bookman Old Style" w:eastAsiaTheme="minorEastAsia" w:hAnsi="Bookman Old Style" w:cs="Times New Roman"/>
          <w:b/>
          <w:bCs/>
          <w:i/>
          <w:color w:val="FFFFFF" w:themeColor="background1"/>
          <w:sz w:val="14"/>
          <w:szCs w:val="20"/>
          <w:lang w:eastAsia="ru-RU"/>
        </w:rPr>
        <w:t>для обучающихся, воспитанников</w:t>
      </w:r>
    </w:p>
    <w:p w:rsidR="009254E1" w:rsidRPr="00C53BA4" w:rsidRDefault="009254E1" w:rsidP="00F03DFB">
      <w:pPr>
        <w:spacing w:after="0"/>
        <w:ind w:left="-284"/>
        <w:jc w:val="center"/>
        <w:rPr>
          <w:rFonts w:ascii="Century Gothic" w:eastAsiaTheme="minorEastAsia" w:hAnsi="Century Gothic" w:cs="Times New Roman"/>
          <w:bCs/>
          <w:color w:val="FFFFFF" w:themeColor="background1"/>
          <w:sz w:val="16"/>
          <w:szCs w:val="20"/>
          <w:lang w:eastAsia="ru-RU"/>
        </w:rPr>
      </w:pPr>
      <w:r w:rsidRPr="00C53BA4">
        <w:rPr>
          <w:rFonts w:ascii="Bookman Old Style" w:eastAsiaTheme="minorEastAsia" w:hAnsi="Bookman Old Style" w:cs="Times New Roman"/>
          <w:b/>
          <w:bCs/>
          <w:i/>
          <w:color w:val="FFFFFF" w:themeColor="background1"/>
          <w:sz w:val="14"/>
          <w:szCs w:val="20"/>
          <w:lang w:eastAsia="ru-RU"/>
        </w:rPr>
        <w:t>с ограниченными возможностями здоровья</w:t>
      </w:r>
      <w:r w:rsidRPr="00C53BA4">
        <w:rPr>
          <w:rFonts w:ascii="Century Gothic" w:eastAsiaTheme="minorEastAsia" w:hAnsi="Century Gothic" w:cs="Times New Roman"/>
          <w:b/>
          <w:bCs/>
          <w:i/>
          <w:color w:val="FFFFFF" w:themeColor="background1"/>
          <w:sz w:val="14"/>
          <w:szCs w:val="20"/>
          <w:lang w:eastAsia="ru-RU"/>
        </w:rPr>
        <w:br/>
      </w:r>
      <w:r w:rsidRPr="00C53BA4">
        <w:rPr>
          <w:rFonts w:ascii="Century Gothic" w:eastAsiaTheme="minorEastAsia" w:hAnsi="Century Gothic" w:cs="Times New Roman"/>
          <w:bCs/>
          <w:color w:val="FFFFFF" w:themeColor="background1"/>
          <w:sz w:val="16"/>
          <w:szCs w:val="20"/>
          <w:lang w:eastAsia="ru-RU"/>
        </w:rPr>
        <w:t>Нижневартовская</w:t>
      </w:r>
    </w:p>
    <w:p w:rsidR="00F03DFB" w:rsidRDefault="009254E1" w:rsidP="00F03DFB">
      <w:pPr>
        <w:spacing w:after="0"/>
        <w:ind w:left="-284"/>
        <w:jc w:val="center"/>
        <w:rPr>
          <w:rFonts w:ascii="Century Gothic" w:eastAsiaTheme="minorEastAsia" w:hAnsi="Century Gothic" w:cs="Times New Roman"/>
          <w:bCs/>
          <w:color w:val="FFFFFF" w:themeColor="background1"/>
          <w:sz w:val="16"/>
          <w:szCs w:val="20"/>
          <w:lang w:eastAsia="ru-RU"/>
        </w:rPr>
      </w:pPr>
      <w:r w:rsidRPr="00C53BA4">
        <w:rPr>
          <w:rFonts w:ascii="Century Gothic" w:eastAsiaTheme="minorEastAsia" w:hAnsi="Century Gothic" w:cs="Times New Roman"/>
          <w:bCs/>
          <w:color w:val="FFFFFF" w:themeColor="background1"/>
          <w:sz w:val="16"/>
          <w:szCs w:val="20"/>
          <w:lang w:eastAsia="ru-RU"/>
        </w:rPr>
        <w:t>специальная (коррекционная)</w:t>
      </w:r>
    </w:p>
    <w:p w:rsidR="009254E1" w:rsidRPr="00C53BA4" w:rsidRDefault="009254E1" w:rsidP="00F03DFB">
      <w:pPr>
        <w:spacing w:after="0"/>
        <w:ind w:left="-284"/>
        <w:jc w:val="center"/>
        <w:rPr>
          <w:rFonts w:ascii="Century Gothic" w:eastAsiaTheme="minorEastAsia" w:hAnsi="Century Gothic" w:cs="Times New Roman"/>
          <w:color w:val="FFFFFF" w:themeColor="background1"/>
          <w:sz w:val="16"/>
          <w:szCs w:val="20"/>
          <w:lang w:eastAsia="ru-RU"/>
        </w:rPr>
      </w:pPr>
      <w:r w:rsidRPr="00C53BA4">
        <w:rPr>
          <w:rFonts w:ascii="Century Gothic" w:eastAsiaTheme="minorEastAsia" w:hAnsi="Century Gothic" w:cs="Times New Roman"/>
          <w:bCs/>
          <w:color w:val="FFFFFF" w:themeColor="background1"/>
          <w:sz w:val="16"/>
          <w:szCs w:val="20"/>
          <w:lang w:eastAsia="ru-RU"/>
        </w:rPr>
        <w:t xml:space="preserve">общеобразовательная </w:t>
      </w:r>
      <w:r w:rsidRPr="00C53BA4">
        <w:rPr>
          <w:rFonts w:ascii="Century Gothic" w:eastAsiaTheme="minorEastAsia" w:hAnsi="Century Gothic" w:cs="Times New Roman"/>
          <w:bCs/>
          <w:color w:val="FFFFFF" w:themeColor="background1"/>
          <w:sz w:val="16"/>
          <w:szCs w:val="20"/>
          <w:lang w:eastAsia="ru-RU"/>
        </w:rPr>
        <w:br/>
        <w:t>школа I, II вида</w:t>
      </w: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9254E1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  <w:r>
        <w:rPr>
          <w:rFonts w:ascii="Century Gothic" w:eastAsiaTheme="minorEastAsia" w:hAnsi="Century Gothic" w:cs="Times New Roman"/>
          <w:b/>
          <w:bCs/>
          <w:noProof/>
          <w:color w:val="FFFFFF" w:themeColor="background1"/>
          <w:sz w:val="12"/>
          <w:szCs w:val="20"/>
          <w:lang w:eastAsia="ru-RU"/>
        </w:rPr>
        <w:drawing>
          <wp:anchor distT="36576" distB="36576" distL="36576" distR="36576" simplePos="0" relativeHeight="251673600" behindDoc="0" locked="0" layoutInCell="1" allowOverlap="1">
            <wp:simplePos x="0" y="0"/>
            <wp:positionH relativeFrom="column">
              <wp:posOffset>548005</wp:posOffset>
            </wp:positionH>
            <wp:positionV relativeFrom="paragraph">
              <wp:posOffset>88900</wp:posOffset>
            </wp:positionV>
            <wp:extent cx="1458595" cy="1561465"/>
            <wp:effectExtent l="171450" t="133350" r="370205" b="305435"/>
            <wp:wrapNone/>
            <wp:docPr id="7" name="Рисунок 5" descr="P1020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102005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561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Pr="00F03DFB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8"/>
          <w:szCs w:val="20"/>
          <w:lang w:eastAsia="ru-RU"/>
        </w:rPr>
      </w:pPr>
    </w:p>
    <w:p w:rsidR="00E80D03" w:rsidRPr="00F03DFB" w:rsidRDefault="009254E1" w:rsidP="007350A5">
      <w:pPr>
        <w:spacing w:after="0"/>
        <w:ind w:left="-284"/>
        <w:jc w:val="center"/>
        <w:rPr>
          <w:rFonts w:ascii="Century Gothic" w:eastAsiaTheme="minorEastAsia" w:hAnsi="Century Gothic" w:cs="Times New Roman"/>
          <w:bCs/>
          <w:color w:val="FFFFFF" w:themeColor="background1"/>
          <w:sz w:val="18"/>
          <w:szCs w:val="20"/>
          <w:lang w:eastAsia="ru-RU"/>
        </w:rPr>
      </w:pPr>
      <w:r w:rsidRPr="00F03DFB">
        <w:rPr>
          <w:rFonts w:ascii="Century Gothic" w:eastAsiaTheme="minorEastAsia" w:hAnsi="Century Gothic" w:cs="Times New Roman"/>
          <w:bCs/>
          <w:color w:val="FFFFFF" w:themeColor="background1"/>
          <w:sz w:val="18"/>
          <w:szCs w:val="20"/>
          <w:lang w:eastAsia="ru-RU"/>
        </w:rPr>
        <w:t xml:space="preserve"> подготовила: </w:t>
      </w:r>
    </w:p>
    <w:p w:rsidR="009254E1" w:rsidRPr="00F03DFB" w:rsidRDefault="009254E1" w:rsidP="007350A5">
      <w:pPr>
        <w:spacing w:after="0"/>
        <w:ind w:left="-284"/>
        <w:jc w:val="center"/>
        <w:rPr>
          <w:rFonts w:ascii="Century Gothic" w:eastAsiaTheme="minorEastAsia" w:hAnsi="Century Gothic" w:cs="Times New Roman"/>
          <w:bCs/>
          <w:color w:val="FFFFFF" w:themeColor="background1"/>
          <w:sz w:val="18"/>
          <w:szCs w:val="20"/>
          <w:lang w:eastAsia="ru-RU"/>
        </w:rPr>
      </w:pPr>
      <w:r w:rsidRPr="00F03DFB">
        <w:rPr>
          <w:rFonts w:ascii="Century Gothic" w:eastAsiaTheme="minorEastAsia" w:hAnsi="Century Gothic" w:cs="Times New Roman"/>
          <w:bCs/>
          <w:color w:val="FFFFFF" w:themeColor="background1"/>
          <w:sz w:val="18"/>
          <w:szCs w:val="20"/>
          <w:lang w:eastAsia="ru-RU"/>
        </w:rPr>
        <w:t xml:space="preserve">учитель – дефектолог </w:t>
      </w:r>
    </w:p>
    <w:p w:rsidR="009254E1" w:rsidRPr="00F03DFB" w:rsidRDefault="009254E1" w:rsidP="007350A5">
      <w:pPr>
        <w:spacing w:after="0"/>
        <w:ind w:left="-284"/>
        <w:jc w:val="center"/>
        <w:rPr>
          <w:rFonts w:ascii="Bookman Old Style" w:eastAsiaTheme="minorEastAsia" w:hAnsi="Bookman Old Style" w:cs="Times New Roman"/>
          <w:b/>
          <w:bCs/>
          <w:i/>
          <w:color w:val="FFFFFF" w:themeColor="background1"/>
          <w:sz w:val="18"/>
          <w:szCs w:val="20"/>
          <w:lang w:eastAsia="ru-RU"/>
        </w:rPr>
      </w:pPr>
      <w:r w:rsidRPr="00F03DFB">
        <w:rPr>
          <w:rFonts w:ascii="Bookman Old Style" w:eastAsiaTheme="minorEastAsia" w:hAnsi="Bookman Old Style" w:cs="Times New Roman"/>
          <w:b/>
          <w:bCs/>
          <w:i/>
          <w:color w:val="FFFFFF" w:themeColor="background1"/>
          <w:sz w:val="18"/>
          <w:szCs w:val="20"/>
          <w:lang w:eastAsia="ru-RU"/>
        </w:rPr>
        <w:t>Шитик Ольга Николаевна</w:t>
      </w: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  <w:r>
        <w:rPr>
          <w:rFonts w:ascii="Century Gothic" w:eastAsiaTheme="minorEastAsia" w:hAnsi="Century Gothic" w:cs="Times New Roman"/>
          <w:b/>
          <w:bCs/>
          <w:noProof/>
          <w:color w:val="FFFFFF" w:themeColor="background1"/>
          <w:sz w:val="12"/>
          <w:szCs w:val="20"/>
          <w:lang w:eastAsia="ru-RU"/>
        </w:rPr>
        <w:pict>
          <v:roundrect id="_x0000_s1034" style="position:absolute;left:0;text-align:left;margin-left:26.75pt;margin-top:4.7pt;width:163.25pt;height:42.95pt;z-index:-251644928" arcsize="10923f" fillcolor="#f79646 [3209]" strokecolor="#f2f2f2 [3041]" strokeweight="3pt">
            <v:shadow on="t" type="perspective" color="#974706 [1609]" opacity=".5" offset="1pt" offset2="-1pt"/>
          </v:roundrect>
        </w:pict>
      </w:r>
    </w:p>
    <w:p w:rsidR="00E80D03" w:rsidRPr="00E80D03" w:rsidRDefault="00E80D03" w:rsidP="00E80D03">
      <w:pPr>
        <w:pStyle w:val="msoaddress"/>
        <w:widowControl w:val="0"/>
        <w:rPr>
          <w:rFonts w:ascii="Century Gothic" w:hAnsi="Century Gothic"/>
          <w:bCs/>
          <w:color w:val="FFFFFF" w:themeColor="background1"/>
          <w:sz w:val="14"/>
        </w:rPr>
      </w:pPr>
      <w:r w:rsidRPr="00E80D03">
        <w:rPr>
          <w:rFonts w:ascii="Century Gothic" w:hAnsi="Century Gothic"/>
          <w:bCs/>
          <w:color w:val="FFFFFF" w:themeColor="background1"/>
          <w:sz w:val="14"/>
        </w:rPr>
        <w:t>Адрес:</w:t>
      </w:r>
      <w:r w:rsidRPr="00E80D03">
        <w:rPr>
          <w:rFonts w:ascii="Century Gothic" w:hAnsi="Century Gothic"/>
          <w:bCs/>
          <w:color w:val="FFFFFF" w:themeColor="background1"/>
          <w:sz w:val="14"/>
        </w:rPr>
        <w:br/>
        <w:t xml:space="preserve">Тюменская обл., ХМАО—Югра, </w:t>
      </w:r>
    </w:p>
    <w:p w:rsidR="00E80D03" w:rsidRPr="00E80D03" w:rsidRDefault="00E80D03" w:rsidP="00E80D03">
      <w:pPr>
        <w:pStyle w:val="msoaddress"/>
        <w:widowControl w:val="0"/>
        <w:rPr>
          <w:rFonts w:ascii="Century Gothic" w:hAnsi="Century Gothic"/>
          <w:bCs/>
          <w:color w:val="FFFFFF" w:themeColor="background1"/>
          <w:sz w:val="14"/>
        </w:rPr>
      </w:pPr>
      <w:r w:rsidRPr="00E80D03">
        <w:rPr>
          <w:rFonts w:ascii="Century Gothic" w:hAnsi="Century Gothic"/>
          <w:bCs/>
          <w:color w:val="FFFFFF" w:themeColor="background1"/>
          <w:sz w:val="14"/>
        </w:rPr>
        <w:t xml:space="preserve"> г. Нижневартовск, ул. Мира, 83-а</w:t>
      </w:r>
    </w:p>
    <w:p w:rsidR="00E80D03" w:rsidRPr="00E80D03" w:rsidRDefault="00E80D03" w:rsidP="00E80D03">
      <w:pPr>
        <w:pStyle w:val="msoaddress"/>
        <w:widowControl w:val="0"/>
        <w:rPr>
          <w:rFonts w:ascii="Century Gothic" w:hAnsi="Century Gothic"/>
          <w:bCs/>
          <w:color w:val="FFFFFF" w:themeColor="background1"/>
          <w:sz w:val="14"/>
        </w:rPr>
      </w:pPr>
      <w:r w:rsidRPr="00E80D03">
        <w:rPr>
          <w:rFonts w:ascii="Century Gothic" w:hAnsi="Century Gothic"/>
          <w:bCs/>
          <w:color w:val="FFFFFF" w:themeColor="background1"/>
          <w:sz w:val="14"/>
        </w:rPr>
        <w:t>2010-2011 учебный  год </w:t>
      </w:r>
    </w:p>
    <w:p w:rsidR="00E80D03" w:rsidRP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E80D03" w:rsidRDefault="00E80D03" w:rsidP="00E80D03">
      <w:pPr>
        <w:spacing w:after="0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1A69B3" w:rsidRPr="00E80D03" w:rsidRDefault="001A69B3" w:rsidP="00E80D03">
      <w:pPr>
        <w:spacing w:after="0"/>
        <w:ind w:right="131"/>
        <w:rPr>
          <w:rFonts w:ascii="Century Gothic" w:hAnsi="Century Gothic"/>
          <w:b/>
          <w:color w:val="FFFFFF" w:themeColor="background1"/>
          <w:sz w:val="32"/>
        </w:rPr>
      </w:pPr>
    </w:p>
    <w:p w:rsidR="00C53BA4" w:rsidRDefault="00C53BA4" w:rsidP="00C53BA4">
      <w:pPr>
        <w:spacing w:after="0"/>
        <w:ind w:right="131"/>
        <w:jc w:val="center"/>
        <w:rPr>
          <w:rFonts w:ascii="Bookman Old Style" w:hAnsi="Bookman Old Style"/>
          <w:b/>
          <w:i/>
          <w:color w:val="FFFFFF" w:themeColor="background1"/>
        </w:rPr>
      </w:pPr>
      <w:r>
        <w:rPr>
          <w:rFonts w:ascii="Bookman Old Style" w:hAnsi="Bookman Old Style"/>
          <w:b/>
          <w:i/>
          <w:noProof/>
          <w:color w:val="FFFFFF" w:themeColor="background1"/>
          <w:lang w:eastAsia="ru-RU"/>
        </w:rPr>
        <w:lastRenderedPageBreak/>
        <w:pict>
          <v:roundrect id="_x0000_s1027" style="position:absolute;left:0;text-align:left;margin-left:1.5pt;margin-top:8.3pt;width:224.15pt;height:508.35pt;z-index:-251657216" arcsize="10923f" fillcolor="#f79646 [3209]" strokecolor="#f2f2f2 [3041]" strokeweight="3pt">
            <v:shadow on="t" type="perspective" color="#974706 [1609]" opacity=".5" offset="1pt" offset2="-1pt"/>
          </v:roundrect>
        </w:pict>
      </w:r>
    </w:p>
    <w:p w:rsidR="009254E1" w:rsidRDefault="009254E1" w:rsidP="00C53BA4">
      <w:pPr>
        <w:spacing w:after="0"/>
        <w:ind w:right="131"/>
        <w:jc w:val="center"/>
        <w:rPr>
          <w:rFonts w:ascii="Century Gothic" w:hAnsi="Century Gothic"/>
          <w:b/>
          <w:color w:val="FFFFFF" w:themeColor="background1"/>
          <w:sz w:val="32"/>
        </w:rPr>
      </w:pPr>
    </w:p>
    <w:p w:rsidR="00C53BA4" w:rsidRPr="00C53BA4" w:rsidRDefault="00C53BA4" w:rsidP="00C53BA4">
      <w:pPr>
        <w:spacing w:after="0"/>
        <w:ind w:right="131"/>
        <w:jc w:val="center"/>
        <w:rPr>
          <w:rFonts w:ascii="Century Gothic" w:hAnsi="Century Gothic"/>
          <w:b/>
          <w:color w:val="FFFFFF" w:themeColor="background1"/>
          <w:sz w:val="32"/>
        </w:rPr>
      </w:pPr>
      <w:r w:rsidRPr="00C53BA4">
        <w:rPr>
          <w:rFonts w:ascii="Century Gothic" w:hAnsi="Century Gothic"/>
          <w:b/>
          <w:color w:val="FFFFFF" w:themeColor="background1"/>
          <w:sz w:val="32"/>
        </w:rPr>
        <w:t xml:space="preserve">Памятка </w:t>
      </w:r>
    </w:p>
    <w:p w:rsidR="00C53BA4" w:rsidRPr="00C53BA4" w:rsidRDefault="00C53BA4" w:rsidP="00C53BA4">
      <w:pPr>
        <w:spacing w:after="0"/>
        <w:ind w:right="131"/>
        <w:jc w:val="center"/>
        <w:rPr>
          <w:rFonts w:ascii="Bookman Old Style" w:hAnsi="Bookman Old Style"/>
          <w:b/>
          <w:i/>
          <w:color w:val="FFFFFF" w:themeColor="background1"/>
        </w:rPr>
      </w:pPr>
      <w:r w:rsidRPr="00C53BA4">
        <w:rPr>
          <w:rFonts w:ascii="Bookman Old Style" w:hAnsi="Bookman Old Style"/>
          <w:b/>
          <w:i/>
          <w:color w:val="FFFFFF" w:themeColor="background1"/>
        </w:rPr>
        <w:t xml:space="preserve">для учителей </w:t>
      </w:r>
    </w:p>
    <w:p w:rsidR="007350A5" w:rsidRDefault="00C53BA4" w:rsidP="00C53BA4">
      <w:pPr>
        <w:spacing w:after="0"/>
        <w:ind w:right="131"/>
        <w:jc w:val="center"/>
        <w:rPr>
          <w:rFonts w:ascii="Bookman Old Style" w:hAnsi="Bookman Old Style"/>
          <w:b/>
          <w:i/>
          <w:color w:val="FFFFFF" w:themeColor="background1"/>
        </w:rPr>
      </w:pPr>
      <w:r w:rsidRPr="00C53BA4">
        <w:rPr>
          <w:rFonts w:ascii="Bookman Old Style" w:hAnsi="Bookman Old Style"/>
          <w:b/>
          <w:i/>
          <w:color w:val="FFFFFF" w:themeColor="background1"/>
        </w:rPr>
        <w:t xml:space="preserve">и воспитателей групп </w:t>
      </w:r>
    </w:p>
    <w:p w:rsidR="00C53BA4" w:rsidRDefault="00C53BA4" w:rsidP="00C53BA4">
      <w:pPr>
        <w:spacing w:after="0"/>
        <w:ind w:right="131"/>
        <w:jc w:val="center"/>
        <w:rPr>
          <w:rFonts w:ascii="Bookman Old Style" w:hAnsi="Bookman Old Style"/>
          <w:b/>
          <w:i/>
          <w:color w:val="FFFFFF" w:themeColor="background1"/>
        </w:rPr>
      </w:pPr>
      <w:r w:rsidRPr="00C53BA4">
        <w:rPr>
          <w:rFonts w:ascii="Bookman Old Style" w:hAnsi="Bookman Old Style"/>
          <w:b/>
          <w:i/>
          <w:color w:val="FFFFFF" w:themeColor="background1"/>
        </w:rPr>
        <w:t>продлённого дня</w:t>
      </w:r>
    </w:p>
    <w:p w:rsidR="00C53BA4" w:rsidRDefault="00C53BA4" w:rsidP="00C53BA4">
      <w:pPr>
        <w:spacing w:after="0"/>
        <w:ind w:right="131"/>
        <w:jc w:val="center"/>
        <w:rPr>
          <w:rFonts w:ascii="Bookman Old Style" w:hAnsi="Bookman Old Style"/>
          <w:b/>
          <w:i/>
          <w:color w:val="FFFFFF" w:themeColor="background1"/>
        </w:rPr>
      </w:pPr>
      <w:r>
        <w:rPr>
          <w:rFonts w:ascii="Bookman Old Style" w:hAnsi="Bookman Old Style"/>
          <w:b/>
          <w:i/>
          <w:noProof/>
          <w:color w:val="FFFFFF" w:themeColor="background1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19.75pt;margin-top:11.6pt;width:179.5pt;height:4.5pt;z-index:251663360" adj="10799" fillcolor="white [3212]" stroked="f" strokecolor="green">
            <v:fill color2="#7f7f7f [1612]" focus="-50%" type="gradient"/>
            <v:shadow type="perspective" color="#fcddc4" origin="-.5,-.5" offset="-26pt,-36pt" matrix="1.25,,,1.25"/>
            <v:textpath style="font-family:&quot;Wingdings 2&quot;;v-text-kern:t" trim="t" fitpath="t" string="õ&#10;"/>
          </v:shape>
        </w:pict>
      </w:r>
    </w:p>
    <w:p w:rsidR="00C53BA4" w:rsidRDefault="00C53BA4" w:rsidP="00C53BA4">
      <w:pPr>
        <w:spacing w:after="0"/>
        <w:ind w:right="131"/>
        <w:jc w:val="center"/>
        <w:rPr>
          <w:rFonts w:ascii="Bookman Old Style" w:hAnsi="Bookman Old Style"/>
          <w:b/>
          <w:i/>
          <w:color w:val="FFFFFF" w:themeColor="background1"/>
        </w:rPr>
      </w:pPr>
    </w:p>
    <w:p w:rsidR="00C53BA4" w:rsidRDefault="00C53BA4" w:rsidP="00C53BA4">
      <w:pPr>
        <w:spacing w:after="0"/>
        <w:ind w:right="131"/>
        <w:jc w:val="center"/>
        <w:rPr>
          <w:rFonts w:ascii="Bookman Old Style" w:hAnsi="Bookman Old Style"/>
          <w:b/>
          <w:i/>
          <w:color w:val="FFFFFF" w:themeColor="background1"/>
        </w:rPr>
      </w:pPr>
    </w:p>
    <w:p w:rsidR="00C53BA4" w:rsidRDefault="00C53BA4" w:rsidP="00C53BA4">
      <w:pPr>
        <w:spacing w:after="0"/>
        <w:ind w:right="131"/>
        <w:jc w:val="center"/>
        <w:rPr>
          <w:rFonts w:ascii="Century Gothic" w:hAnsi="Century Gothic"/>
          <w:b/>
          <w:i/>
          <w:shadow/>
          <w:color w:val="FFFFFF" w:themeColor="background1"/>
          <w:sz w:val="40"/>
        </w:rPr>
      </w:pPr>
    </w:p>
    <w:p w:rsidR="00C53BA4" w:rsidRDefault="00C53BA4" w:rsidP="00C53BA4">
      <w:pPr>
        <w:spacing w:after="0"/>
        <w:ind w:right="131"/>
        <w:jc w:val="center"/>
        <w:rPr>
          <w:rFonts w:ascii="Century Gothic" w:hAnsi="Century Gothic"/>
          <w:b/>
          <w:i/>
          <w:shadow/>
          <w:color w:val="FFFFFF" w:themeColor="background1"/>
          <w:sz w:val="40"/>
        </w:rPr>
      </w:pPr>
    </w:p>
    <w:p w:rsidR="00C53BA4" w:rsidRDefault="009254E1" w:rsidP="00C53BA4">
      <w:pPr>
        <w:spacing w:after="0"/>
        <w:ind w:right="131"/>
        <w:jc w:val="center"/>
        <w:rPr>
          <w:rFonts w:ascii="Century Gothic" w:hAnsi="Century Gothic"/>
          <w:b/>
          <w:i/>
          <w:shadow/>
          <w:color w:val="FFFFFF" w:themeColor="background1"/>
          <w:sz w:val="40"/>
        </w:rPr>
      </w:pPr>
      <w:r>
        <w:rPr>
          <w:rFonts w:ascii="Century Gothic" w:hAnsi="Century Gothic"/>
          <w:b/>
          <w:i/>
          <w:shadow/>
          <w:noProof/>
          <w:color w:val="FFFFFF" w:themeColor="background1"/>
          <w:sz w:val="4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627380</wp:posOffset>
            </wp:positionH>
            <wp:positionV relativeFrom="paragraph">
              <wp:posOffset>441960</wp:posOffset>
            </wp:positionV>
            <wp:extent cx="1535430" cy="1329055"/>
            <wp:effectExtent l="133350" t="0" r="160020" b="0"/>
            <wp:wrapNone/>
            <wp:docPr id="15" name="Рисунок 3" descr="C:\Documents and Settings\Администратор\Рабочий стол\Леля\VOG200_1244795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Леля\VOG200_12447953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-10000"/>
                    </a:blip>
                    <a:srcRect r="9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3290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i/>
          <w:shadow/>
          <w:noProof/>
          <w:color w:val="FFFFFF" w:themeColor="background1"/>
          <w:sz w:val="40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709295</wp:posOffset>
            </wp:positionH>
            <wp:positionV relativeFrom="paragraph">
              <wp:posOffset>154940</wp:posOffset>
            </wp:positionV>
            <wp:extent cx="1351280" cy="1418590"/>
            <wp:effectExtent l="0" t="0" r="153670" b="162560"/>
            <wp:wrapNone/>
            <wp:docPr id="12" name="Рисунок 2" descr="C:\Documents and Settings\Администратор\Рабочий стол\Леля\normal_malchik048191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Леля\normal_malchik048191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418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53BA4" w:rsidRDefault="00C53BA4" w:rsidP="00C53BA4">
      <w:pPr>
        <w:spacing w:after="0"/>
        <w:ind w:right="131"/>
        <w:jc w:val="center"/>
        <w:rPr>
          <w:rFonts w:ascii="Century Gothic" w:hAnsi="Century Gothic"/>
          <w:shadow/>
          <w:color w:val="FFFFFF" w:themeColor="background1"/>
          <w:sz w:val="40"/>
        </w:rPr>
      </w:pPr>
    </w:p>
    <w:p w:rsidR="00C53BA4" w:rsidRDefault="00C53BA4" w:rsidP="00C53BA4">
      <w:pPr>
        <w:spacing w:after="0"/>
        <w:ind w:right="131"/>
        <w:jc w:val="center"/>
        <w:rPr>
          <w:rFonts w:ascii="Century Gothic" w:hAnsi="Century Gothic"/>
          <w:shadow/>
          <w:color w:val="FFFFFF" w:themeColor="background1"/>
          <w:sz w:val="40"/>
        </w:rPr>
      </w:pPr>
    </w:p>
    <w:p w:rsidR="00E80D03" w:rsidRDefault="00E80D03" w:rsidP="00C53BA4">
      <w:pPr>
        <w:spacing w:after="0"/>
        <w:ind w:right="131"/>
        <w:jc w:val="center"/>
        <w:rPr>
          <w:rFonts w:ascii="Century Gothic" w:hAnsi="Century Gothic"/>
          <w:shadow/>
          <w:color w:val="FFFFFF" w:themeColor="background1"/>
          <w:sz w:val="40"/>
        </w:rPr>
      </w:pPr>
    </w:p>
    <w:p w:rsidR="009254E1" w:rsidRDefault="009254E1" w:rsidP="00C53BA4">
      <w:pPr>
        <w:spacing w:after="0"/>
        <w:ind w:right="131"/>
        <w:jc w:val="center"/>
        <w:rPr>
          <w:rFonts w:ascii="Century Gothic" w:hAnsi="Century Gothic"/>
          <w:shadow/>
          <w:color w:val="FFFFFF" w:themeColor="background1"/>
          <w:sz w:val="40"/>
        </w:rPr>
      </w:pPr>
    </w:p>
    <w:p w:rsidR="009254E1" w:rsidRDefault="009254E1" w:rsidP="00C53BA4">
      <w:pPr>
        <w:spacing w:after="0"/>
        <w:ind w:right="131"/>
        <w:jc w:val="center"/>
        <w:rPr>
          <w:rFonts w:ascii="Century Gothic" w:hAnsi="Century Gothic"/>
          <w:shadow/>
          <w:color w:val="FFFFFF" w:themeColor="background1"/>
          <w:sz w:val="40"/>
        </w:rPr>
      </w:pPr>
    </w:p>
    <w:p w:rsidR="009254E1" w:rsidRDefault="009254E1" w:rsidP="00C53BA4">
      <w:pPr>
        <w:spacing w:after="0"/>
        <w:ind w:right="131"/>
        <w:jc w:val="center"/>
        <w:rPr>
          <w:rFonts w:ascii="Century Gothic" w:hAnsi="Century Gothic"/>
          <w:shadow/>
          <w:color w:val="FFFFFF" w:themeColor="background1"/>
          <w:sz w:val="40"/>
        </w:rPr>
      </w:pPr>
    </w:p>
    <w:p w:rsidR="00C53BA4" w:rsidRPr="00C53BA4" w:rsidRDefault="00C53BA4" w:rsidP="00C53BA4">
      <w:pPr>
        <w:spacing w:after="0"/>
        <w:ind w:right="131"/>
        <w:jc w:val="center"/>
        <w:rPr>
          <w:rFonts w:ascii="Century Gothic" w:hAnsi="Century Gothic"/>
          <w:shadow/>
          <w:color w:val="FFFFFF" w:themeColor="background1"/>
          <w:sz w:val="40"/>
        </w:rPr>
      </w:pPr>
      <w:r w:rsidRPr="00C53BA4">
        <w:rPr>
          <w:rFonts w:ascii="Century Gothic" w:hAnsi="Century Gothic"/>
          <w:shadow/>
          <w:color w:val="FFFFFF" w:themeColor="background1"/>
          <w:sz w:val="40"/>
        </w:rPr>
        <w:t xml:space="preserve">Правила </w:t>
      </w:r>
    </w:p>
    <w:p w:rsidR="00C53BA4" w:rsidRPr="00C53BA4" w:rsidRDefault="00C53BA4" w:rsidP="00C53BA4">
      <w:pPr>
        <w:spacing w:after="0"/>
        <w:ind w:right="131"/>
        <w:jc w:val="center"/>
        <w:rPr>
          <w:rFonts w:ascii="Century Gothic" w:hAnsi="Century Gothic"/>
          <w:b/>
          <w:i/>
          <w:shadow/>
          <w:color w:val="FFFFFF" w:themeColor="background1"/>
          <w:sz w:val="28"/>
        </w:rPr>
      </w:pPr>
      <w:r w:rsidRPr="00C53BA4">
        <w:rPr>
          <w:rFonts w:ascii="Century Gothic" w:hAnsi="Century Gothic"/>
          <w:b/>
          <w:i/>
          <w:shadow/>
          <w:color w:val="FFFFFF" w:themeColor="background1"/>
          <w:sz w:val="28"/>
        </w:rPr>
        <w:t xml:space="preserve">использования экрана </w:t>
      </w:r>
    </w:p>
    <w:p w:rsidR="00C53BA4" w:rsidRPr="00C53BA4" w:rsidRDefault="00C53BA4" w:rsidP="00C53BA4">
      <w:pPr>
        <w:spacing w:after="0"/>
        <w:ind w:right="131"/>
        <w:jc w:val="center"/>
        <w:rPr>
          <w:rFonts w:ascii="Century Gothic" w:hAnsi="Century Gothic"/>
          <w:b/>
          <w:i/>
          <w:shadow/>
          <w:color w:val="FFFFFF" w:themeColor="background1"/>
          <w:sz w:val="24"/>
        </w:rPr>
      </w:pPr>
      <w:r w:rsidRPr="00C53BA4">
        <w:rPr>
          <w:rFonts w:ascii="Century Gothic" w:hAnsi="Century Gothic"/>
          <w:b/>
          <w:i/>
          <w:shadow/>
          <w:color w:val="FFFFFF" w:themeColor="background1"/>
          <w:sz w:val="24"/>
        </w:rPr>
        <w:t>на уроках</w:t>
      </w:r>
    </w:p>
    <w:p w:rsidR="00C53BA4" w:rsidRDefault="00C53BA4" w:rsidP="00C53BA4">
      <w:pPr>
        <w:spacing w:after="0"/>
        <w:ind w:right="131"/>
        <w:jc w:val="center"/>
        <w:rPr>
          <w:rFonts w:ascii="Century Gothic" w:hAnsi="Century Gothic"/>
          <w:b/>
          <w:i/>
          <w:shadow/>
          <w:color w:val="FFFFFF" w:themeColor="background1"/>
          <w:sz w:val="24"/>
        </w:rPr>
      </w:pPr>
      <w:r w:rsidRPr="00C53BA4">
        <w:rPr>
          <w:rFonts w:ascii="Century Gothic" w:hAnsi="Century Gothic"/>
          <w:b/>
          <w:i/>
          <w:shadow/>
          <w:color w:val="FFFFFF" w:themeColor="background1"/>
          <w:sz w:val="24"/>
        </w:rPr>
        <w:t xml:space="preserve"> и во внеурочное время</w:t>
      </w:r>
    </w:p>
    <w:p w:rsidR="00E80D03" w:rsidRDefault="00E80D03" w:rsidP="00C53BA4">
      <w:pPr>
        <w:spacing w:after="0"/>
        <w:ind w:right="131"/>
        <w:jc w:val="center"/>
        <w:rPr>
          <w:rFonts w:ascii="Century Gothic" w:hAnsi="Century Gothic"/>
          <w:b/>
          <w:i/>
          <w:shadow/>
          <w:color w:val="FFFFFF" w:themeColor="background1"/>
          <w:sz w:val="24"/>
        </w:rPr>
      </w:pPr>
    </w:p>
    <w:p w:rsidR="00E80D03" w:rsidRDefault="00E80D03" w:rsidP="00C53BA4">
      <w:pPr>
        <w:spacing w:after="0"/>
        <w:ind w:right="131"/>
        <w:jc w:val="center"/>
        <w:rPr>
          <w:rFonts w:ascii="Century Gothic" w:hAnsi="Century Gothic"/>
          <w:b/>
          <w:i/>
          <w:shadow/>
          <w:color w:val="FFFFFF" w:themeColor="background1"/>
          <w:sz w:val="24"/>
        </w:rPr>
      </w:pPr>
    </w:p>
    <w:p w:rsidR="009254E1" w:rsidRDefault="009254E1" w:rsidP="00E80D03">
      <w:pPr>
        <w:spacing w:after="0" w:line="268" w:lineRule="atLeast"/>
        <w:ind w:left="360"/>
        <w:jc w:val="center"/>
        <w:rPr>
          <w:rFonts w:ascii="Bookman Old Style" w:eastAsiaTheme="minorEastAsia" w:hAnsi="Bookman Old Style" w:cs="Times New Roman"/>
          <w:b/>
          <w:i/>
          <w:color w:val="FF0000"/>
          <w:sz w:val="19"/>
          <w:szCs w:val="19"/>
          <w:lang w:eastAsia="ru-RU"/>
        </w:rPr>
      </w:pPr>
    </w:p>
    <w:p w:rsidR="005233DE" w:rsidRDefault="005233DE" w:rsidP="00E80D03">
      <w:pPr>
        <w:spacing w:after="0" w:line="268" w:lineRule="atLeast"/>
        <w:ind w:left="360"/>
        <w:jc w:val="center"/>
        <w:rPr>
          <w:rFonts w:ascii="Bookman Old Style" w:eastAsiaTheme="minorEastAsia" w:hAnsi="Bookman Old Style" w:cs="Times New Roman"/>
          <w:b/>
          <w:i/>
          <w:color w:val="FF0000"/>
          <w:sz w:val="19"/>
          <w:szCs w:val="19"/>
          <w:lang w:eastAsia="ru-RU"/>
        </w:rPr>
      </w:pPr>
    </w:p>
    <w:p w:rsidR="00E80D03" w:rsidRPr="00C01971" w:rsidRDefault="00E80D03" w:rsidP="00C01971">
      <w:pPr>
        <w:spacing w:after="0" w:line="240" w:lineRule="auto"/>
        <w:ind w:left="-142"/>
        <w:jc w:val="center"/>
        <w:rPr>
          <w:rFonts w:ascii="Bookman Old Style" w:eastAsiaTheme="minorEastAsia" w:hAnsi="Bookman Old Style" w:cs="Times New Roman"/>
          <w:b/>
          <w:i/>
          <w:color w:val="E36C0A" w:themeColor="accent6" w:themeShade="BF"/>
          <w:szCs w:val="19"/>
          <w:lang w:eastAsia="ru-RU"/>
        </w:rPr>
      </w:pPr>
      <w:r w:rsidRPr="00E80D03">
        <w:rPr>
          <w:rFonts w:ascii="Bookman Old Style" w:eastAsiaTheme="minorEastAsia" w:hAnsi="Bookman Old Style" w:cs="Times New Roman"/>
          <w:b/>
          <w:i/>
          <w:color w:val="E36C0A" w:themeColor="accent6" w:themeShade="BF"/>
          <w:szCs w:val="19"/>
          <w:lang w:eastAsia="ru-RU"/>
        </w:rPr>
        <w:t xml:space="preserve">Правила </w:t>
      </w:r>
    </w:p>
    <w:p w:rsidR="00E80D03" w:rsidRPr="00C01971" w:rsidRDefault="00F03DFB" w:rsidP="00C01971">
      <w:pPr>
        <w:spacing w:after="0" w:line="240" w:lineRule="auto"/>
        <w:ind w:left="-142"/>
        <w:jc w:val="center"/>
        <w:rPr>
          <w:rFonts w:ascii="Bookman Old Style" w:eastAsiaTheme="minorEastAsia" w:hAnsi="Bookman Old Style" w:cs="Times New Roman"/>
          <w:b/>
          <w:i/>
          <w:color w:val="FF0000"/>
          <w:szCs w:val="19"/>
          <w:lang w:eastAsia="ru-RU"/>
        </w:rPr>
      </w:pPr>
      <w:r>
        <w:rPr>
          <w:rFonts w:ascii="Bookman Old Style" w:eastAsiaTheme="minorEastAsia" w:hAnsi="Bookman Old Style" w:cs="Times New Roman"/>
          <w:b/>
          <w:i/>
          <w:color w:val="E36C0A" w:themeColor="accent6" w:themeShade="BF"/>
          <w:szCs w:val="19"/>
          <w:lang w:eastAsia="ru-RU"/>
        </w:rPr>
        <w:t>ис</w:t>
      </w:r>
      <w:r w:rsidR="00E80D03" w:rsidRPr="00E80D03">
        <w:rPr>
          <w:rFonts w:ascii="Bookman Old Style" w:eastAsiaTheme="minorEastAsia" w:hAnsi="Bookman Old Style" w:cs="Times New Roman"/>
          <w:b/>
          <w:i/>
          <w:color w:val="E36C0A" w:themeColor="accent6" w:themeShade="BF"/>
          <w:szCs w:val="19"/>
          <w:lang w:eastAsia="ru-RU"/>
        </w:rPr>
        <w:t>пользования экран</w:t>
      </w:r>
      <w:r>
        <w:rPr>
          <w:rFonts w:ascii="Bookman Old Style" w:eastAsiaTheme="minorEastAsia" w:hAnsi="Bookman Old Style" w:cs="Times New Roman"/>
          <w:b/>
          <w:i/>
          <w:color w:val="E36C0A" w:themeColor="accent6" w:themeShade="BF"/>
          <w:szCs w:val="19"/>
          <w:lang w:eastAsia="ru-RU"/>
        </w:rPr>
        <w:t>а</w:t>
      </w:r>
      <w:r w:rsidR="00E80D03" w:rsidRPr="00E80D03">
        <w:rPr>
          <w:rFonts w:ascii="Bookman Old Style" w:eastAsiaTheme="minorEastAsia" w:hAnsi="Bookman Old Style" w:cs="Times New Roman"/>
          <w:b/>
          <w:i/>
          <w:color w:val="E36C0A" w:themeColor="accent6" w:themeShade="BF"/>
          <w:szCs w:val="19"/>
          <w:lang w:eastAsia="ru-RU"/>
        </w:rPr>
        <w:t xml:space="preserve">  </w:t>
      </w:r>
      <w:r>
        <w:rPr>
          <w:rFonts w:ascii="Bookman Old Style" w:eastAsiaTheme="minorEastAsia" w:hAnsi="Bookman Old Style" w:cs="Times New Roman"/>
          <w:b/>
          <w:i/>
          <w:color w:val="E36C0A" w:themeColor="accent6" w:themeShade="BF"/>
          <w:szCs w:val="19"/>
          <w:lang w:eastAsia="ru-RU"/>
        </w:rPr>
        <w:t xml:space="preserve"> </w:t>
      </w:r>
    </w:p>
    <w:p w:rsidR="00E80D03" w:rsidRPr="00E80D03" w:rsidRDefault="00E80D03" w:rsidP="00C01971">
      <w:pPr>
        <w:spacing w:after="0" w:line="240" w:lineRule="auto"/>
        <w:ind w:left="142"/>
        <w:jc w:val="center"/>
        <w:rPr>
          <w:rFonts w:ascii="Bookman Old Style" w:eastAsiaTheme="minorEastAsia" w:hAnsi="Bookman Old Style" w:cs="Times New Roman"/>
          <w:b/>
          <w:i/>
          <w:color w:val="FF0000"/>
          <w:szCs w:val="19"/>
          <w:lang w:eastAsia="ru-RU"/>
        </w:rPr>
      </w:pPr>
    </w:p>
    <w:p w:rsidR="00E80D03" w:rsidRDefault="00E80D03" w:rsidP="00C01971">
      <w:pPr>
        <w:numPr>
          <w:ilvl w:val="0"/>
          <w:numId w:val="9"/>
        </w:numPr>
        <w:spacing w:after="0" w:line="240" w:lineRule="auto"/>
        <w:ind w:left="0" w:right="273"/>
        <w:contextualSpacing/>
        <w:jc w:val="both"/>
        <w:rPr>
          <w:rFonts w:ascii="Bookman Old Style" w:hAnsi="Bookman Old Style" w:cs="Times New Roman"/>
          <w:i/>
          <w:sz w:val="20"/>
          <w:szCs w:val="19"/>
        </w:rPr>
      </w:pPr>
      <w:r w:rsidRPr="00E80D03">
        <w:rPr>
          <w:rFonts w:ascii="Bookman Old Style" w:hAnsi="Bookman Old Style" w:cs="Times New Roman"/>
          <w:i/>
          <w:noProof/>
          <w:sz w:val="20"/>
          <w:szCs w:val="19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1686560</wp:posOffset>
            </wp:positionH>
            <wp:positionV relativeFrom="paragraph">
              <wp:posOffset>471170</wp:posOffset>
            </wp:positionV>
            <wp:extent cx="989965" cy="780415"/>
            <wp:effectExtent l="133350" t="38100" r="76835" b="57785"/>
            <wp:wrapTight wrapText="bothSides">
              <wp:wrapPolygon edited="0">
                <wp:start x="1247" y="-1055"/>
                <wp:lineTo x="-831" y="-1055"/>
                <wp:lineTo x="-2910" y="3691"/>
                <wp:lineTo x="-2910" y="18981"/>
                <wp:lineTo x="-416" y="23199"/>
                <wp:lineTo x="1247" y="23199"/>
                <wp:lineTo x="18704" y="23199"/>
                <wp:lineTo x="20367" y="23199"/>
                <wp:lineTo x="23276" y="18454"/>
                <wp:lineTo x="22861" y="15818"/>
                <wp:lineTo x="22861" y="7382"/>
                <wp:lineTo x="23276" y="4218"/>
                <wp:lineTo x="20783" y="-527"/>
                <wp:lineTo x="18704" y="-1055"/>
                <wp:lineTo x="1247" y="-1055"/>
              </wp:wrapPolygon>
            </wp:wrapTight>
            <wp:docPr id="1" name="Рисунок 1" descr="H:\Documents and Settings\Admin\Рабочий стол\Документы\фото школа\Фото028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H:\Documents and Settings\Admin\Рабочий стол\Документы\фото школа\Фото0285.jpg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 l="11821" r="9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7804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E80D03">
        <w:rPr>
          <w:rFonts w:ascii="Bookman Old Style" w:hAnsi="Bookman Old Style" w:cs="Times New Roman"/>
          <w:i/>
          <w:sz w:val="20"/>
          <w:szCs w:val="19"/>
        </w:rPr>
        <w:t>Учитель должен удостовериться, что все имеющиеся аппараты у детей находятся в рабочем состоянии.</w:t>
      </w:r>
    </w:p>
    <w:p w:rsidR="00F03DFB" w:rsidRPr="00E80D03" w:rsidRDefault="00F03DFB" w:rsidP="00F03DFB">
      <w:pPr>
        <w:spacing w:after="0" w:line="240" w:lineRule="auto"/>
        <w:ind w:right="273"/>
        <w:contextualSpacing/>
        <w:jc w:val="both"/>
        <w:rPr>
          <w:rFonts w:ascii="Bookman Old Style" w:hAnsi="Bookman Old Style" w:cs="Times New Roman"/>
          <w:i/>
          <w:sz w:val="20"/>
          <w:szCs w:val="19"/>
        </w:rPr>
      </w:pPr>
    </w:p>
    <w:p w:rsidR="00E80D03" w:rsidRPr="00F03DFB" w:rsidRDefault="00E80D03" w:rsidP="00C01971">
      <w:pPr>
        <w:numPr>
          <w:ilvl w:val="0"/>
          <w:numId w:val="9"/>
        </w:numPr>
        <w:spacing w:after="0" w:line="240" w:lineRule="auto"/>
        <w:ind w:left="0" w:right="273"/>
        <w:contextualSpacing/>
        <w:jc w:val="both"/>
        <w:rPr>
          <w:rFonts w:ascii="Bookman Old Style" w:hAnsi="Bookman Old Style" w:cs="Times New Roman"/>
          <w:i/>
          <w:sz w:val="20"/>
          <w:szCs w:val="19"/>
        </w:rPr>
      </w:pPr>
      <w:r w:rsidRPr="00E80D03">
        <w:rPr>
          <w:rFonts w:ascii="Bookman Old Style" w:eastAsia="Times New Roman" w:hAnsi="Bookman Old Style" w:cs="Times New Roman"/>
          <w:i/>
          <w:color w:val="000000"/>
          <w:sz w:val="20"/>
          <w:szCs w:val="19"/>
          <w:lang w:eastAsia="ru-RU"/>
        </w:rPr>
        <w:t xml:space="preserve">Верхний край экрана должен находиться на середине переносицы. </w:t>
      </w:r>
    </w:p>
    <w:p w:rsidR="00F03DFB" w:rsidRPr="00E80D03" w:rsidRDefault="00F03DFB" w:rsidP="00F03DFB">
      <w:pPr>
        <w:spacing w:after="0" w:line="240" w:lineRule="auto"/>
        <w:ind w:right="273"/>
        <w:contextualSpacing/>
        <w:jc w:val="both"/>
        <w:rPr>
          <w:rFonts w:ascii="Bookman Old Style" w:hAnsi="Bookman Old Style" w:cs="Times New Roman"/>
          <w:i/>
          <w:sz w:val="20"/>
          <w:szCs w:val="19"/>
        </w:rPr>
      </w:pPr>
    </w:p>
    <w:p w:rsidR="00E80D03" w:rsidRPr="00F03DFB" w:rsidRDefault="00E80D03" w:rsidP="00C01971">
      <w:pPr>
        <w:numPr>
          <w:ilvl w:val="0"/>
          <w:numId w:val="9"/>
        </w:numPr>
        <w:spacing w:after="0" w:line="240" w:lineRule="auto"/>
        <w:ind w:left="0" w:right="273"/>
        <w:contextualSpacing/>
        <w:jc w:val="both"/>
        <w:rPr>
          <w:rFonts w:ascii="Bookman Old Style" w:hAnsi="Bookman Old Style" w:cs="Times New Roman"/>
          <w:i/>
          <w:sz w:val="20"/>
          <w:szCs w:val="19"/>
        </w:rPr>
      </w:pPr>
      <w:r w:rsidRPr="00E80D03">
        <w:rPr>
          <w:rFonts w:ascii="Bookman Old Style" w:eastAsia="Times New Roman" w:hAnsi="Bookman Old Style" w:cs="Times New Roman"/>
          <w:i/>
          <w:noProof/>
          <w:color w:val="000000"/>
          <w:sz w:val="20"/>
          <w:szCs w:val="19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1437640</wp:posOffset>
            </wp:positionH>
            <wp:positionV relativeFrom="paragraph">
              <wp:posOffset>820420</wp:posOffset>
            </wp:positionV>
            <wp:extent cx="1012190" cy="380365"/>
            <wp:effectExtent l="19050" t="0" r="0" b="0"/>
            <wp:wrapTight wrapText="bothSides">
              <wp:wrapPolygon edited="0">
                <wp:start x="-407" y="0"/>
                <wp:lineTo x="-407" y="20554"/>
                <wp:lineTo x="21546" y="20554"/>
                <wp:lineTo x="21546" y="0"/>
                <wp:lineTo x="-407" y="0"/>
              </wp:wrapPolygon>
            </wp:wrapTight>
            <wp:docPr id="2" name="Рисунок 3" descr="H:\Documents and Settings\Admin\Рабочий стол\Документы\фото школа\Фото028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6" descr="H:\Documents and Settings\Admin\Рабочий стол\Документы\фото школа\Фото028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9570" t="9950" b="75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38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80D03">
        <w:rPr>
          <w:rFonts w:ascii="Bookman Old Style" w:eastAsia="Times New Roman" w:hAnsi="Bookman Old Style" w:cs="Times New Roman"/>
          <w:i/>
          <w:color w:val="000000"/>
          <w:sz w:val="20"/>
          <w:szCs w:val="19"/>
          <w:lang w:eastAsia="ru-RU"/>
        </w:rPr>
        <w:t xml:space="preserve">Речевой материал произносится за экраном голосом нормальной громкости, не утрируя произношение, не более двух раз. Если он не опознаётся, то воспринимается детьми </w:t>
      </w:r>
      <w:proofErr w:type="spellStart"/>
      <w:r w:rsidRPr="00E80D03">
        <w:rPr>
          <w:rFonts w:ascii="Bookman Old Style" w:eastAsia="Times New Roman" w:hAnsi="Bookman Old Style" w:cs="Times New Roman"/>
          <w:i/>
          <w:color w:val="000000"/>
          <w:sz w:val="20"/>
          <w:szCs w:val="19"/>
          <w:lang w:eastAsia="ru-RU"/>
        </w:rPr>
        <w:t>слухо-зрительно</w:t>
      </w:r>
      <w:proofErr w:type="spellEnd"/>
      <w:r w:rsidRPr="00E80D03">
        <w:rPr>
          <w:rFonts w:ascii="Bookman Old Style" w:eastAsia="Times New Roman" w:hAnsi="Bookman Old Style" w:cs="Times New Roman"/>
          <w:i/>
          <w:color w:val="000000"/>
          <w:sz w:val="20"/>
          <w:szCs w:val="19"/>
          <w:lang w:eastAsia="ru-RU"/>
        </w:rPr>
        <w:t xml:space="preserve"> с последующим опознаванием на слух, а так же можно использовать дактилологию или письменную речь.</w:t>
      </w:r>
    </w:p>
    <w:p w:rsidR="00F03DFB" w:rsidRPr="00E80D03" w:rsidRDefault="00F03DFB" w:rsidP="00F03DFB">
      <w:pPr>
        <w:spacing w:after="0" w:line="240" w:lineRule="auto"/>
        <w:ind w:right="273"/>
        <w:contextualSpacing/>
        <w:jc w:val="both"/>
        <w:rPr>
          <w:rFonts w:ascii="Bookman Old Style" w:hAnsi="Bookman Old Style" w:cs="Times New Roman"/>
          <w:i/>
          <w:sz w:val="20"/>
          <w:szCs w:val="19"/>
        </w:rPr>
      </w:pPr>
    </w:p>
    <w:p w:rsidR="00E80D03" w:rsidRPr="00F03DFB" w:rsidRDefault="00E80D03" w:rsidP="00C01971">
      <w:pPr>
        <w:numPr>
          <w:ilvl w:val="0"/>
          <w:numId w:val="9"/>
        </w:numPr>
        <w:spacing w:after="0" w:line="240" w:lineRule="auto"/>
        <w:ind w:left="0" w:right="273"/>
        <w:contextualSpacing/>
        <w:jc w:val="both"/>
        <w:rPr>
          <w:rFonts w:ascii="Bookman Old Style" w:hAnsi="Bookman Old Style" w:cs="Times New Roman"/>
          <w:i/>
          <w:sz w:val="20"/>
          <w:szCs w:val="19"/>
        </w:rPr>
      </w:pPr>
      <w:r w:rsidRPr="00E80D03">
        <w:rPr>
          <w:rFonts w:ascii="Bookman Old Style" w:eastAsia="Times New Roman" w:hAnsi="Bookman Old Style" w:cs="Times New Roman"/>
          <w:i/>
          <w:noProof/>
          <w:color w:val="000000"/>
          <w:sz w:val="20"/>
          <w:szCs w:val="19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1434465</wp:posOffset>
            </wp:positionH>
            <wp:positionV relativeFrom="paragraph">
              <wp:posOffset>107315</wp:posOffset>
            </wp:positionV>
            <wp:extent cx="1106170" cy="875665"/>
            <wp:effectExtent l="133350" t="19050" r="74930" b="38735"/>
            <wp:wrapTight wrapText="bothSides">
              <wp:wrapPolygon edited="0">
                <wp:start x="-372" y="-470"/>
                <wp:lineTo x="-1860" y="1880"/>
                <wp:lineTo x="-2604" y="16447"/>
                <wp:lineTo x="-372" y="22555"/>
                <wp:lineTo x="20459" y="22555"/>
                <wp:lineTo x="20831" y="22555"/>
                <wp:lineTo x="21203" y="22086"/>
                <wp:lineTo x="21575" y="22086"/>
                <wp:lineTo x="22691" y="16447"/>
                <wp:lineTo x="22691" y="7049"/>
                <wp:lineTo x="23063" y="5639"/>
                <wp:lineTo x="21947" y="1410"/>
                <wp:lineTo x="20459" y="-470"/>
                <wp:lineTo x="-372" y="-470"/>
              </wp:wrapPolygon>
            </wp:wrapTight>
            <wp:docPr id="4" name="Рисунок 2" descr="H:\Documents and Settings\Admin\Рабочий стол\Документы\фото школа\Фото029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6" descr="H:\Documents and Settings\Admin\Рабочий стол\Документы\фото школа\Фото029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2558" t="14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8756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E80D03">
        <w:rPr>
          <w:rFonts w:ascii="Bookman Old Style" w:eastAsia="Times New Roman" w:hAnsi="Bookman Old Style" w:cs="Times New Roman"/>
          <w:i/>
          <w:color w:val="000000"/>
          <w:sz w:val="20"/>
          <w:szCs w:val="19"/>
          <w:lang w:eastAsia="ru-RU"/>
        </w:rPr>
        <w:t xml:space="preserve">Если  в классе имеются дети, работающие только </w:t>
      </w:r>
      <w:proofErr w:type="spellStart"/>
      <w:r w:rsidRPr="00E80D03">
        <w:rPr>
          <w:rFonts w:ascii="Bookman Old Style" w:eastAsia="Times New Roman" w:hAnsi="Bookman Old Style" w:cs="Times New Roman"/>
          <w:i/>
          <w:color w:val="000000"/>
          <w:sz w:val="20"/>
          <w:szCs w:val="19"/>
          <w:lang w:eastAsia="ru-RU"/>
        </w:rPr>
        <w:t>слухо-зрительно</w:t>
      </w:r>
      <w:proofErr w:type="spellEnd"/>
      <w:r w:rsidRPr="00E80D03">
        <w:rPr>
          <w:rFonts w:ascii="Bookman Old Style" w:eastAsia="Times New Roman" w:hAnsi="Bookman Old Style" w:cs="Times New Roman"/>
          <w:i/>
          <w:color w:val="000000"/>
          <w:sz w:val="20"/>
          <w:szCs w:val="19"/>
          <w:lang w:eastAsia="ru-RU"/>
        </w:rPr>
        <w:t>, рассаживать детей следует по разные стороны, закрываясь от одних,  например – слева, справа дети должны видеть вашу артикуляцию.</w:t>
      </w:r>
    </w:p>
    <w:p w:rsidR="00F03DFB" w:rsidRPr="00E80D03" w:rsidRDefault="00F03DFB" w:rsidP="00F03DFB">
      <w:pPr>
        <w:spacing w:after="0" w:line="240" w:lineRule="auto"/>
        <w:ind w:right="273"/>
        <w:contextualSpacing/>
        <w:jc w:val="both"/>
        <w:rPr>
          <w:rFonts w:ascii="Bookman Old Style" w:hAnsi="Bookman Old Style" w:cs="Times New Roman"/>
          <w:i/>
          <w:sz w:val="20"/>
          <w:szCs w:val="19"/>
        </w:rPr>
      </w:pPr>
    </w:p>
    <w:p w:rsidR="00E80D03" w:rsidRDefault="00E80D03" w:rsidP="00C01971">
      <w:pPr>
        <w:numPr>
          <w:ilvl w:val="0"/>
          <w:numId w:val="9"/>
        </w:numPr>
        <w:spacing w:after="0" w:line="240" w:lineRule="auto"/>
        <w:ind w:left="0" w:right="273"/>
        <w:contextualSpacing/>
        <w:jc w:val="both"/>
        <w:rPr>
          <w:rFonts w:ascii="Bookman Old Style" w:hAnsi="Bookman Old Style" w:cs="Times New Roman"/>
          <w:i/>
          <w:sz w:val="20"/>
          <w:szCs w:val="19"/>
        </w:rPr>
      </w:pPr>
      <w:r w:rsidRPr="00E80D03">
        <w:rPr>
          <w:rFonts w:ascii="Bookman Old Style" w:hAnsi="Bookman Old Style" w:cs="Times New Roman"/>
          <w:i/>
          <w:sz w:val="20"/>
          <w:szCs w:val="19"/>
        </w:rPr>
        <w:t>Речь должна быть внятной  и  интонированной.  Дети должны понять не только содержание речевого высказывания, но и различить паузы, словесное и логическое ударение, вопросительную, восклицательную или повествовательную интонацию.</w:t>
      </w:r>
    </w:p>
    <w:p w:rsidR="005233DE" w:rsidRDefault="005233DE" w:rsidP="005233DE">
      <w:pPr>
        <w:pStyle w:val="a3"/>
        <w:rPr>
          <w:rFonts w:ascii="Bookman Old Style" w:hAnsi="Bookman Old Style" w:cs="Times New Roman"/>
          <w:i/>
          <w:sz w:val="20"/>
          <w:szCs w:val="19"/>
        </w:rPr>
      </w:pPr>
    </w:p>
    <w:p w:rsidR="005233DE" w:rsidRPr="00E80D03" w:rsidRDefault="005233DE" w:rsidP="005233DE">
      <w:pPr>
        <w:spacing w:after="0" w:line="240" w:lineRule="auto"/>
        <w:ind w:right="273"/>
        <w:contextualSpacing/>
        <w:jc w:val="both"/>
        <w:rPr>
          <w:rFonts w:ascii="Bookman Old Style" w:hAnsi="Bookman Old Style" w:cs="Times New Roman"/>
          <w:i/>
          <w:sz w:val="20"/>
          <w:szCs w:val="19"/>
        </w:rPr>
      </w:pPr>
    </w:p>
    <w:p w:rsidR="00E80D03" w:rsidRDefault="00E80D03" w:rsidP="00F03DFB">
      <w:pPr>
        <w:numPr>
          <w:ilvl w:val="0"/>
          <w:numId w:val="9"/>
        </w:numPr>
        <w:spacing w:after="0" w:line="240" w:lineRule="auto"/>
        <w:ind w:left="0" w:right="273"/>
        <w:contextualSpacing/>
        <w:jc w:val="both"/>
        <w:rPr>
          <w:rFonts w:ascii="Bookman Old Style" w:hAnsi="Bookman Old Style" w:cs="Times New Roman"/>
          <w:i/>
          <w:sz w:val="20"/>
          <w:szCs w:val="19"/>
        </w:rPr>
      </w:pPr>
      <w:r w:rsidRPr="00E80D03">
        <w:rPr>
          <w:rFonts w:ascii="Bookman Old Style" w:hAnsi="Bookman Old Style" w:cs="Times New Roman"/>
          <w:i/>
          <w:sz w:val="20"/>
          <w:szCs w:val="19"/>
        </w:rPr>
        <w:t>Фразы не должны быть длинными. (Не следует читать стихи, загадки, скороговорки, а лишь часть, либо отдельные  слова, словосочетания и фразы, сохраняя смысл)</w:t>
      </w:r>
      <w:r w:rsidR="00C01971" w:rsidRPr="00F03DFB">
        <w:rPr>
          <w:rFonts w:ascii="Bookman Old Style" w:hAnsi="Bookman Old Style" w:cs="Times New Roman"/>
          <w:i/>
          <w:sz w:val="20"/>
          <w:szCs w:val="19"/>
        </w:rPr>
        <w:t>.</w:t>
      </w:r>
    </w:p>
    <w:p w:rsidR="00F03DFB" w:rsidRDefault="00F03DFB" w:rsidP="00F03DFB">
      <w:pPr>
        <w:spacing w:after="0" w:line="240" w:lineRule="auto"/>
        <w:ind w:right="273"/>
        <w:contextualSpacing/>
        <w:jc w:val="both"/>
        <w:rPr>
          <w:rFonts w:ascii="Bookman Old Style" w:hAnsi="Bookman Old Style" w:cs="Times New Roman"/>
          <w:i/>
          <w:sz w:val="20"/>
          <w:szCs w:val="19"/>
        </w:rPr>
      </w:pPr>
    </w:p>
    <w:p w:rsidR="00E80D03" w:rsidRDefault="00E80D03" w:rsidP="00F03DFB">
      <w:pPr>
        <w:numPr>
          <w:ilvl w:val="0"/>
          <w:numId w:val="9"/>
        </w:numPr>
        <w:spacing w:after="0" w:line="240" w:lineRule="auto"/>
        <w:ind w:left="0" w:right="273"/>
        <w:contextualSpacing/>
        <w:jc w:val="both"/>
        <w:rPr>
          <w:rFonts w:ascii="Bookman Old Style" w:hAnsi="Bookman Old Style" w:cs="Times New Roman"/>
          <w:i/>
          <w:sz w:val="20"/>
          <w:szCs w:val="19"/>
        </w:rPr>
      </w:pPr>
      <w:r w:rsidRPr="00E80D03">
        <w:rPr>
          <w:rFonts w:ascii="Bookman Old Style" w:hAnsi="Bookman Old Style" w:cs="Times New Roman"/>
          <w:i/>
          <w:sz w:val="20"/>
          <w:szCs w:val="19"/>
        </w:rPr>
        <w:t>Использовать экран необходимо систематически, а не от случая к случаю, чтобы дети постоянно находились в ожидании.  Это стимулирует их внимание и усидчивость, потому, что ребёнок не знает, в какой момент учитель использует экран, но определённо знает, что это произойдёт обязательно. Но чтобы экран не вызывал у детей страха, сначала следует использовать его в дидактических играх («лото», «4 лишний»),  где у ребёнка возникает игровой интерес, соревнование, положительные эмоции.</w:t>
      </w:r>
    </w:p>
    <w:p w:rsidR="00F03DFB" w:rsidRPr="00E80D03" w:rsidRDefault="00F03DFB" w:rsidP="00F03DFB">
      <w:pPr>
        <w:spacing w:after="0" w:line="240" w:lineRule="auto"/>
        <w:ind w:right="273"/>
        <w:contextualSpacing/>
        <w:jc w:val="both"/>
        <w:rPr>
          <w:rFonts w:ascii="Bookman Old Style" w:hAnsi="Bookman Old Style" w:cs="Times New Roman"/>
          <w:i/>
          <w:sz w:val="20"/>
          <w:szCs w:val="19"/>
        </w:rPr>
      </w:pPr>
    </w:p>
    <w:p w:rsidR="00E80D03" w:rsidRPr="00F03DFB" w:rsidRDefault="00E80D03" w:rsidP="00F03DFB">
      <w:pPr>
        <w:pStyle w:val="a3"/>
        <w:numPr>
          <w:ilvl w:val="0"/>
          <w:numId w:val="9"/>
        </w:numPr>
        <w:spacing w:after="0" w:line="240" w:lineRule="auto"/>
        <w:ind w:left="0" w:right="273"/>
        <w:jc w:val="both"/>
        <w:rPr>
          <w:rFonts w:ascii="Bookman Old Style" w:eastAsiaTheme="minorEastAsia" w:hAnsi="Bookman Old Style" w:cs="Times New Roman"/>
          <w:i/>
          <w:sz w:val="20"/>
          <w:szCs w:val="19"/>
          <w:lang w:eastAsia="ru-RU"/>
        </w:rPr>
      </w:pPr>
      <w:r w:rsidRPr="00F03DFB">
        <w:rPr>
          <w:rFonts w:ascii="Bookman Old Style" w:eastAsiaTheme="minorEastAsia" w:hAnsi="Bookman Old Style" w:cs="Times New Roman"/>
          <w:i/>
          <w:sz w:val="20"/>
          <w:szCs w:val="19"/>
          <w:lang w:eastAsia="ru-RU"/>
        </w:rPr>
        <w:t xml:space="preserve">Условия предъявления на слух учащимся речевого материала </w:t>
      </w:r>
      <w:r w:rsidRPr="00F03DFB">
        <w:rPr>
          <w:rFonts w:ascii="Bookman Old Style" w:eastAsiaTheme="minorEastAsia" w:hAnsi="Bookman Old Style" w:cs="Times New Roman"/>
          <w:b/>
          <w:i/>
          <w:color w:val="E36C0A" w:themeColor="accent6" w:themeShade="BF"/>
          <w:sz w:val="20"/>
          <w:szCs w:val="19"/>
          <w:lang w:eastAsia="ru-RU"/>
        </w:rPr>
        <w:t>во внеурочное время</w:t>
      </w:r>
      <w:r w:rsidRPr="00F03DFB">
        <w:rPr>
          <w:rFonts w:ascii="Bookman Old Style" w:eastAsiaTheme="minorEastAsia" w:hAnsi="Bookman Old Style" w:cs="Times New Roman"/>
          <w:i/>
          <w:sz w:val="20"/>
          <w:szCs w:val="19"/>
          <w:lang w:eastAsia="ru-RU"/>
        </w:rPr>
        <w:t xml:space="preserve"> аналогичны условиям предъявления на уроках, но имеются и </w:t>
      </w:r>
      <w:r w:rsidRPr="00F03DFB">
        <w:rPr>
          <w:rFonts w:ascii="Bookman Old Style" w:eastAsiaTheme="minorEastAsia" w:hAnsi="Bookman Old Style" w:cs="Times New Roman"/>
          <w:b/>
          <w:i/>
          <w:color w:val="E36C0A" w:themeColor="accent6" w:themeShade="BF"/>
          <w:sz w:val="20"/>
          <w:szCs w:val="19"/>
          <w:lang w:eastAsia="ru-RU"/>
        </w:rPr>
        <w:t>специфические:</w:t>
      </w:r>
    </w:p>
    <w:p w:rsidR="00F03DFB" w:rsidRPr="00F03DFB" w:rsidRDefault="00F03DFB" w:rsidP="00F03DFB">
      <w:pPr>
        <w:pStyle w:val="a3"/>
        <w:spacing w:after="0" w:line="240" w:lineRule="auto"/>
        <w:ind w:left="0" w:right="273"/>
        <w:jc w:val="both"/>
        <w:rPr>
          <w:rFonts w:ascii="Bookman Old Style" w:eastAsiaTheme="minorEastAsia" w:hAnsi="Bookman Old Style" w:cs="Times New Roman"/>
          <w:i/>
          <w:sz w:val="20"/>
          <w:szCs w:val="19"/>
          <w:lang w:eastAsia="ru-RU"/>
        </w:rPr>
      </w:pPr>
    </w:p>
    <w:p w:rsidR="00E80D03" w:rsidRDefault="00E80D03" w:rsidP="00F03DFB">
      <w:pPr>
        <w:numPr>
          <w:ilvl w:val="0"/>
          <w:numId w:val="9"/>
        </w:numPr>
        <w:spacing w:after="0" w:line="240" w:lineRule="auto"/>
        <w:ind w:left="0" w:right="273"/>
        <w:contextualSpacing/>
        <w:rPr>
          <w:rFonts w:ascii="Bookman Old Style" w:hAnsi="Bookman Old Style" w:cs="Times New Roman"/>
          <w:i/>
          <w:sz w:val="20"/>
          <w:szCs w:val="19"/>
        </w:rPr>
      </w:pPr>
      <w:proofErr w:type="gramStart"/>
      <w:r w:rsidRPr="00E80D03">
        <w:rPr>
          <w:rFonts w:ascii="Bookman Old Style" w:hAnsi="Bookman Old Style" w:cs="Times New Roman"/>
          <w:i/>
          <w:sz w:val="20"/>
          <w:szCs w:val="19"/>
        </w:rPr>
        <w:t>если речевой материал предъявляется вне классного помещения,  вне здания, в шумных условиях, при подвижных играх, в свободном движении детей,   то часть материала предлагается голосом повышенной громкости (например, если ребёнок находится в отдалении:</w:t>
      </w:r>
      <w:proofErr w:type="gramEnd"/>
      <w:r w:rsidRPr="00E80D03">
        <w:rPr>
          <w:rFonts w:ascii="Bookman Old Style" w:hAnsi="Bookman Old Style" w:cs="Times New Roman"/>
          <w:i/>
          <w:sz w:val="20"/>
          <w:szCs w:val="19"/>
        </w:rPr>
        <w:t xml:space="preserve">  «Стой», «Иди ко мне»;</w:t>
      </w:r>
    </w:p>
    <w:p w:rsidR="00F03DFB" w:rsidRPr="00E80D03" w:rsidRDefault="00F03DFB" w:rsidP="00F03DFB">
      <w:pPr>
        <w:spacing w:after="0" w:line="240" w:lineRule="auto"/>
        <w:ind w:right="273"/>
        <w:contextualSpacing/>
        <w:rPr>
          <w:rFonts w:ascii="Bookman Old Style" w:hAnsi="Bookman Old Style" w:cs="Times New Roman"/>
          <w:i/>
          <w:sz w:val="20"/>
          <w:szCs w:val="19"/>
        </w:rPr>
      </w:pPr>
    </w:p>
    <w:p w:rsidR="00E80D03" w:rsidRPr="00E80D03" w:rsidRDefault="00E80D03" w:rsidP="00F03DFB">
      <w:pPr>
        <w:numPr>
          <w:ilvl w:val="0"/>
          <w:numId w:val="9"/>
        </w:numPr>
        <w:spacing w:after="0" w:line="240" w:lineRule="auto"/>
        <w:ind w:left="0" w:right="273"/>
        <w:contextualSpacing/>
        <w:rPr>
          <w:rFonts w:ascii="Bookman Old Style" w:hAnsi="Bookman Old Style" w:cs="Times New Roman"/>
          <w:i/>
          <w:sz w:val="20"/>
          <w:szCs w:val="19"/>
        </w:rPr>
      </w:pPr>
      <w:r w:rsidRPr="00E80D03">
        <w:rPr>
          <w:rFonts w:ascii="Bookman Old Style" w:hAnsi="Bookman Old Style" w:cs="Times New Roman"/>
          <w:i/>
          <w:sz w:val="20"/>
          <w:szCs w:val="19"/>
        </w:rPr>
        <w:t>воспитатель имеет возможность обучать восприятию речевого материала по телефону, радио, телевизору (без исключения зрения).</w:t>
      </w:r>
    </w:p>
    <w:p w:rsidR="00E80D03" w:rsidRDefault="00E80D03" w:rsidP="00C01971">
      <w:pPr>
        <w:spacing w:after="0" w:line="240" w:lineRule="auto"/>
        <w:ind w:left="-142"/>
        <w:contextualSpacing/>
        <w:jc w:val="both"/>
        <w:rPr>
          <w:rFonts w:ascii="Bookman Old Style" w:hAnsi="Bookman Old Style" w:cs="Times New Roman"/>
          <w:i/>
          <w:szCs w:val="19"/>
        </w:rPr>
      </w:pPr>
    </w:p>
    <w:p w:rsidR="00C01971" w:rsidRDefault="00C01971" w:rsidP="00C01971">
      <w:pPr>
        <w:spacing w:after="0" w:line="240" w:lineRule="auto"/>
        <w:ind w:left="-142"/>
        <w:contextualSpacing/>
        <w:jc w:val="both"/>
        <w:rPr>
          <w:rFonts w:ascii="Bookman Old Style" w:hAnsi="Bookman Old Style" w:cs="Times New Roman"/>
          <w:i/>
          <w:szCs w:val="19"/>
        </w:rPr>
      </w:pPr>
    </w:p>
    <w:p w:rsidR="00C01971" w:rsidRDefault="00C01971" w:rsidP="00C01971">
      <w:pPr>
        <w:spacing w:after="0" w:line="240" w:lineRule="auto"/>
        <w:ind w:left="-142"/>
        <w:contextualSpacing/>
        <w:jc w:val="both"/>
        <w:rPr>
          <w:rFonts w:ascii="Bookman Old Style" w:hAnsi="Bookman Old Style" w:cs="Times New Roman"/>
          <w:i/>
          <w:szCs w:val="19"/>
        </w:rPr>
      </w:pPr>
    </w:p>
    <w:p w:rsidR="00C01971" w:rsidRDefault="00C01971" w:rsidP="00C01971">
      <w:pPr>
        <w:spacing w:after="0" w:line="240" w:lineRule="auto"/>
        <w:ind w:left="-142"/>
        <w:contextualSpacing/>
        <w:jc w:val="both"/>
        <w:rPr>
          <w:rFonts w:ascii="Bookman Old Style" w:hAnsi="Bookman Old Style" w:cs="Times New Roman"/>
          <w:i/>
          <w:szCs w:val="19"/>
        </w:rPr>
      </w:pPr>
    </w:p>
    <w:p w:rsidR="00C01971" w:rsidRDefault="00C01971" w:rsidP="00F03DFB">
      <w:pPr>
        <w:spacing w:after="0" w:line="240" w:lineRule="auto"/>
        <w:ind w:left="-142" w:right="142"/>
        <w:contextualSpacing/>
        <w:jc w:val="both"/>
        <w:rPr>
          <w:rFonts w:ascii="Bookman Old Style" w:hAnsi="Bookman Old Style" w:cs="Times New Roman"/>
          <w:i/>
          <w:szCs w:val="19"/>
        </w:rPr>
      </w:pPr>
    </w:p>
    <w:p w:rsidR="005233DE" w:rsidRDefault="005233DE" w:rsidP="00F03DFB">
      <w:pPr>
        <w:spacing w:after="0" w:line="240" w:lineRule="auto"/>
        <w:ind w:left="-142" w:right="142"/>
        <w:contextualSpacing/>
        <w:jc w:val="both"/>
        <w:rPr>
          <w:rFonts w:ascii="Bookman Old Style" w:hAnsi="Bookman Old Style" w:cs="Times New Roman"/>
          <w:i/>
          <w:szCs w:val="19"/>
        </w:rPr>
      </w:pPr>
    </w:p>
    <w:p w:rsidR="00E80D03" w:rsidRPr="00C01971" w:rsidRDefault="00E80D03" w:rsidP="00F03DFB">
      <w:pPr>
        <w:spacing w:after="0" w:line="240" w:lineRule="auto"/>
        <w:ind w:left="-142" w:right="142"/>
        <w:jc w:val="center"/>
        <w:rPr>
          <w:rFonts w:ascii="Bookman Old Style" w:eastAsiaTheme="minorEastAsia" w:hAnsi="Bookman Old Style" w:cs="Times New Roman"/>
          <w:b/>
          <w:i/>
          <w:color w:val="E36C0A" w:themeColor="accent6" w:themeShade="BF"/>
          <w:szCs w:val="19"/>
          <w:lang w:eastAsia="ru-RU"/>
        </w:rPr>
      </w:pPr>
      <w:r w:rsidRPr="00E80D03">
        <w:rPr>
          <w:rFonts w:ascii="Bookman Old Style" w:eastAsiaTheme="minorEastAsia" w:hAnsi="Bookman Old Style" w:cs="Times New Roman"/>
          <w:b/>
          <w:i/>
          <w:color w:val="E36C0A" w:themeColor="accent6" w:themeShade="BF"/>
          <w:szCs w:val="19"/>
          <w:lang w:eastAsia="ru-RU"/>
        </w:rPr>
        <w:t>Учёт</w:t>
      </w:r>
    </w:p>
    <w:p w:rsidR="00E80D03" w:rsidRPr="00E80D03" w:rsidRDefault="00F03DFB" w:rsidP="00F03DFB">
      <w:pPr>
        <w:spacing w:after="0" w:line="240" w:lineRule="auto"/>
        <w:ind w:left="-142" w:right="142"/>
        <w:jc w:val="center"/>
        <w:rPr>
          <w:rFonts w:ascii="Bookman Old Style" w:eastAsiaTheme="minorEastAsia" w:hAnsi="Bookman Old Style" w:cs="Times New Roman"/>
          <w:b/>
          <w:i/>
          <w:color w:val="E36C0A" w:themeColor="accent6" w:themeShade="BF"/>
          <w:szCs w:val="19"/>
          <w:lang w:eastAsia="ru-RU"/>
        </w:rPr>
      </w:pPr>
      <w:r>
        <w:rPr>
          <w:rFonts w:ascii="Bookman Old Style" w:eastAsiaTheme="minorEastAsia" w:hAnsi="Bookman Old Style" w:cs="Times New Roman"/>
          <w:b/>
          <w:i/>
          <w:color w:val="E36C0A" w:themeColor="accent6" w:themeShade="BF"/>
          <w:szCs w:val="19"/>
          <w:lang w:eastAsia="ru-RU"/>
        </w:rPr>
        <w:t>индивидуальных особенностей</w:t>
      </w:r>
    </w:p>
    <w:p w:rsidR="00E80D03" w:rsidRPr="00E80D03" w:rsidRDefault="00E80D03" w:rsidP="00F03DFB">
      <w:pPr>
        <w:spacing w:after="0" w:line="240" w:lineRule="auto"/>
        <w:ind w:left="-142" w:right="142"/>
        <w:jc w:val="both"/>
        <w:rPr>
          <w:rFonts w:ascii="Bookman Old Style" w:eastAsiaTheme="minorEastAsia" w:hAnsi="Bookman Old Style" w:cs="Times New Roman"/>
          <w:i/>
          <w:szCs w:val="19"/>
          <w:lang w:eastAsia="ru-RU"/>
        </w:rPr>
      </w:pPr>
    </w:p>
    <w:p w:rsidR="00E80D03" w:rsidRPr="00E80D03" w:rsidRDefault="00E80D03" w:rsidP="00F03DFB">
      <w:pPr>
        <w:spacing w:after="0" w:line="240" w:lineRule="auto"/>
        <w:ind w:left="-142" w:right="142" w:firstLine="426"/>
        <w:jc w:val="both"/>
        <w:rPr>
          <w:rFonts w:ascii="Bookman Old Style" w:eastAsiaTheme="minorEastAsia" w:hAnsi="Bookman Old Style" w:cs="Times New Roman"/>
          <w:i/>
          <w:szCs w:val="19"/>
          <w:lang w:eastAsia="ru-RU"/>
        </w:rPr>
      </w:pPr>
      <w:r w:rsidRPr="00E80D03">
        <w:rPr>
          <w:rFonts w:ascii="Bookman Old Style" w:eastAsiaTheme="minorEastAsia" w:hAnsi="Bookman Old Style" w:cs="Times New Roman"/>
          <w:i/>
          <w:szCs w:val="19"/>
          <w:lang w:eastAsia="ru-RU"/>
        </w:rPr>
        <w:t>В классе не должно быть детей, которые не работают, т.е. не воспринимают речевой материал на слух. Учебный процесс должен строит</w:t>
      </w:r>
      <w:r w:rsidR="005233DE">
        <w:rPr>
          <w:rFonts w:ascii="Bookman Old Style" w:eastAsiaTheme="minorEastAsia" w:hAnsi="Bookman Old Style" w:cs="Times New Roman"/>
          <w:i/>
          <w:szCs w:val="19"/>
          <w:lang w:eastAsia="ru-RU"/>
        </w:rPr>
        <w:t>ь</w:t>
      </w:r>
      <w:r w:rsidRPr="00E80D03">
        <w:rPr>
          <w:rFonts w:ascii="Bookman Old Style" w:eastAsiaTheme="minorEastAsia" w:hAnsi="Bookman Old Style" w:cs="Times New Roman"/>
          <w:i/>
          <w:szCs w:val="19"/>
          <w:lang w:eastAsia="ru-RU"/>
        </w:rPr>
        <w:t>ся таким образом, чтобы каждый ученик был активен, выполнял посильные задания, не стеснялся того, что он не слышит, умел попросить, чтобы учитель повторил сказанное.</w:t>
      </w:r>
    </w:p>
    <w:p w:rsidR="00E80D03" w:rsidRPr="00E80D03" w:rsidRDefault="00E80D03" w:rsidP="00F03DFB">
      <w:pPr>
        <w:spacing w:after="0" w:line="240" w:lineRule="auto"/>
        <w:ind w:left="-142" w:right="142" w:firstLine="426"/>
        <w:jc w:val="both"/>
        <w:rPr>
          <w:rFonts w:ascii="Bookman Old Style" w:eastAsiaTheme="minorEastAsia" w:hAnsi="Bookman Old Style" w:cs="Times New Roman"/>
          <w:i/>
          <w:szCs w:val="19"/>
          <w:lang w:eastAsia="ru-RU"/>
        </w:rPr>
      </w:pPr>
      <w:r w:rsidRPr="00E80D03">
        <w:rPr>
          <w:rFonts w:ascii="Bookman Old Style" w:eastAsiaTheme="minorEastAsia" w:hAnsi="Bookman Old Style" w:cs="Times New Roman"/>
          <w:i/>
          <w:szCs w:val="19"/>
          <w:lang w:eastAsia="ru-RU"/>
        </w:rPr>
        <w:t xml:space="preserve">Для наиболее сильных учеников следует планировать дополнительный речевой материал.  Им можно предложить оценивать вместе с учителем ответы одноклассников, или сообщить всем о том, что сказал учитель за экраном.  Детям, испытывающим  трудности, необходимо оказать помощь:  увеличить время и показ табличек и другого наглядного материала,  можно сократить объём речевого материала.  Слабоуспевающие дети должны отвечать первыми.  </w:t>
      </w:r>
      <w:proofErr w:type="gramStart"/>
      <w:r w:rsidRPr="00E80D03">
        <w:rPr>
          <w:rFonts w:ascii="Bookman Old Style" w:eastAsiaTheme="minorEastAsia" w:hAnsi="Bookman Old Style" w:cs="Times New Roman"/>
          <w:i/>
          <w:szCs w:val="19"/>
          <w:lang w:eastAsia="ru-RU"/>
        </w:rPr>
        <w:t>При выполнении самостоятельной  работы им даются упражнения для  восприятия на слух материала, который  уже не раз  ими  воспринимался,  при  этом  можно показать  табличку  (например, в 1 классе:</w:t>
      </w:r>
      <w:proofErr w:type="gramEnd"/>
      <w:r w:rsidRPr="00E80D03">
        <w:rPr>
          <w:rFonts w:ascii="Bookman Old Style" w:eastAsiaTheme="minorEastAsia" w:hAnsi="Bookman Old Style" w:cs="Times New Roman"/>
          <w:i/>
          <w:szCs w:val="19"/>
          <w:lang w:eastAsia="ru-RU"/>
        </w:rPr>
        <w:t xml:space="preserve"> Ты решил  пример?  Ты прочитал?  </w:t>
      </w:r>
      <w:proofErr w:type="gramStart"/>
      <w:r w:rsidRPr="00E80D03">
        <w:rPr>
          <w:rFonts w:ascii="Bookman Old Style" w:eastAsiaTheme="minorEastAsia" w:hAnsi="Bookman Old Style" w:cs="Times New Roman"/>
          <w:i/>
          <w:szCs w:val="19"/>
          <w:lang w:eastAsia="ru-RU"/>
        </w:rPr>
        <w:t>Что  ты  будешь делать?).</w:t>
      </w:r>
      <w:proofErr w:type="gramEnd"/>
    </w:p>
    <w:p w:rsidR="00E80D03" w:rsidRPr="00C01971" w:rsidRDefault="00E80D03" w:rsidP="00C01971">
      <w:pPr>
        <w:spacing w:after="0" w:line="240" w:lineRule="auto"/>
        <w:ind w:left="-142" w:right="131"/>
        <w:jc w:val="center"/>
        <w:rPr>
          <w:rFonts w:ascii="Century Gothic" w:hAnsi="Century Gothic"/>
          <w:b/>
          <w:i/>
          <w:shadow/>
          <w:color w:val="FFFFFF" w:themeColor="background1"/>
          <w:sz w:val="32"/>
        </w:rPr>
      </w:pPr>
    </w:p>
    <w:p w:rsidR="00E80D03" w:rsidRDefault="00E80D03" w:rsidP="00C53BA4">
      <w:pPr>
        <w:spacing w:after="0"/>
        <w:ind w:right="131"/>
        <w:jc w:val="center"/>
        <w:rPr>
          <w:rFonts w:ascii="Century Gothic" w:hAnsi="Century Gothic"/>
          <w:b/>
          <w:i/>
          <w:shadow/>
          <w:color w:val="FFFFFF" w:themeColor="background1"/>
          <w:sz w:val="24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  <w:r w:rsidRPr="009254E1">
        <w:rPr>
          <w:rFonts w:ascii="Century Gothic" w:hAnsi="Century Gothic"/>
          <w:b/>
          <w:noProof/>
          <w:color w:val="FFFFFF" w:themeColor="background1"/>
          <w:sz w:val="40"/>
          <w:lang w:eastAsia="ru-RU"/>
        </w:rPr>
        <w:pict>
          <v:roundrect id="_x0000_s1039" style="position:absolute;left:0;text-align:left;margin-left:-14.05pt;margin-top:5.05pt;width:222.9pt;height:509.95pt;z-index:-251630592" arcsize="10923f" fillcolor="#f79646 [3209]" strokecolor="#f2f2f2 [3041]" strokeweight="3pt">
            <v:shadow on="t" type="perspective" color="#974706 [1609]" opacity=".5" offset="1pt" offset2="-1pt"/>
          </v:roundrect>
        </w:pict>
      </w:r>
    </w:p>
    <w:p w:rsidR="00F03DFB" w:rsidRDefault="00F03DFB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8"/>
          <w:szCs w:val="20"/>
          <w:lang w:eastAsia="ru-RU"/>
        </w:rPr>
      </w:pPr>
    </w:p>
    <w:p w:rsidR="00F03DFB" w:rsidRDefault="00F03DFB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8"/>
          <w:szCs w:val="20"/>
          <w:lang w:eastAsia="ru-RU"/>
        </w:rPr>
      </w:pPr>
    </w:p>
    <w:p w:rsidR="009254E1" w:rsidRPr="00C53BA4" w:rsidRDefault="00F03DFB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8"/>
          <w:szCs w:val="20"/>
          <w:lang w:eastAsia="ru-RU"/>
        </w:rPr>
      </w:pPr>
      <w:r>
        <w:rPr>
          <w:rFonts w:ascii="Century Gothic" w:eastAsiaTheme="minorEastAsia" w:hAnsi="Century Gothic" w:cs="Times New Roman"/>
          <w:b/>
          <w:bCs/>
          <w:color w:val="FFFFFF" w:themeColor="background1"/>
          <w:sz w:val="18"/>
          <w:szCs w:val="20"/>
          <w:lang w:eastAsia="ru-RU"/>
        </w:rPr>
        <w:t>Бюдж</w:t>
      </w:r>
      <w:r w:rsidR="009254E1" w:rsidRPr="00C53BA4">
        <w:rPr>
          <w:rFonts w:ascii="Century Gothic" w:eastAsiaTheme="minorEastAsia" w:hAnsi="Century Gothic" w:cs="Times New Roman"/>
          <w:b/>
          <w:bCs/>
          <w:color w:val="FFFFFF" w:themeColor="background1"/>
          <w:sz w:val="18"/>
          <w:szCs w:val="20"/>
          <w:lang w:eastAsia="ru-RU"/>
        </w:rPr>
        <w:t>етное</w:t>
      </w:r>
    </w:p>
    <w:p w:rsidR="009254E1" w:rsidRPr="00C0197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8"/>
          <w:szCs w:val="20"/>
          <w:lang w:eastAsia="ru-RU"/>
        </w:rPr>
      </w:pPr>
      <w:r w:rsidRPr="00C53BA4">
        <w:rPr>
          <w:rFonts w:ascii="Century Gothic" w:eastAsiaTheme="minorEastAsia" w:hAnsi="Century Gothic" w:cs="Times New Roman"/>
          <w:b/>
          <w:bCs/>
          <w:color w:val="FFFFFF" w:themeColor="background1"/>
          <w:sz w:val="18"/>
          <w:szCs w:val="20"/>
          <w:lang w:eastAsia="ru-RU"/>
        </w:rPr>
        <w:t>специальное (коррекционное)</w:t>
      </w:r>
    </w:p>
    <w:p w:rsidR="009254E1" w:rsidRPr="00C01971" w:rsidRDefault="009254E1" w:rsidP="007350A5">
      <w:pPr>
        <w:spacing w:after="0"/>
        <w:ind w:left="-567"/>
        <w:jc w:val="center"/>
        <w:rPr>
          <w:rFonts w:ascii="Bookman Old Style" w:eastAsiaTheme="minorEastAsia" w:hAnsi="Bookman Old Style" w:cs="Times New Roman"/>
          <w:b/>
          <w:bCs/>
          <w:i/>
          <w:color w:val="FFFFFF" w:themeColor="background1"/>
          <w:sz w:val="18"/>
          <w:szCs w:val="20"/>
          <w:lang w:eastAsia="ru-RU"/>
        </w:rPr>
      </w:pPr>
      <w:r w:rsidRPr="00C53BA4">
        <w:rPr>
          <w:rFonts w:ascii="Century Gothic" w:eastAsiaTheme="minorEastAsia" w:hAnsi="Century Gothic" w:cs="Times New Roman"/>
          <w:b/>
          <w:bCs/>
          <w:color w:val="FFFFFF" w:themeColor="background1"/>
          <w:sz w:val="18"/>
          <w:szCs w:val="20"/>
          <w:lang w:eastAsia="ru-RU"/>
        </w:rPr>
        <w:t xml:space="preserve">образовательное учреждение </w:t>
      </w:r>
      <w:r w:rsidRPr="00C53BA4">
        <w:rPr>
          <w:rFonts w:ascii="Century Gothic" w:eastAsiaTheme="minorEastAsia" w:hAnsi="Century Gothic" w:cs="Times New Roman"/>
          <w:b/>
          <w:bCs/>
          <w:color w:val="FFFFFF" w:themeColor="background1"/>
          <w:sz w:val="18"/>
          <w:szCs w:val="20"/>
          <w:lang w:eastAsia="ru-RU"/>
        </w:rPr>
        <w:br/>
      </w:r>
      <w:r w:rsidRPr="00C53BA4">
        <w:rPr>
          <w:rFonts w:ascii="Century Gothic" w:eastAsiaTheme="minorEastAsia" w:hAnsi="Century Gothic" w:cs="Times New Roman"/>
          <w:b/>
          <w:bCs/>
          <w:color w:val="FFFFFF" w:themeColor="background1"/>
          <w:sz w:val="14"/>
          <w:szCs w:val="20"/>
          <w:lang w:eastAsia="ru-RU"/>
        </w:rPr>
        <w:t>Ханты-Мансийского автономного округа – Югры</w:t>
      </w:r>
      <w:r w:rsidRPr="00C53BA4">
        <w:rPr>
          <w:rFonts w:ascii="Century Gothic" w:eastAsiaTheme="minorEastAsia" w:hAnsi="Century Gothic" w:cs="Times New Roman"/>
          <w:b/>
          <w:bCs/>
          <w:i/>
          <w:color w:val="FFFFFF" w:themeColor="background1"/>
          <w:sz w:val="20"/>
          <w:szCs w:val="26"/>
          <w:lang w:eastAsia="ru-RU"/>
        </w:rPr>
        <w:t xml:space="preserve"> </w:t>
      </w:r>
      <w:r w:rsidRPr="00C53BA4">
        <w:rPr>
          <w:rFonts w:ascii="Century Gothic" w:eastAsiaTheme="minorEastAsia" w:hAnsi="Century Gothic" w:cs="Times New Roman"/>
          <w:b/>
          <w:bCs/>
          <w:i/>
          <w:color w:val="FFFFFF" w:themeColor="background1"/>
          <w:sz w:val="24"/>
          <w:szCs w:val="26"/>
          <w:lang w:eastAsia="ru-RU"/>
        </w:rPr>
        <w:br/>
      </w:r>
    </w:p>
    <w:p w:rsidR="009254E1" w:rsidRPr="00C53BA4" w:rsidRDefault="009254E1" w:rsidP="007350A5">
      <w:pPr>
        <w:spacing w:after="0"/>
        <w:ind w:left="-567"/>
        <w:jc w:val="center"/>
        <w:rPr>
          <w:rFonts w:ascii="Bookman Old Style" w:eastAsiaTheme="minorEastAsia" w:hAnsi="Bookman Old Style" w:cs="Times New Roman"/>
          <w:b/>
          <w:bCs/>
          <w:i/>
          <w:color w:val="FFFFFF" w:themeColor="background1"/>
          <w:sz w:val="16"/>
          <w:szCs w:val="20"/>
          <w:lang w:eastAsia="ru-RU"/>
        </w:rPr>
      </w:pPr>
      <w:r w:rsidRPr="00C53BA4">
        <w:rPr>
          <w:rFonts w:ascii="Bookman Old Style" w:eastAsiaTheme="minorEastAsia" w:hAnsi="Bookman Old Style" w:cs="Times New Roman"/>
          <w:b/>
          <w:bCs/>
          <w:i/>
          <w:color w:val="FFFFFF" w:themeColor="background1"/>
          <w:sz w:val="16"/>
          <w:szCs w:val="20"/>
          <w:lang w:eastAsia="ru-RU"/>
        </w:rPr>
        <w:t>для обучающихся, воспитанников</w:t>
      </w:r>
    </w:p>
    <w:p w:rsidR="009254E1" w:rsidRPr="00C53BA4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Cs/>
          <w:color w:val="FFFFFF" w:themeColor="background1"/>
          <w:sz w:val="18"/>
          <w:szCs w:val="20"/>
          <w:lang w:eastAsia="ru-RU"/>
        </w:rPr>
      </w:pPr>
      <w:r w:rsidRPr="00C53BA4">
        <w:rPr>
          <w:rFonts w:ascii="Bookman Old Style" w:eastAsiaTheme="minorEastAsia" w:hAnsi="Bookman Old Style" w:cs="Times New Roman"/>
          <w:b/>
          <w:bCs/>
          <w:i/>
          <w:color w:val="FFFFFF" w:themeColor="background1"/>
          <w:sz w:val="16"/>
          <w:szCs w:val="20"/>
          <w:lang w:eastAsia="ru-RU"/>
        </w:rPr>
        <w:t>с ограниченными возможностями здоровья</w:t>
      </w:r>
      <w:r w:rsidRPr="00C53BA4">
        <w:rPr>
          <w:rFonts w:ascii="Century Gothic" w:eastAsiaTheme="minorEastAsia" w:hAnsi="Century Gothic" w:cs="Times New Roman"/>
          <w:b/>
          <w:bCs/>
          <w:i/>
          <w:color w:val="FFFFFF" w:themeColor="background1"/>
          <w:sz w:val="16"/>
          <w:szCs w:val="20"/>
          <w:lang w:eastAsia="ru-RU"/>
        </w:rPr>
        <w:br/>
      </w:r>
      <w:r w:rsidRPr="00C53BA4">
        <w:rPr>
          <w:rFonts w:ascii="Century Gothic" w:eastAsiaTheme="minorEastAsia" w:hAnsi="Century Gothic" w:cs="Times New Roman"/>
          <w:bCs/>
          <w:color w:val="FFFFFF" w:themeColor="background1"/>
          <w:sz w:val="18"/>
          <w:szCs w:val="20"/>
          <w:lang w:eastAsia="ru-RU"/>
        </w:rPr>
        <w:t>Нижневартовская</w:t>
      </w:r>
    </w:p>
    <w:p w:rsidR="00C01971" w:rsidRPr="00C0197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Cs/>
          <w:color w:val="FFFFFF" w:themeColor="background1"/>
          <w:sz w:val="18"/>
          <w:szCs w:val="20"/>
          <w:lang w:eastAsia="ru-RU"/>
        </w:rPr>
      </w:pPr>
      <w:r w:rsidRPr="00C53BA4">
        <w:rPr>
          <w:rFonts w:ascii="Century Gothic" w:eastAsiaTheme="minorEastAsia" w:hAnsi="Century Gothic" w:cs="Times New Roman"/>
          <w:bCs/>
          <w:color w:val="FFFFFF" w:themeColor="background1"/>
          <w:sz w:val="18"/>
          <w:szCs w:val="20"/>
          <w:lang w:eastAsia="ru-RU"/>
        </w:rPr>
        <w:t>специальная (коррекционная)</w:t>
      </w:r>
    </w:p>
    <w:p w:rsidR="009254E1" w:rsidRPr="00C53BA4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color w:val="FFFFFF" w:themeColor="background1"/>
          <w:sz w:val="18"/>
          <w:szCs w:val="20"/>
          <w:lang w:eastAsia="ru-RU"/>
        </w:rPr>
      </w:pPr>
      <w:r w:rsidRPr="00C53BA4">
        <w:rPr>
          <w:rFonts w:ascii="Century Gothic" w:eastAsiaTheme="minorEastAsia" w:hAnsi="Century Gothic" w:cs="Times New Roman"/>
          <w:bCs/>
          <w:color w:val="FFFFFF" w:themeColor="background1"/>
          <w:sz w:val="18"/>
          <w:szCs w:val="20"/>
          <w:lang w:eastAsia="ru-RU"/>
        </w:rPr>
        <w:t xml:space="preserve">общеобразовательная </w:t>
      </w:r>
      <w:r w:rsidRPr="00C53BA4">
        <w:rPr>
          <w:rFonts w:ascii="Century Gothic" w:eastAsiaTheme="minorEastAsia" w:hAnsi="Century Gothic" w:cs="Times New Roman"/>
          <w:bCs/>
          <w:color w:val="FFFFFF" w:themeColor="background1"/>
          <w:sz w:val="18"/>
          <w:szCs w:val="20"/>
          <w:lang w:eastAsia="ru-RU"/>
        </w:rPr>
        <w:br/>
        <w:t>школа I, II вида</w:t>
      </w: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  <w:r>
        <w:rPr>
          <w:rFonts w:ascii="Century Gothic" w:eastAsiaTheme="minorEastAsia" w:hAnsi="Century Gothic" w:cs="Times New Roman"/>
          <w:b/>
          <w:bCs/>
          <w:noProof/>
          <w:color w:val="FFFFFF" w:themeColor="background1"/>
          <w:sz w:val="12"/>
          <w:szCs w:val="20"/>
          <w:lang w:eastAsia="ru-RU"/>
        </w:rPr>
        <w:drawing>
          <wp:anchor distT="36576" distB="36576" distL="36576" distR="36576" simplePos="0" relativeHeight="251684864" behindDoc="0" locked="0" layoutInCell="1" allowOverlap="1">
            <wp:simplePos x="0" y="0"/>
            <wp:positionH relativeFrom="column">
              <wp:posOffset>468172</wp:posOffset>
            </wp:positionH>
            <wp:positionV relativeFrom="paragraph">
              <wp:posOffset>92100</wp:posOffset>
            </wp:positionV>
            <wp:extent cx="1454760" cy="1553160"/>
            <wp:effectExtent l="171450" t="133350" r="354990" b="313740"/>
            <wp:wrapNone/>
            <wp:docPr id="9" name="Рисунок 5" descr="P1020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102005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60" cy="1553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Pr="00C0197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Cs/>
          <w:color w:val="FFFFFF" w:themeColor="background1"/>
          <w:sz w:val="18"/>
          <w:szCs w:val="20"/>
          <w:lang w:eastAsia="ru-RU"/>
        </w:rPr>
      </w:pPr>
      <w:r w:rsidRPr="00C01971">
        <w:rPr>
          <w:rFonts w:ascii="Century Gothic" w:eastAsiaTheme="minorEastAsia" w:hAnsi="Century Gothic" w:cs="Times New Roman"/>
          <w:bCs/>
          <w:color w:val="FFFFFF" w:themeColor="background1"/>
          <w:sz w:val="18"/>
          <w:szCs w:val="20"/>
          <w:lang w:eastAsia="ru-RU"/>
        </w:rPr>
        <w:t>подготовила:</w:t>
      </w:r>
    </w:p>
    <w:p w:rsidR="009254E1" w:rsidRPr="00C0197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Cs/>
          <w:color w:val="FFFFFF" w:themeColor="background1"/>
          <w:sz w:val="18"/>
          <w:szCs w:val="20"/>
          <w:lang w:eastAsia="ru-RU"/>
        </w:rPr>
      </w:pPr>
      <w:r w:rsidRPr="00C01971">
        <w:rPr>
          <w:rFonts w:ascii="Century Gothic" w:eastAsiaTheme="minorEastAsia" w:hAnsi="Century Gothic" w:cs="Times New Roman"/>
          <w:bCs/>
          <w:color w:val="FFFFFF" w:themeColor="background1"/>
          <w:sz w:val="18"/>
          <w:szCs w:val="20"/>
          <w:lang w:eastAsia="ru-RU"/>
        </w:rPr>
        <w:t>учитель – дефектолог</w:t>
      </w:r>
    </w:p>
    <w:p w:rsidR="009254E1" w:rsidRPr="00C01971" w:rsidRDefault="009254E1" w:rsidP="007350A5">
      <w:pPr>
        <w:spacing w:after="0"/>
        <w:ind w:left="-567"/>
        <w:jc w:val="center"/>
        <w:rPr>
          <w:rFonts w:ascii="Bookman Old Style" w:eastAsiaTheme="minorEastAsia" w:hAnsi="Bookman Old Style" w:cs="Times New Roman"/>
          <w:b/>
          <w:bCs/>
          <w:i/>
          <w:color w:val="FFFFFF" w:themeColor="background1"/>
          <w:sz w:val="20"/>
          <w:szCs w:val="20"/>
          <w:lang w:eastAsia="ru-RU"/>
        </w:rPr>
      </w:pPr>
      <w:r w:rsidRPr="00C01971">
        <w:rPr>
          <w:rFonts w:ascii="Bookman Old Style" w:eastAsiaTheme="minorEastAsia" w:hAnsi="Bookman Old Style" w:cs="Times New Roman"/>
          <w:b/>
          <w:bCs/>
          <w:i/>
          <w:color w:val="FFFFFF" w:themeColor="background1"/>
          <w:sz w:val="20"/>
          <w:szCs w:val="20"/>
          <w:lang w:eastAsia="ru-RU"/>
        </w:rPr>
        <w:t>Шитик Ольга Николаевна</w:t>
      </w: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F03DFB" w:rsidRDefault="00F03DFB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F03DFB" w:rsidRDefault="00F03DFB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F03DFB" w:rsidRDefault="00F03DFB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C0197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  <w:r>
        <w:rPr>
          <w:rFonts w:ascii="Century Gothic" w:eastAsiaTheme="minorEastAsia" w:hAnsi="Century Gothic" w:cs="Times New Roman"/>
          <w:b/>
          <w:bCs/>
          <w:noProof/>
          <w:color w:val="FFFFFF" w:themeColor="background1"/>
          <w:sz w:val="12"/>
          <w:szCs w:val="20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413994</wp:posOffset>
            </wp:positionH>
            <wp:positionV relativeFrom="paragraph">
              <wp:posOffset>13284</wp:posOffset>
            </wp:positionV>
            <wp:extent cx="1828800" cy="1499616"/>
            <wp:effectExtent l="0" t="0" r="0" b="0"/>
            <wp:wrapNone/>
            <wp:docPr id="13" name="Рисунок 4" descr="H:\Documents and Settings\Admin\Рабочий стол\uho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H:\Documents and Settings\Admin\Рабочий стол\uho_1.jpg"/>
                    <pic:cNvPicPr>
                      <a:picLocks noGrp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E8E8E0"/>
                        </a:clrFrom>
                        <a:clrTo>
                          <a:srgbClr val="E8E8E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99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  <w:r>
        <w:rPr>
          <w:rFonts w:ascii="Century Gothic" w:eastAsiaTheme="minorEastAsia" w:hAnsi="Century Gothic" w:cs="Times New Roman"/>
          <w:b/>
          <w:bCs/>
          <w:noProof/>
          <w:color w:val="FFFFFF" w:themeColor="background1"/>
          <w:sz w:val="12"/>
          <w:szCs w:val="20"/>
          <w:lang w:eastAsia="ru-RU"/>
        </w:rPr>
        <w:pict>
          <v:roundrect id="_x0000_s1038" style="position:absolute;left:0;text-align:left;margin-left:29.65pt;margin-top:4.7pt;width:146.3pt;height:42.95pt;z-index:-251632640" arcsize="10923f" fillcolor="#f79646 [3209]" strokecolor="#f2f2f2 [3041]" strokeweight="3pt">
            <v:shadow on="t" type="perspective" color="#974706 [1609]" opacity=".5" offset="1pt" offset2="-1pt"/>
          </v:roundrect>
        </w:pict>
      </w:r>
    </w:p>
    <w:p w:rsidR="009254E1" w:rsidRPr="00E80D03" w:rsidRDefault="009254E1" w:rsidP="007350A5">
      <w:pPr>
        <w:pStyle w:val="msoaddress"/>
        <w:widowControl w:val="0"/>
        <w:ind w:left="-567"/>
        <w:rPr>
          <w:rFonts w:ascii="Century Gothic" w:hAnsi="Century Gothic"/>
          <w:bCs/>
          <w:color w:val="FFFFFF" w:themeColor="background1"/>
          <w:sz w:val="14"/>
        </w:rPr>
      </w:pPr>
      <w:r w:rsidRPr="00E80D03">
        <w:rPr>
          <w:rFonts w:ascii="Century Gothic" w:hAnsi="Century Gothic"/>
          <w:bCs/>
          <w:color w:val="FFFFFF" w:themeColor="background1"/>
          <w:sz w:val="14"/>
        </w:rPr>
        <w:t>Адрес:</w:t>
      </w:r>
      <w:r w:rsidRPr="00E80D03">
        <w:rPr>
          <w:rFonts w:ascii="Century Gothic" w:hAnsi="Century Gothic"/>
          <w:bCs/>
          <w:color w:val="FFFFFF" w:themeColor="background1"/>
          <w:sz w:val="14"/>
        </w:rPr>
        <w:br/>
        <w:t xml:space="preserve">Тюменская обл., ХМАО—Югра, </w:t>
      </w:r>
    </w:p>
    <w:p w:rsidR="009254E1" w:rsidRPr="00E80D03" w:rsidRDefault="009254E1" w:rsidP="007350A5">
      <w:pPr>
        <w:pStyle w:val="msoaddress"/>
        <w:widowControl w:val="0"/>
        <w:ind w:left="-567"/>
        <w:rPr>
          <w:rFonts w:ascii="Century Gothic" w:hAnsi="Century Gothic"/>
          <w:bCs/>
          <w:color w:val="FFFFFF" w:themeColor="background1"/>
          <w:sz w:val="14"/>
        </w:rPr>
      </w:pPr>
      <w:r w:rsidRPr="00E80D03">
        <w:rPr>
          <w:rFonts w:ascii="Century Gothic" w:hAnsi="Century Gothic"/>
          <w:bCs/>
          <w:color w:val="FFFFFF" w:themeColor="background1"/>
          <w:sz w:val="14"/>
        </w:rPr>
        <w:t xml:space="preserve"> г. Нижневартовск, ул. Мира, 83-а</w:t>
      </w:r>
    </w:p>
    <w:p w:rsidR="009254E1" w:rsidRPr="00E80D03" w:rsidRDefault="009254E1" w:rsidP="007350A5">
      <w:pPr>
        <w:pStyle w:val="msoaddress"/>
        <w:widowControl w:val="0"/>
        <w:ind w:left="-567"/>
        <w:rPr>
          <w:rFonts w:ascii="Century Gothic" w:hAnsi="Century Gothic"/>
          <w:bCs/>
          <w:color w:val="FFFFFF" w:themeColor="background1"/>
          <w:sz w:val="14"/>
        </w:rPr>
      </w:pPr>
      <w:r w:rsidRPr="00E80D03">
        <w:rPr>
          <w:rFonts w:ascii="Century Gothic" w:hAnsi="Century Gothic"/>
          <w:bCs/>
          <w:color w:val="FFFFFF" w:themeColor="background1"/>
          <w:sz w:val="14"/>
        </w:rPr>
        <w:t>2010-2011 учебный  год </w:t>
      </w:r>
    </w:p>
    <w:p w:rsidR="009254E1" w:rsidRPr="00E80D03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9254E1" w:rsidP="007350A5">
      <w:pPr>
        <w:spacing w:after="0"/>
        <w:ind w:left="-567"/>
        <w:jc w:val="center"/>
        <w:rPr>
          <w:rFonts w:ascii="Century Gothic" w:eastAsiaTheme="minorEastAsia" w:hAnsi="Century Gothic" w:cs="Times New Roman"/>
          <w:b/>
          <w:bCs/>
          <w:color w:val="FFFFFF" w:themeColor="background1"/>
          <w:sz w:val="12"/>
          <w:szCs w:val="20"/>
          <w:lang w:eastAsia="ru-RU"/>
        </w:rPr>
      </w:pPr>
    </w:p>
    <w:p w:rsidR="009254E1" w:rsidRDefault="004564F9" w:rsidP="007350A5">
      <w:pPr>
        <w:spacing w:after="0"/>
        <w:ind w:left="-567" w:right="131"/>
        <w:rPr>
          <w:rFonts w:ascii="Bookman Old Style" w:hAnsi="Bookman Old Style"/>
          <w:b/>
          <w:i/>
          <w:color w:val="FFFFFF" w:themeColor="background1"/>
        </w:rPr>
      </w:pPr>
      <w:r>
        <w:rPr>
          <w:rFonts w:ascii="Bookman Old Style" w:hAnsi="Bookman Old Style"/>
          <w:b/>
          <w:i/>
          <w:noProof/>
          <w:color w:val="FFFFFF" w:themeColor="background1"/>
          <w:lang w:eastAsia="ru-RU"/>
        </w:rPr>
        <w:pict>
          <v:roundrect id="_x0000_s1036" style="position:absolute;left:0;text-align:left;margin-left:-2pt;margin-top:5.05pt;width:224.6pt;height:519.15pt;z-index:-251636736" arcsize="10923f" fillcolor="#f79646 [3209]" strokecolor="#f2f2f2 [3041]" strokeweight="3pt">
            <v:shadow on="t" type="perspective" color="#974706 [1609]" opacity=".5" offset="1pt" offset2="-1pt"/>
          </v:roundrect>
        </w:pict>
      </w:r>
    </w:p>
    <w:p w:rsidR="009254E1" w:rsidRDefault="009254E1" w:rsidP="007350A5">
      <w:pPr>
        <w:spacing w:after="0"/>
        <w:ind w:left="-567" w:right="131"/>
        <w:jc w:val="center"/>
        <w:rPr>
          <w:rFonts w:ascii="Century Gothic" w:hAnsi="Century Gothic"/>
          <w:b/>
          <w:color w:val="FFFFFF" w:themeColor="background1"/>
          <w:sz w:val="32"/>
        </w:rPr>
      </w:pPr>
    </w:p>
    <w:p w:rsidR="009254E1" w:rsidRPr="00C01971" w:rsidRDefault="009254E1" w:rsidP="007350A5">
      <w:pPr>
        <w:spacing w:after="0"/>
        <w:ind w:left="-567" w:right="-152"/>
        <w:jc w:val="center"/>
        <w:rPr>
          <w:rFonts w:ascii="Century Gothic" w:hAnsi="Century Gothic"/>
          <w:b/>
          <w:shadow/>
          <w:color w:val="FFFFFF" w:themeColor="background1"/>
          <w:sz w:val="32"/>
        </w:rPr>
      </w:pPr>
      <w:r w:rsidRPr="00C01971">
        <w:rPr>
          <w:rFonts w:ascii="Century Gothic" w:hAnsi="Century Gothic"/>
          <w:b/>
          <w:shadow/>
          <w:color w:val="FFFFFF" w:themeColor="background1"/>
          <w:sz w:val="32"/>
        </w:rPr>
        <w:t xml:space="preserve">Памятка </w:t>
      </w:r>
    </w:p>
    <w:p w:rsidR="009254E1" w:rsidRPr="00C01971" w:rsidRDefault="009254E1" w:rsidP="007350A5">
      <w:pPr>
        <w:spacing w:after="0"/>
        <w:ind w:left="-567" w:right="-152"/>
        <w:jc w:val="center"/>
        <w:rPr>
          <w:rFonts w:ascii="Bookman Old Style" w:hAnsi="Bookman Old Style"/>
          <w:b/>
          <w:i/>
          <w:shadow/>
          <w:color w:val="FFFFFF" w:themeColor="background1"/>
        </w:rPr>
      </w:pPr>
      <w:r w:rsidRPr="00C01971">
        <w:rPr>
          <w:rFonts w:ascii="Bookman Old Style" w:hAnsi="Bookman Old Style"/>
          <w:b/>
          <w:i/>
          <w:shadow/>
          <w:color w:val="FFFFFF" w:themeColor="background1"/>
        </w:rPr>
        <w:t xml:space="preserve">для учителей </w:t>
      </w:r>
    </w:p>
    <w:p w:rsidR="007350A5" w:rsidRDefault="009254E1" w:rsidP="007350A5">
      <w:pPr>
        <w:spacing w:after="0"/>
        <w:ind w:left="-567" w:right="-152"/>
        <w:jc w:val="center"/>
        <w:rPr>
          <w:rFonts w:ascii="Bookman Old Style" w:hAnsi="Bookman Old Style"/>
          <w:b/>
          <w:i/>
          <w:shadow/>
          <w:color w:val="FFFFFF" w:themeColor="background1"/>
        </w:rPr>
      </w:pPr>
      <w:r w:rsidRPr="00C01971">
        <w:rPr>
          <w:rFonts w:ascii="Bookman Old Style" w:hAnsi="Bookman Old Style"/>
          <w:b/>
          <w:i/>
          <w:shadow/>
          <w:color w:val="FFFFFF" w:themeColor="background1"/>
        </w:rPr>
        <w:t>и воспитателей групп</w:t>
      </w:r>
    </w:p>
    <w:p w:rsidR="009254E1" w:rsidRPr="00C01971" w:rsidRDefault="009254E1" w:rsidP="007350A5">
      <w:pPr>
        <w:spacing w:after="0"/>
        <w:ind w:left="-567" w:right="-152"/>
        <w:jc w:val="center"/>
        <w:rPr>
          <w:rFonts w:ascii="Bookman Old Style" w:hAnsi="Bookman Old Style"/>
          <w:b/>
          <w:i/>
          <w:shadow/>
          <w:color w:val="FFFFFF" w:themeColor="background1"/>
        </w:rPr>
      </w:pPr>
      <w:r w:rsidRPr="00C01971">
        <w:rPr>
          <w:rFonts w:ascii="Bookman Old Style" w:hAnsi="Bookman Old Style"/>
          <w:b/>
          <w:i/>
          <w:shadow/>
          <w:color w:val="FFFFFF" w:themeColor="background1"/>
        </w:rPr>
        <w:t xml:space="preserve"> продлённого дня</w:t>
      </w:r>
    </w:p>
    <w:p w:rsidR="009254E1" w:rsidRDefault="009254E1" w:rsidP="007350A5">
      <w:pPr>
        <w:spacing w:after="0"/>
        <w:ind w:left="-567" w:right="-152"/>
        <w:jc w:val="center"/>
        <w:rPr>
          <w:rFonts w:ascii="Bookman Old Style" w:hAnsi="Bookman Old Style"/>
          <w:b/>
          <w:i/>
          <w:color w:val="FFFFFF" w:themeColor="background1"/>
        </w:rPr>
      </w:pPr>
      <w:r>
        <w:rPr>
          <w:rFonts w:ascii="Bookman Old Style" w:hAnsi="Bookman Old Style"/>
          <w:b/>
          <w:i/>
          <w:noProof/>
          <w:color w:val="FFFFFF" w:themeColor="background1"/>
          <w:lang w:eastAsia="ru-RU"/>
        </w:rPr>
        <w:pict>
          <v:shape id="_x0000_s1037" type="#_x0000_t136" style="position:absolute;left:0;text-align:left;margin-left:21.95pt;margin-top:11.6pt;width:179.5pt;height:4.5pt;z-index:251680768" adj="10799" fillcolor="white [3212]" stroked="f" strokecolor="green">
            <v:fill color2="#7f7f7f [1612]" focus="-50%" type="gradient"/>
            <v:shadow type="perspective" color="#fcddc4" origin="-.5,-.5" offset="-26pt,-36pt" matrix="1.25,,,1.25"/>
            <v:textpath style="font-family:&quot;Wingdings 2&quot;;v-text-kern:t" trim="t" fitpath="t" string="õ&#10;"/>
          </v:shape>
        </w:pict>
      </w:r>
    </w:p>
    <w:p w:rsidR="009254E1" w:rsidRDefault="009254E1" w:rsidP="007350A5">
      <w:pPr>
        <w:spacing w:after="0"/>
        <w:ind w:left="-567" w:right="-152"/>
        <w:jc w:val="center"/>
        <w:rPr>
          <w:rFonts w:ascii="Bookman Old Style" w:hAnsi="Bookman Old Style"/>
          <w:b/>
          <w:i/>
          <w:color w:val="FFFFFF" w:themeColor="background1"/>
        </w:rPr>
      </w:pPr>
    </w:p>
    <w:p w:rsidR="009254E1" w:rsidRDefault="009254E1" w:rsidP="007350A5">
      <w:pPr>
        <w:spacing w:after="0"/>
        <w:ind w:left="-567" w:right="-152"/>
        <w:jc w:val="center"/>
        <w:rPr>
          <w:rFonts w:ascii="Bookman Old Style" w:hAnsi="Bookman Old Style"/>
          <w:b/>
          <w:i/>
          <w:color w:val="FFFFFF" w:themeColor="background1"/>
        </w:rPr>
      </w:pPr>
    </w:p>
    <w:p w:rsidR="009254E1" w:rsidRDefault="009254E1" w:rsidP="007350A5">
      <w:pPr>
        <w:spacing w:after="0"/>
        <w:ind w:left="-567" w:right="-152"/>
        <w:jc w:val="center"/>
        <w:rPr>
          <w:rFonts w:ascii="Century Gothic" w:hAnsi="Century Gothic"/>
          <w:b/>
          <w:i/>
          <w:shadow/>
          <w:color w:val="FFFFFF" w:themeColor="background1"/>
          <w:sz w:val="40"/>
        </w:rPr>
      </w:pPr>
    </w:p>
    <w:p w:rsidR="009254E1" w:rsidRDefault="009254E1" w:rsidP="007350A5">
      <w:pPr>
        <w:spacing w:after="0"/>
        <w:ind w:left="-567" w:right="-152"/>
        <w:jc w:val="center"/>
        <w:rPr>
          <w:rFonts w:ascii="Century Gothic" w:hAnsi="Century Gothic"/>
          <w:b/>
          <w:i/>
          <w:shadow/>
          <w:color w:val="FFFFFF" w:themeColor="background1"/>
          <w:sz w:val="40"/>
        </w:rPr>
      </w:pPr>
    </w:p>
    <w:p w:rsidR="009254E1" w:rsidRDefault="00C01971" w:rsidP="007350A5">
      <w:pPr>
        <w:spacing w:after="0"/>
        <w:ind w:left="-567" w:right="-152"/>
        <w:jc w:val="center"/>
        <w:rPr>
          <w:rFonts w:ascii="Century Gothic" w:hAnsi="Century Gothic"/>
          <w:b/>
          <w:i/>
          <w:shadow/>
          <w:color w:val="FFFFFF" w:themeColor="background1"/>
          <w:sz w:val="40"/>
        </w:rPr>
      </w:pPr>
      <w:r>
        <w:rPr>
          <w:rFonts w:ascii="Century Gothic" w:hAnsi="Century Gothic"/>
          <w:b/>
          <w:i/>
          <w:shadow/>
          <w:noProof/>
          <w:color w:val="FFFFFF" w:themeColor="background1"/>
          <w:sz w:val="40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722249</wp:posOffset>
            </wp:positionH>
            <wp:positionV relativeFrom="paragraph">
              <wp:posOffset>156743</wp:posOffset>
            </wp:positionV>
            <wp:extent cx="1357706" cy="1415619"/>
            <wp:effectExtent l="0" t="0" r="147244" b="165531"/>
            <wp:wrapNone/>
            <wp:docPr id="11" name="Рисунок 2" descr="C:\Documents and Settings\Администратор\Рабочий стол\Леля\normal_malchik048191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Леля\normal_malchik048191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706" cy="14156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254E1" w:rsidRDefault="00C01971" w:rsidP="007350A5">
      <w:pPr>
        <w:spacing w:after="0"/>
        <w:ind w:left="-567" w:right="-152"/>
        <w:jc w:val="center"/>
        <w:rPr>
          <w:rFonts w:ascii="Century Gothic" w:hAnsi="Century Gothic"/>
          <w:shadow/>
          <w:color w:val="FFFFFF" w:themeColor="background1"/>
          <w:sz w:val="40"/>
        </w:rPr>
      </w:pPr>
      <w:r>
        <w:rPr>
          <w:rFonts w:ascii="Century Gothic" w:hAnsi="Century Gothic"/>
          <w:shadow/>
          <w:noProof/>
          <w:color w:val="FFFFFF" w:themeColor="background1"/>
          <w:sz w:val="40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643458</wp:posOffset>
            </wp:positionH>
            <wp:positionV relativeFrom="paragraph">
              <wp:posOffset>91211</wp:posOffset>
            </wp:positionV>
            <wp:extent cx="1535430" cy="1331367"/>
            <wp:effectExtent l="133350" t="0" r="160020" b="0"/>
            <wp:wrapNone/>
            <wp:docPr id="10" name="Рисунок 3" descr="C:\Documents and Settings\Администратор\Рабочий стол\Леля\VOG200_1244795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Леля\VOG200_12447953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-10000"/>
                    </a:blip>
                    <a:srcRect r="9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33136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9254E1" w:rsidRDefault="009254E1" w:rsidP="007350A5">
      <w:pPr>
        <w:spacing w:after="0"/>
        <w:ind w:left="-567" w:right="-152"/>
        <w:jc w:val="center"/>
        <w:rPr>
          <w:rFonts w:ascii="Century Gothic" w:hAnsi="Century Gothic"/>
          <w:shadow/>
          <w:color w:val="FFFFFF" w:themeColor="background1"/>
          <w:sz w:val="40"/>
        </w:rPr>
      </w:pPr>
    </w:p>
    <w:p w:rsidR="009254E1" w:rsidRDefault="009254E1" w:rsidP="007350A5">
      <w:pPr>
        <w:spacing w:after="0"/>
        <w:ind w:left="-567" w:right="-152"/>
        <w:jc w:val="center"/>
        <w:rPr>
          <w:rFonts w:ascii="Century Gothic" w:hAnsi="Century Gothic"/>
          <w:shadow/>
          <w:color w:val="FFFFFF" w:themeColor="background1"/>
          <w:sz w:val="40"/>
        </w:rPr>
      </w:pPr>
    </w:p>
    <w:p w:rsidR="009254E1" w:rsidRDefault="009254E1" w:rsidP="007350A5">
      <w:pPr>
        <w:spacing w:after="0"/>
        <w:ind w:left="-567" w:right="-152"/>
        <w:jc w:val="center"/>
        <w:rPr>
          <w:rFonts w:ascii="Century Gothic" w:hAnsi="Century Gothic"/>
          <w:shadow/>
          <w:color w:val="FFFFFF" w:themeColor="background1"/>
          <w:sz w:val="40"/>
        </w:rPr>
      </w:pPr>
    </w:p>
    <w:p w:rsidR="009254E1" w:rsidRDefault="009254E1" w:rsidP="007350A5">
      <w:pPr>
        <w:spacing w:after="0"/>
        <w:ind w:left="-567" w:right="-152"/>
        <w:jc w:val="center"/>
        <w:rPr>
          <w:rFonts w:ascii="Century Gothic" w:hAnsi="Century Gothic"/>
          <w:shadow/>
          <w:color w:val="FFFFFF" w:themeColor="background1"/>
          <w:sz w:val="40"/>
        </w:rPr>
      </w:pPr>
    </w:p>
    <w:p w:rsidR="009254E1" w:rsidRDefault="009254E1" w:rsidP="007350A5">
      <w:pPr>
        <w:spacing w:after="0"/>
        <w:ind w:left="-567" w:right="-152"/>
        <w:jc w:val="center"/>
        <w:rPr>
          <w:rFonts w:ascii="Century Gothic" w:hAnsi="Century Gothic"/>
          <w:shadow/>
          <w:color w:val="FFFFFF" w:themeColor="background1"/>
          <w:sz w:val="40"/>
        </w:rPr>
      </w:pPr>
    </w:p>
    <w:p w:rsidR="009254E1" w:rsidRPr="00C53BA4" w:rsidRDefault="004564F9" w:rsidP="007350A5">
      <w:pPr>
        <w:spacing w:after="0"/>
        <w:ind w:left="-284" w:right="-152"/>
        <w:jc w:val="center"/>
        <w:rPr>
          <w:rFonts w:ascii="Century Gothic" w:hAnsi="Century Gothic"/>
          <w:shadow/>
          <w:color w:val="FFFFFF" w:themeColor="background1"/>
          <w:sz w:val="40"/>
        </w:rPr>
      </w:pPr>
      <w:r>
        <w:rPr>
          <w:rFonts w:ascii="Century Gothic" w:hAnsi="Century Gothic"/>
          <w:shadow/>
          <w:color w:val="FFFFFF" w:themeColor="background1"/>
          <w:sz w:val="40"/>
        </w:rPr>
        <w:t xml:space="preserve">Развитие </w:t>
      </w:r>
    </w:p>
    <w:p w:rsidR="009254E1" w:rsidRPr="004564F9" w:rsidRDefault="004564F9" w:rsidP="007350A5">
      <w:pPr>
        <w:spacing w:after="0"/>
        <w:ind w:left="-284" w:right="-152"/>
        <w:jc w:val="center"/>
        <w:rPr>
          <w:rFonts w:ascii="Century Gothic" w:hAnsi="Century Gothic"/>
          <w:shadow/>
          <w:color w:val="FFFFFF" w:themeColor="background1"/>
          <w:sz w:val="28"/>
        </w:rPr>
      </w:pPr>
      <w:r w:rsidRPr="004564F9">
        <w:rPr>
          <w:rFonts w:ascii="Century Gothic" w:hAnsi="Century Gothic"/>
          <w:shadow/>
          <w:color w:val="FFFFFF" w:themeColor="background1"/>
          <w:sz w:val="28"/>
        </w:rPr>
        <w:t>остаточного слуха</w:t>
      </w:r>
    </w:p>
    <w:p w:rsidR="009254E1" w:rsidRPr="004564F9" w:rsidRDefault="009254E1" w:rsidP="007350A5">
      <w:pPr>
        <w:spacing w:after="0"/>
        <w:ind w:left="-284" w:right="-152"/>
        <w:jc w:val="center"/>
        <w:rPr>
          <w:rFonts w:ascii="Bookman Old Style" w:hAnsi="Bookman Old Style"/>
          <w:b/>
          <w:i/>
          <w:shadow/>
          <w:color w:val="FFFFFF" w:themeColor="background1"/>
          <w:sz w:val="20"/>
        </w:rPr>
      </w:pPr>
      <w:r w:rsidRPr="004564F9">
        <w:rPr>
          <w:rFonts w:ascii="Bookman Old Style" w:hAnsi="Bookman Old Style"/>
          <w:b/>
          <w:i/>
          <w:shadow/>
          <w:color w:val="FFFFFF" w:themeColor="background1"/>
          <w:sz w:val="20"/>
        </w:rPr>
        <w:t xml:space="preserve">на </w:t>
      </w:r>
      <w:r w:rsidR="004564F9" w:rsidRPr="004564F9">
        <w:rPr>
          <w:rFonts w:ascii="Bookman Old Style" w:hAnsi="Bookman Old Style"/>
          <w:b/>
          <w:i/>
          <w:shadow/>
          <w:color w:val="FFFFFF" w:themeColor="background1"/>
          <w:sz w:val="20"/>
        </w:rPr>
        <w:t xml:space="preserve">общеобразовательных </w:t>
      </w:r>
      <w:r w:rsidRPr="004564F9">
        <w:rPr>
          <w:rFonts w:ascii="Bookman Old Style" w:hAnsi="Bookman Old Style"/>
          <w:b/>
          <w:i/>
          <w:shadow/>
          <w:color w:val="FFFFFF" w:themeColor="background1"/>
          <w:sz w:val="20"/>
        </w:rPr>
        <w:t>уроках</w:t>
      </w:r>
    </w:p>
    <w:p w:rsidR="009254E1" w:rsidRPr="004564F9" w:rsidRDefault="009254E1" w:rsidP="007350A5">
      <w:pPr>
        <w:spacing w:after="0"/>
        <w:ind w:left="-284" w:right="-152"/>
        <w:jc w:val="center"/>
        <w:rPr>
          <w:rFonts w:ascii="Bookman Old Style" w:hAnsi="Bookman Old Style"/>
          <w:b/>
          <w:i/>
          <w:shadow/>
          <w:color w:val="FFFFFF" w:themeColor="background1"/>
          <w:sz w:val="20"/>
        </w:rPr>
      </w:pPr>
      <w:r w:rsidRPr="004564F9">
        <w:rPr>
          <w:rFonts w:ascii="Bookman Old Style" w:hAnsi="Bookman Old Style"/>
          <w:b/>
          <w:i/>
          <w:shadow/>
          <w:color w:val="FFFFFF" w:themeColor="background1"/>
          <w:sz w:val="20"/>
        </w:rPr>
        <w:t xml:space="preserve"> и во внеурочное время</w:t>
      </w:r>
    </w:p>
    <w:p w:rsidR="009254E1" w:rsidRDefault="009254E1" w:rsidP="007350A5">
      <w:pPr>
        <w:spacing w:after="0"/>
        <w:ind w:left="-567" w:right="131"/>
        <w:jc w:val="center"/>
        <w:rPr>
          <w:rFonts w:ascii="Century Gothic" w:hAnsi="Century Gothic"/>
          <w:b/>
          <w:i/>
          <w:shadow/>
          <w:color w:val="FFFFFF" w:themeColor="background1"/>
          <w:sz w:val="24"/>
        </w:rPr>
      </w:pPr>
    </w:p>
    <w:p w:rsidR="00D2106E" w:rsidRDefault="00D2106E" w:rsidP="007350A5">
      <w:pPr>
        <w:spacing w:after="0"/>
        <w:ind w:left="-567"/>
        <w:jc w:val="both"/>
        <w:rPr>
          <w:rFonts w:ascii="Century Gothic" w:eastAsiaTheme="minorEastAsia" w:hAnsi="Century Gothic" w:cs="Times New Roman"/>
          <w:sz w:val="17"/>
          <w:szCs w:val="17"/>
          <w:lang w:eastAsia="ru-RU"/>
        </w:rPr>
      </w:pPr>
    </w:p>
    <w:p w:rsidR="00D2106E" w:rsidRDefault="00D2106E" w:rsidP="007350A5">
      <w:pPr>
        <w:spacing w:after="0"/>
        <w:ind w:left="-567"/>
        <w:jc w:val="both"/>
        <w:rPr>
          <w:rFonts w:ascii="Century Gothic" w:eastAsiaTheme="minorEastAsia" w:hAnsi="Century Gothic" w:cs="Times New Roman"/>
          <w:sz w:val="17"/>
          <w:szCs w:val="17"/>
          <w:lang w:eastAsia="ru-RU"/>
        </w:rPr>
      </w:pPr>
    </w:p>
    <w:p w:rsidR="004564F9" w:rsidRPr="00D2106E" w:rsidRDefault="004564F9" w:rsidP="00D2106E">
      <w:pPr>
        <w:spacing w:after="0"/>
        <w:ind w:firstLine="708"/>
        <w:jc w:val="both"/>
        <w:rPr>
          <w:rFonts w:ascii="Century Gothic" w:eastAsiaTheme="minorEastAsia" w:hAnsi="Century Gothic" w:cs="Times New Roman"/>
          <w:sz w:val="18"/>
          <w:szCs w:val="18"/>
          <w:lang w:eastAsia="ru-RU"/>
        </w:rPr>
      </w:pPr>
      <w:r w:rsidRPr="004564F9">
        <w:rPr>
          <w:rFonts w:ascii="Century Gothic" w:eastAsiaTheme="minorEastAsia" w:hAnsi="Century Gothic" w:cs="Times New Roman"/>
          <w:sz w:val="18"/>
          <w:szCs w:val="18"/>
          <w:lang w:eastAsia="ru-RU"/>
        </w:rPr>
        <w:lastRenderedPageBreak/>
        <w:t xml:space="preserve">Развитие остаточного слуха на общеобразовательных уроках и во внеурочное время подразумевает развитие именно речевого слуха у </w:t>
      </w:r>
      <w:proofErr w:type="spellStart"/>
      <w:r w:rsidRPr="004564F9">
        <w:rPr>
          <w:rFonts w:ascii="Century Gothic" w:eastAsiaTheme="minorEastAsia" w:hAnsi="Century Gothic" w:cs="Times New Roman"/>
          <w:sz w:val="18"/>
          <w:szCs w:val="18"/>
          <w:lang w:eastAsia="ru-RU"/>
        </w:rPr>
        <w:t>неслышаших</w:t>
      </w:r>
      <w:proofErr w:type="spellEnd"/>
      <w:r w:rsidRPr="004564F9">
        <w:rPr>
          <w:rFonts w:ascii="Century Gothic" w:eastAsiaTheme="minorEastAsia" w:hAnsi="Century Gothic" w:cs="Times New Roman"/>
          <w:sz w:val="18"/>
          <w:szCs w:val="18"/>
          <w:lang w:eastAsia="ru-RU"/>
        </w:rPr>
        <w:t xml:space="preserve"> и слабослышащих детей. </w:t>
      </w:r>
    </w:p>
    <w:p w:rsidR="00D2106E" w:rsidRPr="004564F9" w:rsidRDefault="00D2106E" w:rsidP="00D2106E">
      <w:pPr>
        <w:spacing w:after="0"/>
        <w:ind w:firstLine="708"/>
        <w:jc w:val="both"/>
        <w:rPr>
          <w:rFonts w:ascii="Century Gothic" w:eastAsiaTheme="minorEastAsia" w:hAnsi="Century Gothic" w:cs="Times New Roman"/>
          <w:sz w:val="10"/>
          <w:szCs w:val="18"/>
          <w:lang w:eastAsia="ru-RU"/>
        </w:rPr>
      </w:pPr>
    </w:p>
    <w:p w:rsidR="004564F9" w:rsidRPr="004564F9" w:rsidRDefault="004564F9" w:rsidP="00D2106E">
      <w:pPr>
        <w:spacing w:after="0"/>
        <w:ind w:firstLine="360"/>
        <w:jc w:val="both"/>
        <w:rPr>
          <w:rFonts w:ascii="Century Gothic" w:eastAsiaTheme="minorEastAsia" w:hAnsi="Century Gothic" w:cs="Times New Roman"/>
          <w:sz w:val="18"/>
          <w:szCs w:val="18"/>
          <w:lang w:eastAsia="ru-RU"/>
        </w:rPr>
      </w:pPr>
      <w:r w:rsidRPr="004564F9">
        <w:rPr>
          <w:rFonts w:ascii="Bookman Old Style" w:eastAsiaTheme="minorEastAsia" w:hAnsi="Bookman Old Style" w:cs="Times New Roman"/>
          <w:b/>
          <w:i/>
          <w:color w:val="C0504D" w:themeColor="accent2"/>
          <w:sz w:val="18"/>
          <w:szCs w:val="18"/>
          <w:lang w:eastAsia="ru-RU"/>
        </w:rPr>
        <w:t>Задачей развития остаточного слуха</w:t>
      </w:r>
      <w:r w:rsidRPr="004564F9">
        <w:rPr>
          <w:rFonts w:ascii="Century Gothic" w:eastAsiaTheme="minorEastAsia" w:hAnsi="Century Gothic" w:cs="Times New Roman"/>
          <w:sz w:val="18"/>
          <w:szCs w:val="18"/>
          <w:lang w:eastAsia="ru-RU"/>
        </w:rPr>
        <w:t xml:space="preserve"> является включение слухового восприятия  в учебно-воспитательный процесс, повышение коммуникативной функции речи в комплексном, </w:t>
      </w:r>
      <w:proofErr w:type="spellStart"/>
      <w:r w:rsidRPr="004564F9">
        <w:rPr>
          <w:rFonts w:ascii="Century Gothic" w:eastAsiaTheme="minorEastAsia" w:hAnsi="Century Gothic" w:cs="Times New Roman"/>
          <w:sz w:val="18"/>
          <w:szCs w:val="18"/>
          <w:lang w:eastAsia="ru-RU"/>
        </w:rPr>
        <w:t>слухо-зрительном</w:t>
      </w:r>
      <w:proofErr w:type="spellEnd"/>
      <w:r w:rsidRPr="004564F9">
        <w:rPr>
          <w:rFonts w:ascii="Century Gothic" w:eastAsiaTheme="minorEastAsia" w:hAnsi="Century Gothic" w:cs="Times New Roman"/>
          <w:sz w:val="18"/>
          <w:szCs w:val="18"/>
          <w:lang w:eastAsia="ru-RU"/>
        </w:rPr>
        <w:t xml:space="preserve">  восприятии и продуцировании речи.</w:t>
      </w:r>
    </w:p>
    <w:p w:rsidR="004564F9" w:rsidRPr="00D2106E" w:rsidRDefault="004564F9" w:rsidP="00D2106E">
      <w:pPr>
        <w:spacing w:after="0"/>
        <w:ind w:firstLine="360"/>
        <w:jc w:val="both"/>
        <w:rPr>
          <w:rFonts w:ascii="Century Gothic" w:eastAsiaTheme="minorEastAsia" w:hAnsi="Century Gothic" w:cs="Times New Roman"/>
          <w:sz w:val="18"/>
          <w:szCs w:val="18"/>
          <w:lang w:eastAsia="ru-RU"/>
        </w:rPr>
      </w:pPr>
      <w:r w:rsidRPr="004564F9">
        <w:rPr>
          <w:rFonts w:ascii="Century Gothic" w:eastAsiaTheme="minorEastAsia" w:hAnsi="Century Gothic" w:cs="Times New Roman"/>
          <w:sz w:val="18"/>
          <w:szCs w:val="18"/>
          <w:lang w:eastAsia="ru-RU"/>
        </w:rPr>
        <w:t xml:space="preserve">Чтобы донести до </w:t>
      </w:r>
      <w:proofErr w:type="spellStart"/>
      <w:r w:rsidRPr="004564F9">
        <w:rPr>
          <w:rFonts w:ascii="Century Gothic" w:eastAsiaTheme="minorEastAsia" w:hAnsi="Century Gothic" w:cs="Times New Roman"/>
          <w:sz w:val="18"/>
          <w:szCs w:val="18"/>
          <w:lang w:eastAsia="ru-RU"/>
        </w:rPr>
        <w:t>неслышаших</w:t>
      </w:r>
      <w:proofErr w:type="spellEnd"/>
      <w:r w:rsidRPr="004564F9">
        <w:rPr>
          <w:rFonts w:ascii="Century Gothic" w:eastAsiaTheme="minorEastAsia" w:hAnsi="Century Gothic" w:cs="Times New Roman"/>
          <w:sz w:val="18"/>
          <w:szCs w:val="18"/>
          <w:lang w:eastAsia="ru-RU"/>
        </w:rPr>
        <w:t xml:space="preserve"> детей речевую информацию нужно знать основные особенности её восприятия. А. И. Соловьёва  на основе обобщения исследований советских и зарубежных авторов выделила </w:t>
      </w:r>
      <w:r w:rsidRPr="004564F9">
        <w:rPr>
          <w:rFonts w:ascii="Bookman Old Style" w:eastAsiaTheme="minorEastAsia" w:hAnsi="Bookman Old Style" w:cs="Times New Roman"/>
          <w:b/>
          <w:i/>
          <w:color w:val="C0504D" w:themeColor="accent2"/>
          <w:sz w:val="18"/>
          <w:szCs w:val="18"/>
          <w:u w:val="single"/>
          <w:lang w:eastAsia="ru-RU"/>
        </w:rPr>
        <w:t>особенности,</w:t>
      </w:r>
      <w:r w:rsidRPr="004564F9">
        <w:rPr>
          <w:rFonts w:ascii="Century Gothic" w:eastAsiaTheme="minorEastAsia" w:hAnsi="Century Gothic" w:cs="Times New Roman"/>
          <w:sz w:val="18"/>
          <w:szCs w:val="18"/>
          <w:lang w:eastAsia="ru-RU"/>
        </w:rPr>
        <w:t xml:space="preserve"> которые оказывают влияние на восприятие речи детьми с нарушенным слухом:</w:t>
      </w:r>
    </w:p>
    <w:p w:rsidR="00D2106E" w:rsidRPr="004564F9" w:rsidRDefault="00D2106E" w:rsidP="00D2106E">
      <w:pPr>
        <w:spacing w:after="0" w:line="240" w:lineRule="auto"/>
        <w:jc w:val="both"/>
        <w:rPr>
          <w:rFonts w:ascii="Century Gothic" w:eastAsiaTheme="minorEastAsia" w:hAnsi="Century Gothic" w:cs="Times New Roman"/>
          <w:sz w:val="10"/>
          <w:szCs w:val="18"/>
          <w:lang w:eastAsia="ru-RU"/>
        </w:rPr>
      </w:pPr>
    </w:p>
    <w:p w:rsidR="004564F9" w:rsidRPr="004564F9" w:rsidRDefault="004564F9" w:rsidP="00D2106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4564F9">
        <w:rPr>
          <w:rFonts w:ascii="Bookman Old Style" w:hAnsi="Bookman Old Style" w:cs="Times New Roman"/>
          <w:i/>
          <w:sz w:val="18"/>
          <w:szCs w:val="18"/>
        </w:rPr>
        <w:t>Трудности в усвоении большого количества  информации.</w:t>
      </w:r>
    </w:p>
    <w:p w:rsidR="004564F9" w:rsidRPr="004564F9" w:rsidRDefault="004564F9" w:rsidP="00D2106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4564F9">
        <w:rPr>
          <w:rFonts w:ascii="Bookman Old Style" w:hAnsi="Bookman Old Style" w:cs="Times New Roman"/>
          <w:i/>
          <w:sz w:val="18"/>
          <w:szCs w:val="18"/>
        </w:rPr>
        <w:t>Скорость поступления информации для обработки: (для людей с нормальным слухом интервал в 4 сек. достаточен для восприятия информации)</w:t>
      </w:r>
    </w:p>
    <w:p w:rsidR="004564F9" w:rsidRPr="004564F9" w:rsidRDefault="004564F9" w:rsidP="00D2106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4564F9">
        <w:rPr>
          <w:rFonts w:ascii="Bookman Old Style" w:hAnsi="Bookman Old Style" w:cs="Times New Roman"/>
          <w:i/>
          <w:sz w:val="18"/>
          <w:szCs w:val="18"/>
        </w:rPr>
        <w:t xml:space="preserve">Различные пороги разборчивости  (для восприятия речи в условиях шума необходимо превышение на 6 </w:t>
      </w:r>
      <w:proofErr w:type="spellStart"/>
      <w:r w:rsidRPr="004564F9">
        <w:rPr>
          <w:rFonts w:ascii="Bookman Old Style" w:hAnsi="Bookman Old Style" w:cs="Times New Roman"/>
          <w:i/>
          <w:sz w:val="18"/>
          <w:szCs w:val="18"/>
        </w:rPr>
        <w:t>Дб</w:t>
      </w:r>
      <w:proofErr w:type="spellEnd"/>
      <w:r w:rsidRPr="004564F9">
        <w:rPr>
          <w:rFonts w:ascii="Bookman Old Style" w:hAnsi="Bookman Old Style" w:cs="Times New Roman"/>
          <w:i/>
          <w:sz w:val="18"/>
          <w:szCs w:val="18"/>
        </w:rPr>
        <w:t>)</w:t>
      </w:r>
    </w:p>
    <w:p w:rsidR="004564F9" w:rsidRPr="004564F9" w:rsidRDefault="004564F9" w:rsidP="00D2106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4564F9">
        <w:rPr>
          <w:rFonts w:ascii="Bookman Old Style" w:hAnsi="Bookman Old Style" w:cs="Times New Roman"/>
          <w:i/>
          <w:sz w:val="18"/>
          <w:szCs w:val="18"/>
        </w:rPr>
        <w:t>Индивидуальные особенности отбора информации.</w:t>
      </w:r>
    </w:p>
    <w:p w:rsidR="004564F9" w:rsidRPr="004564F9" w:rsidRDefault="004564F9" w:rsidP="00D2106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4564F9">
        <w:rPr>
          <w:rFonts w:ascii="Bookman Old Style" w:hAnsi="Bookman Old Style" w:cs="Times New Roman"/>
          <w:i/>
          <w:sz w:val="18"/>
          <w:szCs w:val="18"/>
        </w:rPr>
        <w:t>Помехой для восприятия речи является «</w:t>
      </w:r>
      <w:proofErr w:type="spellStart"/>
      <w:r w:rsidRPr="004564F9">
        <w:rPr>
          <w:rFonts w:ascii="Bookman Old Style" w:hAnsi="Bookman Old Style" w:cs="Times New Roman"/>
          <w:i/>
          <w:sz w:val="18"/>
          <w:szCs w:val="18"/>
        </w:rPr>
        <w:t>ревербация</w:t>
      </w:r>
      <w:proofErr w:type="spellEnd"/>
      <w:r w:rsidRPr="004564F9">
        <w:rPr>
          <w:rFonts w:ascii="Bookman Old Style" w:hAnsi="Bookman Old Style" w:cs="Times New Roman"/>
          <w:i/>
          <w:sz w:val="18"/>
          <w:szCs w:val="18"/>
        </w:rPr>
        <w:t xml:space="preserve">», возникающая из-за отражения звуков речи от стен, пола, потолка. При </w:t>
      </w:r>
      <w:proofErr w:type="spellStart"/>
      <w:r w:rsidRPr="004564F9">
        <w:rPr>
          <w:rFonts w:ascii="Bookman Old Style" w:hAnsi="Bookman Old Style" w:cs="Times New Roman"/>
          <w:i/>
          <w:sz w:val="18"/>
          <w:szCs w:val="18"/>
        </w:rPr>
        <w:t>ревербации</w:t>
      </w:r>
      <w:proofErr w:type="spellEnd"/>
      <w:r w:rsidRPr="004564F9">
        <w:rPr>
          <w:rFonts w:ascii="Bookman Old Style" w:hAnsi="Bookman Old Style" w:cs="Times New Roman"/>
          <w:i/>
          <w:sz w:val="18"/>
          <w:szCs w:val="18"/>
        </w:rPr>
        <w:t xml:space="preserve"> в 2 сек. теряется 10% информации, при 8 сек. – 55%.</w:t>
      </w:r>
    </w:p>
    <w:p w:rsidR="004564F9" w:rsidRPr="004564F9" w:rsidRDefault="004564F9" w:rsidP="00D2106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4564F9">
        <w:rPr>
          <w:rFonts w:ascii="Bookman Old Style" w:hAnsi="Bookman Old Style" w:cs="Times New Roman"/>
          <w:i/>
          <w:sz w:val="18"/>
          <w:szCs w:val="18"/>
        </w:rPr>
        <w:t>Наличие представлений (результат переработки и обобщения прошлых восприятий).</w:t>
      </w:r>
    </w:p>
    <w:p w:rsidR="004564F9" w:rsidRPr="004564F9" w:rsidRDefault="004564F9" w:rsidP="004564F9">
      <w:pPr>
        <w:spacing w:after="0"/>
        <w:ind w:left="720"/>
        <w:contextualSpacing/>
        <w:jc w:val="both"/>
        <w:rPr>
          <w:rFonts w:ascii="Century Gothic" w:hAnsi="Century Gothic" w:cs="Times New Roman"/>
          <w:sz w:val="18"/>
          <w:szCs w:val="18"/>
        </w:rPr>
      </w:pPr>
    </w:p>
    <w:p w:rsidR="004564F9" w:rsidRPr="004564F9" w:rsidRDefault="004564F9" w:rsidP="00D2106E">
      <w:pPr>
        <w:spacing w:after="0"/>
        <w:ind w:firstLine="708"/>
        <w:contextualSpacing/>
        <w:jc w:val="both"/>
        <w:rPr>
          <w:rFonts w:ascii="Century Gothic" w:hAnsi="Century Gothic" w:cs="Times New Roman"/>
          <w:sz w:val="18"/>
          <w:szCs w:val="18"/>
        </w:rPr>
      </w:pPr>
      <w:r w:rsidRPr="004564F9">
        <w:rPr>
          <w:rFonts w:ascii="Century Gothic" w:hAnsi="Century Gothic" w:cs="Times New Roman"/>
          <w:sz w:val="18"/>
          <w:szCs w:val="18"/>
        </w:rPr>
        <w:t>У слышащих детей</w:t>
      </w:r>
      <w:r w:rsidRPr="00D2106E">
        <w:rPr>
          <w:rFonts w:ascii="Century Gothic" w:hAnsi="Century Gothic" w:cs="Times New Roman"/>
          <w:sz w:val="18"/>
          <w:szCs w:val="18"/>
        </w:rPr>
        <w:t xml:space="preserve"> </w:t>
      </w:r>
      <w:r w:rsidRPr="004564F9">
        <w:rPr>
          <w:rFonts w:ascii="Century Gothic" w:hAnsi="Century Gothic" w:cs="Times New Roman"/>
          <w:sz w:val="18"/>
          <w:szCs w:val="18"/>
        </w:rPr>
        <w:t>представления носят произвольный характер.</w:t>
      </w:r>
    </w:p>
    <w:p w:rsidR="004564F9" w:rsidRPr="004564F9" w:rsidRDefault="004564F9" w:rsidP="00D2106E">
      <w:pPr>
        <w:spacing w:after="0"/>
        <w:ind w:firstLine="708"/>
        <w:contextualSpacing/>
        <w:jc w:val="both"/>
        <w:rPr>
          <w:rFonts w:ascii="Century Gothic" w:hAnsi="Century Gothic" w:cs="Times New Roman"/>
          <w:sz w:val="18"/>
          <w:szCs w:val="18"/>
          <w:u w:val="single"/>
        </w:rPr>
      </w:pPr>
      <w:r w:rsidRPr="004564F9">
        <w:rPr>
          <w:rFonts w:ascii="Century Gothic" w:hAnsi="Century Gothic" w:cs="Times New Roman"/>
          <w:sz w:val="18"/>
          <w:szCs w:val="18"/>
        </w:rPr>
        <w:t xml:space="preserve">А у детей с нарушенным слухом произвольные слуховые представления либо отсутствуют, либо носят фрагментарный </w:t>
      </w:r>
      <w:r w:rsidRPr="004564F9">
        <w:rPr>
          <w:rFonts w:ascii="Century Gothic" w:hAnsi="Century Gothic" w:cs="Times New Roman"/>
          <w:sz w:val="18"/>
          <w:szCs w:val="18"/>
        </w:rPr>
        <w:lastRenderedPageBreak/>
        <w:t xml:space="preserve">характер.  Учитывая эти особенности для формирования слуховых и речевых представлений необходимо  учитывать </w:t>
      </w:r>
      <w:r w:rsidR="00D2106E" w:rsidRPr="00D2106E">
        <w:rPr>
          <w:rFonts w:ascii="Century Gothic" w:hAnsi="Century Gothic" w:cs="Times New Roman"/>
          <w:sz w:val="18"/>
          <w:szCs w:val="18"/>
        </w:rPr>
        <w:t xml:space="preserve">                    </w:t>
      </w:r>
      <w:r w:rsidRPr="004564F9">
        <w:rPr>
          <w:rFonts w:ascii="Bookman Old Style" w:hAnsi="Bookman Old Style" w:cs="Times New Roman"/>
          <w:b/>
          <w:i/>
          <w:color w:val="C0504D" w:themeColor="accent2"/>
          <w:sz w:val="18"/>
          <w:szCs w:val="18"/>
        </w:rPr>
        <w:t xml:space="preserve">ряд </w:t>
      </w:r>
      <w:r w:rsidR="00D2106E" w:rsidRPr="00D2106E">
        <w:rPr>
          <w:rFonts w:ascii="Bookman Old Style" w:hAnsi="Bookman Old Style" w:cs="Times New Roman"/>
          <w:b/>
          <w:i/>
          <w:color w:val="C0504D" w:themeColor="accent2"/>
          <w:sz w:val="18"/>
          <w:szCs w:val="18"/>
        </w:rPr>
        <w:t xml:space="preserve"> </w:t>
      </w:r>
      <w:r w:rsidRPr="004564F9">
        <w:rPr>
          <w:rFonts w:ascii="Bookman Old Style" w:hAnsi="Bookman Old Style" w:cs="Times New Roman"/>
          <w:b/>
          <w:i/>
          <w:color w:val="C0504D" w:themeColor="accent2"/>
          <w:sz w:val="18"/>
          <w:szCs w:val="18"/>
          <w:u w:val="single"/>
        </w:rPr>
        <w:t>условий:</w:t>
      </w:r>
      <w:r w:rsidRPr="004564F9">
        <w:rPr>
          <w:rFonts w:ascii="Century Gothic" w:hAnsi="Century Gothic" w:cs="Times New Roman"/>
          <w:sz w:val="18"/>
          <w:szCs w:val="18"/>
          <w:u w:val="single"/>
        </w:rPr>
        <w:t xml:space="preserve"> </w:t>
      </w:r>
    </w:p>
    <w:p w:rsidR="004564F9" w:rsidRPr="004564F9" w:rsidRDefault="004564F9" w:rsidP="004564F9">
      <w:pPr>
        <w:spacing w:after="0"/>
        <w:ind w:left="720"/>
        <w:contextualSpacing/>
        <w:jc w:val="both"/>
        <w:rPr>
          <w:rFonts w:ascii="Century Gothic" w:hAnsi="Century Gothic" w:cs="Times New Roman"/>
          <w:sz w:val="18"/>
          <w:szCs w:val="18"/>
        </w:rPr>
      </w:pPr>
    </w:p>
    <w:p w:rsidR="004564F9" w:rsidRPr="004564F9" w:rsidRDefault="004564F9" w:rsidP="00D2106E">
      <w:pPr>
        <w:numPr>
          <w:ilvl w:val="0"/>
          <w:numId w:val="4"/>
        </w:numPr>
        <w:spacing w:after="0" w:line="240" w:lineRule="auto"/>
        <w:ind w:left="426" w:right="131" w:hanging="284"/>
        <w:contextualSpacing/>
        <w:jc w:val="both"/>
        <w:rPr>
          <w:rFonts w:ascii="Bookman Old Style" w:hAnsi="Bookman Old Style" w:cs="Times New Roman"/>
          <w:i/>
          <w:color w:val="000000" w:themeColor="text1"/>
          <w:sz w:val="18"/>
          <w:szCs w:val="18"/>
        </w:rPr>
      </w:pPr>
      <w:r w:rsidRPr="004564F9">
        <w:rPr>
          <w:rFonts w:ascii="Bookman Old Style" w:hAnsi="Bookman Old Style" w:cs="Times New Roman"/>
          <w:i/>
          <w:sz w:val="18"/>
          <w:szCs w:val="18"/>
        </w:rPr>
        <w:t xml:space="preserve">Образование тесной связи между слуховыми представлениями и моторными компонентами,  т.е. </w:t>
      </w:r>
      <w:r w:rsidRPr="004564F9">
        <w:rPr>
          <w:rFonts w:ascii="Bookman Old Style" w:hAnsi="Bookman Old Style" w:cs="Times New Roman"/>
          <w:b/>
          <w:i/>
          <w:color w:val="C0504D" w:themeColor="accent2"/>
          <w:sz w:val="18"/>
          <w:szCs w:val="18"/>
        </w:rPr>
        <w:t>каждое воспринятое на слух слово должно проговариваться</w:t>
      </w:r>
      <w:r w:rsidRPr="004564F9">
        <w:rPr>
          <w:rFonts w:ascii="Bookman Old Style" w:hAnsi="Bookman Old Style" w:cs="Times New Roman"/>
          <w:i/>
          <w:sz w:val="18"/>
          <w:szCs w:val="18"/>
        </w:rPr>
        <w:t xml:space="preserve">, только тогда будут возникать  </w:t>
      </w:r>
      <w:proofErr w:type="spellStart"/>
      <w:r w:rsidRPr="004564F9">
        <w:rPr>
          <w:rFonts w:ascii="Bookman Old Style" w:hAnsi="Bookman Old Style" w:cs="Times New Roman"/>
          <w:i/>
          <w:sz w:val="18"/>
          <w:szCs w:val="18"/>
        </w:rPr>
        <w:t>слухопроизносительные</w:t>
      </w:r>
      <w:proofErr w:type="spellEnd"/>
      <w:r w:rsidRPr="004564F9">
        <w:rPr>
          <w:rFonts w:ascii="Bookman Old Style" w:hAnsi="Bookman Old Style" w:cs="Times New Roman"/>
          <w:i/>
          <w:sz w:val="18"/>
          <w:szCs w:val="18"/>
        </w:rPr>
        <w:t xml:space="preserve"> представления.</w:t>
      </w:r>
      <w:r w:rsidRPr="004564F9">
        <w:rPr>
          <w:rFonts w:ascii="Bookman Old Style" w:hAnsi="Bookman Old Style" w:cs="Times New Roman"/>
          <w:i/>
          <w:color w:val="000000" w:themeColor="text1"/>
          <w:sz w:val="18"/>
          <w:szCs w:val="18"/>
        </w:rPr>
        <w:t xml:space="preserve"> Здесь речь идёт о </w:t>
      </w:r>
      <w:r w:rsidRPr="004564F9">
        <w:rPr>
          <w:rFonts w:ascii="Bookman Old Style" w:hAnsi="Bookman Old Style" w:cs="Times New Roman"/>
          <w:b/>
          <w:i/>
          <w:color w:val="C0504D" w:themeColor="accent2"/>
          <w:sz w:val="18"/>
          <w:szCs w:val="18"/>
        </w:rPr>
        <w:t>сопряжённом и отражённом проговаривании.</w:t>
      </w:r>
      <w:r w:rsidRPr="004564F9">
        <w:rPr>
          <w:rFonts w:ascii="Bookman Old Style" w:hAnsi="Bookman Old Style" w:cs="Times New Roman"/>
          <w:i/>
          <w:color w:val="C0504D" w:themeColor="accent2"/>
          <w:sz w:val="18"/>
          <w:szCs w:val="18"/>
        </w:rPr>
        <w:t xml:space="preserve">  </w:t>
      </w:r>
      <w:r w:rsidRPr="004564F9">
        <w:rPr>
          <w:rFonts w:ascii="Bookman Old Style" w:hAnsi="Bookman Old Style" w:cs="Times New Roman"/>
          <w:i/>
          <w:color w:val="000000" w:themeColor="text1"/>
          <w:sz w:val="18"/>
          <w:szCs w:val="18"/>
        </w:rPr>
        <w:t>Когда  ребёнок, особенно  в  младшем возрасте и с тяжёлыми речевыми нарушениями  должен говорить вместе с педагогом или сразу за педагогом так как может, сохраняя структуру слова, слоговой состав, интонационную особенность и  по возможности звукобуквенный состав.</w:t>
      </w:r>
    </w:p>
    <w:p w:rsidR="004564F9" w:rsidRPr="004564F9" w:rsidRDefault="004564F9" w:rsidP="00D2106E">
      <w:pPr>
        <w:numPr>
          <w:ilvl w:val="0"/>
          <w:numId w:val="4"/>
        </w:numPr>
        <w:spacing w:after="0" w:line="240" w:lineRule="auto"/>
        <w:ind w:left="426" w:right="131" w:hanging="284"/>
        <w:contextualSpacing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4564F9">
        <w:rPr>
          <w:rFonts w:ascii="Bookman Old Style" w:hAnsi="Bookman Old Style" w:cs="Times New Roman"/>
          <w:i/>
          <w:sz w:val="18"/>
          <w:szCs w:val="18"/>
        </w:rPr>
        <w:t>Целенаправленное, многократное проведение упражнений, направленных на повышение способности различать звуки.  Такая способность возникает  в результате сравнения имеющихся образов звуков и слов с новыми звуками и словами, воспринятыми на слух.</w:t>
      </w:r>
    </w:p>
    <w:p w:rsidR="00D2106E" w:rsidRPr="00D2106E" w:rsidRDefault="00D2106E" w:rsidP="00D2106E">
      <w:pPr>
        <w:spacing w:after="0"/>
        <w:jc w:val="both"/>
        <w:rPr>
          <w:rFonts w:ascii="Century Gothic" w:eastAsiaTheme="minorEastAsia" w:hAnsi="Century Gothic" w:cs="Times New Roman"/>
          <w:sz w:val="18"/>
          <w:szCs w:val="18"/>
          <w:lang w:eastAsia="ru-RU"/>
        </w:rPr>
      </w:pPr>
    </w:p>
    <w:p w:rsidR="004564F9" w:rsidRPr="004564F9" w:rsidRDefault="004564F9" w:rsidP="00D2106E">
      <w:pPr>
        <w:spacing w:after="0"/>
        <w:ind w:firstLine="426"/>
        <w:jc w:val="both"/>
        <w:rPr>
          <w:rFonts w:ascii="Century Gothic" w:eastAsiaTheme="minorEastAsia" w:hAnsi="Century Gothic" w:cs="Times New Roman"/>
          <w:sz w:val="18"/>
          <w:szCs w:val="18"/>
          <w:lang w:eastAsia="ru-RU"/>
        </w:rPr>
      </w:pPr>
      <w:r w:rsidRPr="004564F9">
        <w:rPr>
          <w:rFonts w:ascii="Century Gothic" w:eastAsiaTheme="minorEastAsia" w:hAnsi="Century Gothic" w:cs="Times New Roman"/>
          <w:sz w:val="18"/>
          <w:szCs w:val="18"/>
          <w:lang w:eastAsia="ru-RU"/>
        </w:rPr>
        <w:t>Учитель должен знать с</w:t>
      </w:r>
      <w:r w:rsidR="00D2106E" w:rsidRPr="00D2106E">
        <w:rPr>
          <w:rFonts w:ascii="Century Gothic" w:eastAsiaTheme="minorEastAsia" w:hAnsi="Century Gothic" w:cs="Times New Roman"/>
          <w:sz w:val="18"/>
          <w:szCs w:val="18"/>
          <w:lang w:eastAsia="ru-RU"/>
        </w:rPr>
        <w:t xml:space="preserve">луховые возможности учеников. </w:t>
      </w:r>
      <w:r w:rsidRPr="004564F9">
        <w:rPr>
          <w:rFonts w:ascii="Century Gothic" w:eastAsiaTheme="minorEastAsia" w:hAnsi="Century Gothic" w:cs="Times New Roman"/>
          <w:sz w:val="18"/>
          <w:szCs w:val="18"/>
          <w:lang w:eastAsia="ru-RU"/>
        </w:rPr>
        <w:t>Он продумывает заранее определённые виды работы, отдельные приёмы для восприятия на слух, за экраном речи в виде слов, небольших фраз и т.д. (не более 25-30 фраз).</w:t>
      </w:r>
    </w:p>
    <w:p w:rsidR="004564F9" w:rsidRPr="004564F9" w:rsidRDefault="004564F9" w:rsidP="00D2106E">
      <w:pPr>
        <w:spacing w:after="0"/>
        <w:ind w:firstLine="426"/>
        <w:jc w:val="both"/>
        <w:rPr>
          <w:rFonts w:ascii="Century Gothic" w:eastAsiaTheme="minorEastAsia" w:hAnsi="Century Gothic" w:cs="Times New Roman"/>
          <w:sz w:val="18"/>
          <w:szCs w:val="18"/>
          <w:lang w:eastAsia="ru-RU"/>
        </w:rPr>
      </w:pPr>
      <w:r w:rsidRPr="004564F9">
        <w:rPr>
          <w:rFonts w:ascii="Century Gothic" w:eastAsiaTheme="minorEastAsia" w:hAnsi="Century Gothic" w:cs="Times New Roman"/>
          <w:sz w:val="18"/>
          <w:szCs w:val="18"/>
          <w:lang w:eastAsia="ru-RU"/>
        </w:rPr>
        <w:t>Речевой материал должен быть доступен и посилен возрасту и развитию учащегося.</w:t>
      </w:r>
    </w:p>
    <w:p w:rsidR="00D2106E" w:rsidRPr="004564F9" w:rsidRDefault="00D2106E" w:rsidP="004564F9">
      <w:pPr>
        <w:spacing w:after="0"/>
        <w:jc w:val="both"/>
        <w:rPr>
          <w:rFonts w:ascii="Century Gothic" w:eastAsiaTheme="minorEastAsia" w:hAnsi="Century Gothic" w:cs="Times New Roman"/>
          <w:b/>
          <w:sz w:val="18"/>
          <w:szCs w:val="18"/>
          <w:lang w:eastAsia="ru-RU"/>
        </w:rPr>
      </w:pPr>
    </w:p>
    <w:p w:rsidR="004564F9" w:rsidRPr="00D2106E" w:rsidRDefault="004564F9" w:rsidP="00D2106E">
      <w:pPr>
        <w:spacing w:after="0"/>
        <w:jc w:val="center"/>
        <w:rPr>
          <w:rFonts w:ascii="Century Gothic" w:eastAsiaTheme="minorEastAsia" w:hAnsi="Century Gothic" w:cs="Times New Roman"/>
          <w:b/>
          <w:color w:val="C0504D" w:themeColor="accent2"/>
          <w:sz w:val="20"/>
          <w:szCs w:val="18"/>
          <w:lang w:eastAsia="ru-RU"/>
        </w:rPr>
      </w:pPr>
      <w:r w:rsidRPr="004564F9">
        <w:rPr>
          <w:rFonts w:ascii="Century Gothic" w:eastAsiaTheme="minorEastAsia" w:hAnsi="Century Gothic" w:cs="Times New Roman"/>
          <w:b/>
          <w:color w:val="C0504D" w:themeColor="accent2"/>
          <w:sz w:val="20"/>
          <w:szCs w:val="18"/>
          <w:lang w:eastAsia="ru-RU"/>
        </w:rPr>
        <w:t>Характер речевого материала определяют:</w:t>
      </w:r>
    </w:p>
    <w:p w:rsidR="00D2106E" w:rsidRPr="004564F9" w:rsidRDefault="00D2106E" w:rsidP="004564F9">
      <w:pPr>
        <w:spacing w:after="0"/>
        <w:jc w:val="both"/>
        <w:rPr>
          <w:rFonts w:ascii="Century Gothic" w:eastAsiaTheme="minorEastAsia" w:hAnsi="Century Gothic" w:cs="Times New Roman"/>
          <w:b/>
          <w:sz w:val="10"/>
          <w:szCs w:val="18"/>
          <w:lang w:eastAsia="ru-RU"/>
        </w:rPr>
      </w:pPr>
    </w:p>
    <w:p w:rsidR="004564F9" w:rsidRPr="004564F9" w:rsidRDefault="004564F9" w:rsidP="00D2106E">
      <w:pPr>
        <w:numPr>
          <w:ilvl w:val="0"/>
          <w:numId w:val="5"/>
        </w:numPr>
        <w:spacing w:after="0"/>
        <w:ind w:left="567" w:hanging="283"/>
        <w:contextualSpacing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4564F9">
        <w:rPr>
          <w:rFonts w:ascii="Bookman Old Style" w:hAnsi="Bookman Old Style" w:cs="Times New Roman"/>
          <w:i/>
          <w:sz w:val="18"/>
          <w:szCs w:val="18"/>
        </w:rPr>
        <w:t>Коммуникативная значимость;</w:t>
      </w:r>
    </w:p>
    <w:p w:rsidR="004564F9" w:rsidRPr="004564F9" w:rsidRDefault="004564F9" w:rsidP="00D2106E">
      <w:pPr>
        <w:numPr>
          <w:ilvl w:val="0"/>
          <w:numId w:val="5"/>
        </w:numPr>
        <w:spacing w:after="0"/>
        <w:ind w:left="567" w:hanging="283"/>
        <w:contextualSpacing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4564F9">
        <w:rPr>
          <w:rFonts w:ascii="Bookman Old Style" w:hAnsi="Bookman Old Style" w:cs="Times New Roman"/>
          <w:i/>
          <w:sz w:val="18"/>
          <w:szCs w:val="18"/>
        </w:rPr>
        <w:t>Смысловая нагрузка;</w:t>
      </w:r>
    </w:p>
    <w:p w:rsidR="004564F9" w:rsidRPr="004564F9" w:rsidRDefault="004564F9" w:rsidP="00D2106E">
      <w:pPr>
        <w:numPr>
          <w:ilvl w:val="0"/>
          <w:numId w:val="5"/>
        </w:numPr>
        <w:spacing w:after="0"/>
        <w:ind w:left="567" w:hanging="283"/>
        <w:contextualSpacing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4564F9">
        <w:rPr>
          <w:rFonts w:ascii="Bookman Old Style" w:hAnsi="Bookman Old Style" w:cs="Times New Roman"/>
          <w:i/>
          <w:sz w:val="18"/>
          <w:szCs w:val="18"/>
        </w:rPr>
        <w:t>Объём, знание учащимся значения предлагаемого материала;</w:t>
      </w:r>
    </w:p>
    <w:p w:rsidR="004564F9" w:rsidRPr="004564F9" w:rsidRDefault="004564F9" w:rsidP="00D2106E">
      <w:pPr>
        <w:numPr>
          <w:ilvl w:val="0"/>
          <w:numId w:val="5"/>
        </w:numPr>
        <w:spacing w:after="0"/>
        <w:ind w:left="567" w:hanging="283"/>
        <w:contextualSpacing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4564F9">
        <w:rPr>
          <w:rFonts w:ascii="Bookman Old Style" w:hAnsi="Bookman Old Style" w:cs="Times New Roman"/>
          <w:i/>
          <w:sz w:val="18"/>
          <w:szCs w:val="18"/>
        </w:rPr>
        <w:lastRenderedPageBreak/>
        <w:t>Конструктивная сложность речевых единиц; повторность или первичность предъявления для восприятия на слух;</w:t>
      </w:r>
    </w:p>
    <w:p w:rsidR="004564F9" w:rsidRPr="004564F9" w:rsidRDefault="004564F9" w:rsidP="00D2106E">
      <w:pPr>
        <w:numPr>
          <w:ilvl w:val="0"/>
          <w:numId w:val="5"/>
        </w:numPr>
        <w:spacing w:after="0"/>
        <w:ind w:left="567" w:hanging="283"/>
        <w:contextualSpacing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4564F9">
        <w:rPr>
          <w:rFonts w:ascii="Bookman Old Style" w:hAnsi="Bookman Old Style" w:cs="Times New Roman"/>
          <w:i/>
          <w:sz w:val="18"/>
          <w:szCs w:val="18"/>
        </w:rPr>
        <w:t xml:space="preserve">Фонетическая характеристика. </w:t>
      </w:r>
    </w:p>
    <w:p w:rsidR="004564F9" w:rsidRPr="004564F9" w:rsidRDefault="004564F9" w:rsidP="00D2106E">
      <w:pPr>
        <w:numPr>
          <w:ilvl w:val="0"/>
          <w:numId w:val="5"/>
        </w:numPr>
        <w:spacing w:after="0"/>
        <w:ind w:left="567" w:hanging="283"/>
        <w:contextualSpacing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4564F9">
        <w:rPr>
          <w:rFonts w:ascii="Bookman Old Style" w:hAnsi="Bookman Old Style" w:cs="Times New Roman"/>
          <w:i/>
          <w:sz w:val="18"/>
          <w:szCs w:val="18"/>
        </w:rPr>
        <w:t xml:space="preserve">Речевой материал дожжен быть наиболее употребительным и нужным в общении – в школе и </w:t>
      </w:r>
      <w:proofErr w:type="gramStart"/>
      <w:r w:rsidRPr="004564F9">
        <w:rPr>
          <w:rFonts w:ascii="Bookman Old Style" w:hAnsi="Bookman Old Style" w:cs="Times New Roman"/>
          <w:i/>
          <w:sz w:val="18"/>
          <w:szCs w:val="18"/>
        </w:rPr>
        <w:t>вне</w:t>
      </w:r>
      <w:proofErr w:type="gramEnd"/>
      <w:r w:rsidRPr="004564F9">
        <w:rPr>
          <w:rFonts w:ascii="Bookman Old Style" w:hAnsi="Bookman Old Style" w:cs="Times New Roman"/>
          <w:i/>
          <w:sz w:val="18"/>
          <w:szCs w:val="18"/>
        </w:rPr>
        <w:t xml:space="preserve"> </w:t>
      </w:r>
      <w:proofErr w:type="gramStart"/>
      <w:r w:rsidRPr="004564F9">
        <w:rPr>
          <w:rFonts w:ascii="Bookman Old Style" w:hAnsi="Bookman Old Style" w:cs="Times New Roman"/>
          <w:i/>
          <w:sz w:val="18"/>
          <w:szCs w:val="18"/>
        </w:rPr>
        <w:t>её</w:t>
      </w:r>
      <w:proofErr w:type="gramEnd"/>
      <w:r w:rsidRPr="004564F9">
        <w:rPr>
          <w:rFonts w:ascii="Bookman Old Style" w:hAnsi="Bookman Old Style" w:cs="Times New Roman"/>
          <w:i/>
          <w:sz w:val="18"/>
          <w:szCs w:val="18"/>
        </w:rPr>
        <w:t>.</w:t>
      </w:r>
    </w:p>
    <w:p w:rsidR="004564F9" w:rsidRPr="004564F9" w:rsidRDefault="004564F9" w:rsidP="00D2106E">
      <w:pPr>
        <w:numPr>
          <w:ilvl w:val="0"/>
          <w:numId w:val="5"/>
        </w:numPr>
        <w:spacing w:after="0"/>
        <w:ind w:left="567" w:hanging="283"/>
        <w:contextualSpacing/>
        <w:jc w:val="both"/>
        <w:rPr>
          <w:rFonts w:ascii="Bookman Old Style" w:hAnsi="Bookman Old Style" w:cs="Times New Roman"/>
          <w:b/>
          <w:i/>
          <w:sz w:val="18"/>
          <w:szCs w:val="18"/>
        </w:rPr>
      </w:pPr>
      <w:r w:rsidRPr="004564F9">
        <w:rPr>
          <w:rFonts w:ascii="Bookman Old Style" w:hAnsi="Bookman Old Style" w:cs="Times New Roman"/>
          <w:i/>
          <w:sz w:val="18"/>
          <w:szCs w:val="18"/>
        </w:rPr>
        <w:t>Состояние слуховой функции, общее речевое развитие в соответствии с индивидуальными особенностями учащихся (например, ребёнок имеет меньшую потерю слуха, но плохое речевое развитие, может отставать от учащегося с большей потерей слуха и хорошим речевым развитием).</w:t>
      </w:r>
    </w:p>
    <w:p w:rsidR="004564F9" w:rsidRPr="004564F9" w:rsidRDefault="004564F9" w:rsidP="004564F9">
      <w:pPr>
        <w:spacing w:after="0"/>
        <w:jc w:val="both"/>
        <w:rPr>
          <w:rFonts w:ascii="Century Gothic" w:eastAsiaTheme="minorEastAsia" w:hAnsi="Century Gothic" w:cs="Times New Roman"/>
          <w:b/>
          <w:sz w:val="18"/>
          <w:szCs w:val="18"/>
          <w:lang w:eastAsia="ru-RU"/>
        </w:rPr>
      </w:pPr>
    </w:p>
    <w:p w:rsidR="004564F9" w:rsidRPr="004564F9" w:rsidRDefault="004564F9" w:rsidP="004564F9">
      <w:pPr>
        <w:spacing w:after="0"/>
        <w:jc w:val="both"/>
        <w:rPr>
          <w:rFonts w:ascii="Century Gothic" w:eastAsiaTheme="minorEastAsia" w:hAnsi="Century Gothic" w:cs="Times New Roman"/>
          <w:b/>
          <w:sz w:val="4"/>
          <w:szCs w:val="18"/>
          <w:lang w:eastAsia="ru-RU"/>
        </w:rPr>
      </w:pPr>
    </w:p>
    <w:p w:rsidR="004564F9" w:rsidRPr="004564F9" w:rsidRDefault="004564F9" w:rsidP="00D2106E">
      <w:pPr>
        <w:spacing w:after="0"/>
        <w:jc w:val="center"/>
        <w:rPr>
          <w:rFonts w:ascii="Century Gothic" w:eastAsiaTheme="minorEastAsia" w:hAnsi="Century Gothic" w:cs="Times New Roman"/>
          <w:b/>
          <w:color w:val="C0504D" w:themeColor="accent2"/>
          <w:sz w:val="20"/>
          <w:szCs w:val="18"/>
          <w:lang w:eastAsia="ru-RU"/>
        </w:rPr>
      </w:pPr>
      <w:r w:rsidRPr="004564F9">
        <w:rPr>
          <w:rFonts w:ascii="Century Gothic" w:eastAsiaTheme="minorEastAsia" w:hAnsi="Century Gothic" w:cs="Times New Roman"/>
          <w:b/>
          <w:color w:val="C0504D" w:themeColor="accent2"/>
          <w:sz w:val="20"/>
          <w:szCs w:val="18"/>
          <w:lang w:eastAsia="ru-RU"/>
        </w:rPr>
        <w:t>При отборе  материала  следует учитывать и привлекать:</w:t>
      </w:r>
    </w:p>
    <w:p w:rsidR="004564F9" w:rsidRPr="004564F9" w:rsidRDefault="004564F9" w:rsidP="004564F9">
      <w:pPr>
        <w:spacing w:after="0"/>
        <w:jc w:val="both"/>
        <w:rPr>
          <w:rFonts w:ascii="Century Gothic" w:eastAsiaTheme="minorEastAsia" w:hAnsi="Century Gothic" w:cs="Times New Roman"/>
          <w:b/>
          <w:sz w:val="12"/>
          <w:szCs w:val="18"/>
          <w:lang w:eastAsia="ru-RU"/>
        </w:rPr>
      </w:pPr>
    </w:p>
    <w:p w:rsidR="004564F9" w:rsidRPr="004564F9" w:rsidRDefault="004564F9" w:rsidP="00D2106E">
      <w:pPr>
        <w:numPr>
          <w:ilvl w:val="0"/>
          <w:numId w:val="6"/>
        </w:numPr>
        <w:spacing w:after="0" w:line="240" w:lineRule="auto"/>
        <w:ind w:left="567" w:hanging="283"/>
        <w:contextualSpacing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4564F9">
        <w:rPr>
          <w:rFonts w:ascii="Bookman Old Style" w:hAnsi="Bookman Old Style" w:cs="Times New Roman"/>
          <w:i/>
          <w:sz w:val="18"/>
          <w:szCs w:val="18"/>
        </w:rPr>
        <w:t>Материал, повторяющийся из урока в урок,  знакомый учащимся, типа: какой сейчас урок?  Кого нет в классе?</w:t>
      </w:r>
    </w:p>
    <w:p w:rsidR="004564F9" w:rsidRPr="004564F9" w:rsidRDefault="004564F9" w:rsidP="00D2106E">
      <w:pPr>
        <w:numPr>
          <w:ilvl w:val="0"/>
          <w:numId w:val="6"/>
        </w:numPr>
        <w:spacing w:after="0" w:line="240" w:lineRule="auto"/>
        <w:ind w:left="567" w:hanging="283"/>
        <w:contextualSpacing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4564F9">
        <w:rPr>
          <w:rFonts w:ascii="Bookman Old Style" w:hAnsi="Bookman Old Style" w:cs="Times New Roman"/>
          <w:i/>
          <w:sz w:val="18"/>
          <w:szCs w:val="18"/>
        </w:rPr>
        <w:t>Фразы, связанные с организацией урока, типа: иди к доске,  читай задачу.</w:t>
      </w:r>
    </w:p>
    <w:p w:rsidR="004564F9" w:rsidRPr="004564F9" w:rsidRDefault="004564F9" w:rsidP="00D2106E">
      <w:pPr>
        <w:numPr>
          <w:ilvl w:val="0"/>
          <w:numId w:val="6"/>
        </w:numPr>
        <w:spacing w:after="0" w:line="240" w:lineRule="auto"/>
        <w:ind w:left="567" w:hanging="283"/>
        <w:contextualSpacing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4564F9">
        <w:rPr>
          <w:rFonts w:ascii="Bookman Old Style" w:hAnsi="Bookman Old Style" w:cs="Times New Roman"/>
          <w:i/>
          <w:sz w:val="18"/>
          <w:szCs w:val="18"/>
        </w:rPr>
        <w:t>Сообщение целевых установок типа: на уроке будем читать рассказ,  отвечать на вопросы;</w:t>
      </w:r>
    </w:p>
    <w:p w:rsidR="004564F9" w:rsidRPr="004564F9" w:rsidRDefault="004564F9" w:rsidP="00D2106E">
      <w:pPr>
        <w:numPr>
          <w:ilvl w:val="0"/>
          <w:numId w:val="6"/>
        </w:numPr>
        <w:spacing w:after="0" w:line="240" w:lineRule="auto"/>
        <w:ind w:left="567" w:hanging="283"/>
        <w:contextualSpacing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4564F9">
        <w:rPr>
          <w:rFonts w:ascii="Bookman Old Style" w:hAnsi="Bookman Old Style" w:cs="Times New Roman"/>
          <w:i/>
          <w:sz w:val="18"/>
          <w:szCs w:val="18"/>
        </w:rPr>
        <w:t>Материал, характерный только для данного типа и темы урока; (сообщение новой темы урока, введения термина, вывод по пройденной теме)</w:t>
      </w:r>
    </w:p>
    <w:p w:rsidR="004564F9" w:rsidRPr="004564F9" w:rsidRDefault="004564F9" w:rsidP="00D2106E">
      <w:pPr>
        <w:numPr>
          <w:ilvl w:val="0"/>
          <w:numId w:val="6"/>
        </w:numPr>
        <w:spacing w:after="0" w:line="240" w:lineRule="auto"/>
        <w:ind w:left="567" w:hanging="283"/>
        <w:contextualSpacing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4564F9">
        <w:rPr>
          <w:rFonts w:ascii="Bookman Old Style" w:hAnsi="Bookman Old Style" w:cs="Times New Roman"/>
          <w:i/>
          <w:sz w:val="18"/>
          <w:szCs w:val="18"/>
        </w:rPr>
        <w:t>Организация начала и конца урока.</w:t>
      </w:r>
    </w:p>
    <w:p w:rsidR="004564F9" w:rsidRPr="004564F9" w:rsidRDefault="004564F9" w:rsidP="004564F9">
      <w:pPr>
        <w:spacing w:after="0"/>
        <w:jc w:val="both"/>
        <w:rPr>
          <w:rFonts w:ascii="Century Gothic" w:eastAsiaTheme="minorEastAsia" w:hAnsi="Century Gothic" w:cs="Times New Roman"/>
          <w:sz w:val="18"/>
          <w:szCs w:val="18"/>
          <w:lang w:eastAsia="ru-RU"/>
        </w:rPr>
      </w:pPr>
    </w:p>
    <w:p w:rsidR="00D2106E" w:rsidRPr="00D2106E" w:rsidRDefault="00D2106E" w:rsidP="004564F9">
      <w:pPr>
        <w:spacing w:after="0"/>
        <w:jc w:val="both"/>
        <w:rPr>
          <w:rFonts w:ascii="Century Gothic" w:eastAsiaTheme="minorEastAsia" w:hAnsi="Century Gothic" w:cs="Times New Roman"/>
          <w:b/>
          <w:sz w:val="18"/>
          <w:szCs w:val="18"/>
          <w:u w:val="single"/>
          <w:lang w:eastAsia="ru-RU"/>
        </w:rPr>
      </w:pPr>
    </w:p>
    <w:p w:rsidR="004564F9" w:rsidRPr="004564F9" w:rsidRDefault="004564F9" w:rsidP="00D2106E">
      <w:pPr>
        <w:spacing w:after="0"/>
        <w:jc w:val="center"/>
        <w:rPr>
          <w:rFonts w:ascii="Century Gothic" w:eastAsiaTheme="minorEastAsia" w:hAnsi="Century Gothic" w:cs="Times New Roman"/>
          <w:b/>
          <w:color w:val="C0504D" w:themeColor="accent2"/>
          <w:sz w:val="20"/>
          <w:szCs w:val="18"/>
          <w:u w:val="single"/>
          <w:lang w:eastAsia="ru-RU"/>
        </w:rPr>
      </w:pPr>
      <w:r w:rsidRPr="004564F9">
        <w:rPr>
          <w:rFonts w:ascii="Century Gothic" w:eastAsiaTheme="minorEastAsia" w:hAnsi="Century Gothic" w:cs="Times New Roman"/>
          <w:b/>
          <w:color w:val="C0504D" w:themeColor="accent2"/>
          <w:sz w:val="20"/>
          <w:szCs w:val="18"/>
          <w:u w:val="single"/>
          <w:lang w:eastAsia="ru-RU"/>
        </w:rPr>
        <w:t>Воспитателям групп продлённого дня:</w:t>
      </w:r>
    </w:p>
    <w:p w:rsidR="004564F9" w:rsidRPr="004564F9" w:rsidRDefault="004564F9" w:rsidP="004564F9">
      <w:pPr>
        <w:spacing w:after="0"/>
        <w:jc w:val="both"/>
        <w:rPr>
          <w:rFonts w:ascii="Century Gothic" w:eastAsiaTheme="minorEastAsia" w:hAnsi="Century Gothic" w:cs="Times New Roman"/>
          <w:b/>
          <w:sz w:val="18"/>
          <w:szCs w:val="18"/>
          <w:u w:val="single"/>
          <w:lang w:eastAsia="ru-RU"/>
        </w:rPr>
      </w:pPr>
    </w:p>
    <w:p w:rsidR="004564F9" w:rsidRPr="004564F9" w:rsidRDefault="004564F9" w:rsidP="00D2106E">
      <w:pPr>
        <w:numPr>
          <w:ilvl w:val="0"/>
          <w:numId w:val="6"/>
        </w:numPr>
        <w:spacing w:after="0" w:line="240" w:lineRule="auto"/>
        <w:ind w:left="567" w:hanging="283"/>
        <w:contextualSpacing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4564F9">
        <w:rPr>
          <w:rFonts w:ascii="Bookman Old Style" w:hAnsi="Bookman Old Style" w:cs="Times New Roman"/>
          <w:i/>
          <w:sz w:val="18"/>
          <w:szCs w:val="18"/>
        </w:rPr>
        <w:t>материал, организующий деятельность учащихся;</w:t>
      </w:r>
    </w:p>
    <w:p w:rsidR="004564F9" w:rsidRPr="004564F9" w:rsidRDefault="004564F9" w:rsidP="00D2106E">
      <w:pPr>
        <w:numPr>
          <w:ilvl w:val="0"/>
          <w:numId w:val="6"/>
        </w:numPr>
        <w:spacing w:after="0" w:line="240" w:lineRule="auto"/>
        <w:ind w:left="567" w:hanging="283"/>
        <w:contextualSpacing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4564F9">
        <w:rPr>
          <w:rFonts w:ascii="Bookman Old Style" w:hAnsi="Bookman Old Style" w:cs="Times New Roman"/>
          <w:i/>
          <w:sz w:val="18"/>
          <w:szCs w:val="18"/>
        </w:rPr>
        <w:t xml:space="preserve"> материал обиходной речи;</w:t>
      </w:r>
    </w:p>
    <w:p w:rsidR="004564F9" w:rsidRPr="004564F9" w:rsidRDefault="004564F9" w:rsidP="00D2106E">
      <w:pPr>
        <w:numPr>
          <w:ilvl w:val="0"/>
          <w:numId w:val="6"/>
        </w:numPr>
        <w:spacing w:after="0" w:line="240" w:lineRule="auto"/>
        <w:ind w:left="567" w:hanging="283"/>
        <w:contextualSpacing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4564F9">
        <w:rPr>
          <w:rFonts w:ascii="Bookman Old Style" w:hAnsi="Bookman Old Style" w:cs="Times New Roman"/>
          <w:i/>
          <w:sz w:val="18"/>
          <w:szCs w:val="18"/>
        </w:rPr>
        <w:t xml:space="preserve"> материал, связанный с изучением общеобразовательных дисциплин (при выполнении домашнего задания)</w:t>
      </w:r>
    </w:p>
    <w:p w:rsidR="004564F9" w:rsidRPr="004564F9" w:rsidRDefault="004564F9" w:rsidP="004564F9">
      <w:pPr>
        <w:rPr>
          <w:rFonts w:eastAsiaTheme="minorEastAsia"/>
          <w:sz w:val="18"/>
          <w:szCs w:val="18"/>
          <w:lang w:eastAsia="ru-RU"/>
        </w:rPr>
      </w:pPr>
    </w:p>
    <w:p w:rsidR="00E80D03" w:rsidRDefault="00E80D03" w:rsidP="00C53BA4">
      <w:pPr>
        <w:spacing w:after="0"/>
        <w:ind w:right="131"/>
        <w:jc w:val="center"/>
        <w:rPr>
          <w:rFonts w:ascii="Century Gothic" w:hAnsi="Century Gothic"/>
          <w:b/>
          <w:i/>
          <w:shadow/>
          <w:color w:val="FFFFFF" w:themeColor="background1"/>
          <w:sz w:val="24"/>
        </w:rPr>
      </w:pPr>
    </w:p>
    <w:p w:rsidR="00E80D03" w:rsidRDefault="00E80D03" w:rsidP="00C53BA4">
      <w:pPr>
        <w:spacing w:after="0"/>
        <w:ind w:right="131"/>
        <w:jc w:val="center"/>
        <w:rPr>
          <w:rFonts w:ascii="Century Gothic" w:hAnsi="Century Gothic"/>
          <w:b/>
          <w:i/>
          <w:shadow/>
          <w:color w:val="FFFFFF" w:themeColor="background1"/>
          <w:sz w:val="24"/>
        </w:rPr>
      </w:pPr>
    </w:p>
    <w:p w:rsidR="00E80D03" w:rsidRDefault="00E80D03" w:rsidP="00C53BA4">
      <w:pPr>
        <w:spacing w:after="0"/>
        <w:ind w:right="131"/>
        <w:jc w:val="center"/>
        <w:rPr>
          <w:rFonts w:ascii="Century Gothic" w:hAnsi="Century Gothic"/>
          <w:b/>
          <w:i/>
          <w:shadow/>
          <w:color w:val="FFFFFF" w:themeColor="background1"/>
          <w:sz w:val="24"/>
        </w:rPr>
      </w:pPr>
    </w:p>
    <w:p w:rsidR="00E80D03" w:rsidRDefault="00E80D03" w:rsidP="00C53BA4">
      <w:pPr>
        <w:spacing w:after="0"/>
        <w:ind w:right="131"/>
        <w:jc w:val="center"/>
        <w:rPr>
          <w:rFonts w:ascii="Century Gothic" w:hAnsi="Century Gothic"/>
          <w:b/>
          <w:i/>
          <w:shadow/>
          <w:color w:val="FFFFFF" w:themeColor="background1"/>
          <w:sz w:val="24"/>
        </w:rPr>
      </w:pPr>
    </w:p>
    <w:p w:rsidR="00E80D03" w:rsidRDefault="00E80D03" w:rsidP="00C53BA4">
      <w:pPr>
        <w:spacing w:after="0"/>
        <w:ind w:right="131"/>
        <w:jc w:val="center"/>
        <w:rPr>
          <w:rFonts w:ascii="Century Gothic" w:hAnsi="Century Gothic"/>
          <w:b/>
          <w:i/>
          <w:shadow/>
          <w:color w:val="FFFFFF" w:themeColor="background1"/>
          <w:sz w:val="24"/>
        </w:rPr>
      </w:pPr>
    </w:p>
    <w:p w:rsidR="00E80D03" w:rsidRDefault="009254E1" w:rsidP="00C53BA4">
      <w:pPr>
        <w:spacing w:after="0"/>
        <w:ind w:right="131"/>
        <w:jc w:val="center"/>
        <w:rPr>
          <w:rFonts w:ascii="Century Gothic" w:hAnsi="Century Gothic"/>
          <w:b/>
          <w:i/>
          <w:shadow/>
          <w:color w:val="FFFFFF" w:themeColor="background1"/>
          <w:sz w:val="24"/>
        </w:rPr>
      </w:pPr>
      <w:r w:rsidRPr="009254E1">
        <w:rPr>
          <w:rFonts w:ascii="Century Gothic" w:hAnsi="Century Gothic"/>
          <w:b/>
          <w:i/>
          <w:shadow/>
          <w:color w:val="FFFFFF" w:themeColor="background1"/>
          <w:sz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3947603</wp:posOffset>
            </wp:positionH>
            <wp:positionV relativeFrom="paragraph">
              <wp:posOffset>1293510</wp:posOffset>
            </wp:positionV>
            <wp:extent cx="1828800" cy="1499190"/>
            <wp:effectExtent l="0" t="0" r="0" b="0"/>
            <wp:wrapNone/>
            <wp:docPr id="8" name="Рисунок 4" descr="H:\Documents and Settings\Admin\Рабочий стол\uho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H:\Documents and Settings\Admin\Рабочий стол\uho_1.jpg"/>
                    <pic:cNvPicPr>
                      <a:picLocks noGrp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E8E8E0"/>
                        </a:clrFrom>
                        <a:clrTo>
                          <a:srgbClr val="E8E8E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015" cy="149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D03" w:rsidRDefault="00E80D03" w:rsidP="00C53BA4">
      <w:pPr>
        <w:spacing w:after="0"/>
        <w:ind w:right="131"/>
        <w:jc w:val="center"/>
        <w:rPr>
          <w:rFonts w:ascii="Century Gothic" w:hAnsi="Century Gothic"/>
          <w:b/>
          <w:i/>
          <w:shadow/>
          <w:color w:val="FFFFFF" w:themeColor="background1"/>
          <w:sz w:val="24"/>
        </w:rPr>
      </w:pPr>
    </w:p>
    <w:p w:rsidR="00E80D03" w:rsidRDefault="00E80D03" w:rsidP="00C53BA4">
      <w:pPr>
        <w:spacing w:after="0"/>
        <w:ind w:right="131"/>
        <w:jc w:val="center"/>
        <w:rPr>
          <w:rFonts w:ascii="Century Gothic" w:hAnsi="Century Gothic"/>
          <w:b/>
          <w:i/>
          <w:shadow/>
          <w:color w:val="FFFFFF" w:themeColor="background1"/>
          <w:sz w:val="24"/>
        </w:rPr>
      </w:pPr>
    </w:p>
    <w:p w:rsidR="00E80D03" w:rsidRPr="00C53BA4" w:rsidRDefault="00E80D03" w:rsidP="00C53BA4">
      <w:pPr>
        <w:spacing w:after="0"/>
        <w:ind w:right="131"/>
        <w:jc w:val="center"/>
        <w:rPr>
          <w:rFonts w:ascii="Century Gothic" w:hAnsi="Century Gothic"/>
          <w:b/>
          <w:i/>
          <w:shadow/>
          <w:color w:val="FFFFFF" w:themeColor="background1"/>
          <w:sz w:val="24"/>
        </w:rPr>
      </w:pPr>
    </w:p>
    <w:sectPr w:rsidR="00E80D03" w:rsidRPr="00C53BA4" w:rsidSect="00F03DFB">
      <w:pgSz w:w="16838" w:h="11906" w:orient="landscape"/>
      <w:pgMar w:top="567" w:right="536" w:bottom="709" w:left="709" w:header="708" w:footer="708" w:gutter="0"/>
      <w:cols w:num="3" w:space="99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9" type="#_x0000_t75" style="width:10.9pt;height:10.9pt" o:bullet="t">
        <v:imagedata r:id="rId1" o:title="BD14752_"/>
      </v:shape>
    </w:pict>
  </w:numPicBullet>
  <w:numPicBullet w:numPicBulletId="1">
    <w:pict>
      <v:shape id="_x0000_i1150" type="#_x0000_t75" style="width:10.05pt;height:10.05pt" o:bullet="t">
        <v:imagedata r:id="rId2" o:title="BD21335_"/>
      </v:shape>
    </w:pict>
  </w:numPicBullet>
  <w:abstractNum w:abstractNumId="0">
    <w:nsid w:val="01EA2B00"/>
    <w:multiLevelType w:val="hybridMultilevel"/>
    <w:tmpl w:val="D45415A6"/>
    <w:lvl w:ilvl="0" w:tplc="D6EE09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412D0"/>
    <w:multiLevelType w:val="hybridMultilevel"/>
    <w:tmpl w:val="5DDAE520"/>
    <w:lvl w:ilvl="0" w:tplc="9456540C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14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F7B81"/>
    <w:multiLevelType w:val="hybridMultilevel"/>
    <w:tmpl w:val="A4109B7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223C50"/>
    <w:multiLevelType w:val="hybridMultilevel"/>
    <w:tmpl w:val="D026F260"/>
    <w:lvl w:ilvl="0" w:tplc="EE9EB88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D0319"/>
    <w:multiLevelType w:val="hybridMultilevel"/>
    <w:tmpl w:val="C2DC0676"/>
    <w:lvl w:ilvl="0" w:tplc="53BE1EF4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1101DAF"/>
    <w:multiLevelType w:val="hybridMultilevel"/>
    <w:tmpl w:val="730CF1A0"/>
    <w:lvl w:ilvl="0" w:tplc="D6EE0994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6">
    <w:nsid w:val="678C2E31"/>
    <w:multiLevelType w:val="hybridMultilevel"/>
    <w:tmpl w:val="A6C670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7E10FA"/>
    <w:multiLevelType w:val="hybridMultilevel"/>
    <w:tmpl w:val="F0CEB310"/>
    <w:lvl w:ilvl="0" w:tplc="D6EE09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304FD6"/>
    <w:multiLevelType w:val="hybridMultilevel"/>
    <w:tmpl w:val="02A6DBDA"/>
    <w:lvl w:ilvl="0" w:tplc="D6EE0994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3BA4"/>
    <w:rsid w:val="001A69B3"/>
    <w:rsid w:val="004564F9"/>
    <w:rsid w:val="005233DE"/>
    <w:rsid w:val="007350A5"/>
    <w:rsid w:val="009254E1"/>
    <w:rsid w:val="00C01971"/>
    <w:rsid w:val="00C53BA4"/>
    <w:rsid w:val="00D2106E"/>
    <w:rsid w:val="00E80D03"/>
    <w:rsid w:val="00F03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address">
    <w:name w:val="msoaddress"/>
    <w:rsid w:val="00E80D03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9254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120CF-01B6-4CE7-BCA5-C15E89260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2</cp:revision>
  <cp:lastPrinted>2011-01-25T13:47:00Z</cp:lastPrinted>
  <dcterms:created xsi:type="dcterms:W3CDTF">2011-01-25T12:19:00Z</dcterms:created>
  <dcterms:modified xsi:type="dcterms:W3CDTF">2011-01-25T13:50:00Z</dcterms:modified>
</cp:coreProperties>
</file>