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9D" w:rsidRPr="001D113E" w:rsidRDefault="00333A9D" w:rsidP="00333A9D">
      <w:pPr>
        <w:tabs>
          <w:tab w:val="left" w:pos="180"/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Использование </w:t>
      </w:r>
      <w:r w:rsidRPr="001D113E">
        <w:rPr>
          <w:sz w:val="28"/>
          <w:szCs w:val="28"/>
        </w:rPr>
        <w:t xml:space="preserve"> музыкальных игр, </w:t>
      </w:r>
      <w:r>
        <w:rPr>
          <w:sz w:val="28"/>
          <w:szCs w:val="28"/>
        </w:rPr>
        <w:t xml:space="preserve">способствующих </w:t>
      </w:r>
      <w:r w:rsidRPr="001D113E">
        <w:rPr>
          <w:sz w:val="28"/>
          <w:szCs w:val="28"/>
        </w:rPr>
        <w:t>развити</w:t>
      </w:r>
      <w:r>
        <w:rPr>
          <w:sz w:val="28"/>
          <w:szCs w:val="28"/>
        </w:rPr>
        <w:t>ю чувства лада, музыкально -  слуховых представлений, чувства ритма.</w:t>
      </w:r>
    </w:p>
    <w:p w:rsidR="00333A9D" w:rsidRDefault="00333A9D" w:rsidP="00333A9D">
      <w:pPr>
        <w:tabs>
          <w:tab w:val="left" w:pos="180"/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Организация </w:t>
      </w:r>
      <w:r w:rsidRPr="001D113E">
        <w:rPr>
          <w:sz w:val="28"/>
          <w:szCs w:val="28"/>
        </w:rPr>
        <w:t xml:space="preserve"> музыкально-игровых композиций, включающих творческие задания.</w:t>
      </w:r>
    </w:p>
    <w:p w:rsidR="00333A9D" w:rsidRPr="00963D7D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t xml:space="preserve">  </w:t>
      </w:r>
      <w:r w:rsidRPr="00963D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963D7D">
        <w:rPr>
          <w:sz w:val="28"/>
          <w:szCs w:val="28"/>
        </w:rPr>
        <w:t>Необходимо отметить, что все условия гипотезы взаимосвязаны в решении проблемы развития музыкальных способностей учащихся посредством музыкальных игр.</w:t>
      </w:r>
    </w:p>
    <w:p w:rsidR="00333A9D" w:rsidRPr="00963D7D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963D7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Pr="00963D7D">
        <w:rPr>
          <w:color w:val="000000"/>
          <w:sz w:val="28"/>
          <w:szCs w:val="28"/>
        </w:rPr>
        <w:t>4 класс</w:t>
      </w:r>
      <w:r w:rsidRPr="00963D7D">
        <w:rPr>
          <w:sz w:val="28"/>
          <w:szCs w:val="28"/>
        </w:rPr>
        <w:t xml:space="preserve"> по предмету «Музыка» обучается по программе Д.</w:t>
      </w:r>
      <w:r>
        <w:rPr>
          <w:sz w:val="28"/>
          <w:szCs w:val="28"/>
        </w:rPr>
        <w:t xml:space="preserve"> </w:t>
      </w:r>
      <w:r w:rsidRPr="00963D7D">
        <w:rPr>
          <w:sz w:val="28"/>
          <w:szCs w:val="28"/>
        </w:rPr>
        <w:t xml:space="preserve">Б. </w:t>
      </w:r>
      <w:proofErr w:type="spellStart"/>
      <w:r w:rsidRPr="00963D7D">
        <w:rPr>
          <w:sz w:val="28"/>
          <w:szCs w:val="28"/>
        </w:rPr>
        <w:t>Кабалевского</w:t>
      </w:r>
      <w:proofErr w:type="spellEnd"/>
      <w:r w:rsidRPr="00963D7D">
        <w:rPr>
          <w:sz w:val="28"/>
          <w:szCs w:val="28"/>
        </w:rPr>
        <w:t xml:space="preserve">. </w:t>
      </w:r>
    </w:p>
    <w:p w:rsidR="00333A9D" w:rsidRPr="00963D7D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r w:rsidRPr="00963D7D">
        <w:rPr>
          <w:sz w:val="28"/>
          <w:szCs w:val="28"/>
        </w:rPr>
        <w:t xml:space="preserve"> предоставляет возможность развития музыкальных способностей учащихся посредств</w:t>
      </w:r>
      <w:r>
        <w:rPr>
          <w:sz w:val="28"/>
          <w:szCs w:val="28"/>
        </w:rPr>
        <w:t>ом музыкальных игр, но учителя</w:t>
      </w:r>
      <w:r w:rsidRPr="00963D7D">
        <w:rPr>
          <w:sz w:val="28"/>
          <w:szCs w:val="28"/>
        </w:rPr>
        <w:t>,</w:t>
      </w:r>
      <w:r>
        <w:rPr>
          <w:sz w:val="28"/>
          <w:szCs w:val="28"/>
        </w:rPr>
        <w:t xml:space="preserve"> уделяют недостаточно внимания</w:t>
      </w:r>
      <w:r w:rsidRPr="00963D7D">
        <w:rPr>
          <w:sz w:val="28"/>
          <w:szCs w:val="28"/>
        </w:rPr>
        <w:t xml:space="preserve"> к созданию эмоциональной атмосферы в учебном процессе</w:t>
      </w:r>
      <w:r>
        <w:rPr>
          <w:sz w:val="28"/>
          <w:szCs w:val="28"/>
        </w:rPr>
        <w:t>,</w:t>
      </w:r>
      <w:r w:rsidRPr="00963D7D">
        <w:rPr>
          <w:sz w:val="28"/>
          <w:szCs w:val="28"/>
        </w:rPr>
        <w:t xml:space="preserve"> не позволяет достаточно глубоко развить в детях чувство ритма, </w:t>
      </w:r>
      <w:r>
        <w:rPr>
          <w:sz w:val="28"/>
          <w:szCs w:val="28"/>
        </w:rPr>
        <w:t xml:space="preserve">музыкально - </w:t>
      </w:r>
      <w:r w:rsidRPr="00963D7D">
        <w:rPr>
          <w:sz w:val="28"/>
          <w:szCs w:val="28"/>
        </w:rPr>
        <w:t xml:space="preserve">слуховые представления, любви и интереса к слушанию музыки. Учитель не владеет в достаточном объеме теми методами и приемами </w:t>
      </w:r>
      <w:r w:rsidRPr="00DF3D45">
        <w:rPr>
          <w:sz w:val="28"/>
          <w:szCs w:val="28"/>
        </w:rPr>
        <w:t>(метод эмоционального воздействия, словесные методы, метод побуждения к сопереживанию,</w:t>
      </w:r>
      <w:r>
        <w:rPr>
          <w:sz w:val="28"/>
          <w:szCs w:val="28"/>
        </w:rPr>
        <w:t xml:space="preserve"> метод моделирования художественно – творческого процесса</w:t>
      </w:r>
      <w:r w:rsidRPr="00DF3D45">
        <w:rPr>
          <w:sz w:val="28"/>
          <w:szCs w:val="28"/>
        </w:rPr>
        <w:t>),</w:t>
      </w:r>
      <w:r w:rsidRPr="00963D7D">
        <w:rPr>
          <w:sz w:val="28"/>
          <w:szCs w:val="28"/>
        </w:rPr>
        <w:t xml:space="preserve"> влияющими на развитие музыкальных способностей младших шко</w:t>
      </w:r>
      <w:r>
        <w:rPr>
          <w:sz w:val="28"/>
          <w:szCs w:val="28"/>
        </w:rPr>
        <w:t xml:space="preserve">льников посредством музыкальных </w:t>
      </w:r>
      <w:r w:rsidRPr="00963D7D">
        <w:rPr>
          <w:sz w:val="28"/>
          <w:szCs w:val="28"/>
        </w:rPr>
        <w:t>игр.</w:t>
      </w:r>
    </w:p>
    <w:p w:rsidR="00333A9D" w:rsidRPr="00034F54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963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34F54">
        <w:rPr>
          <w:sz w:val="28"/>
          <w:szCs w:val="28"/>
        </w:rPr>
        <w:t>Таким образом, в ходе формирующего эксперимента опытно-эк</w:t>
      </w:r>
      <w:r>
        <w:rPr>
          <w:sz w:val="28"/>
          <w:szCs w:val="28"/>
        </w:rPr>
        <w:t>спериментальной работы нами был</w:t>
      </w:r>
      <w:r w:rsidRPr="00034F54">
        <w:rPr>
          <w:sz w:val="28"/>
          <w:szCs w:val="28"/>
        </w:rPr>
        <w:t xml:space="preserve"> разработан и проведен </w:t>
      </w:r>
      <w:r>
        <w:rPr>
          <w:sz w:val="28"/>
          <w:szCs w:val="28"/>
        </w:rPr>
        <w:t>комплекс упражнений</w:t>
      </w:r>
      <w:r w:rsidRPr="00034F54">
        <w:rPr>
          <w:sz w:val="28"/>
          <w:szCs w:val="28"/>
        </w:rPr>
        <w:t xml:space="preserve"> на основе программ</w:t>
      </w:r>
      <w:r>
        <w:rPr>
          <w:sz w:val="28"/>
          <w:szCs w:val="28"/>
        </w:rPr>
        <w:t>ы</w:t>
      </w:r>
      <w:r w:rsidRPr="00034F54">
        <w:rPr>
          <w:sz w:val="28"/>
          <w:szCs w:val="28"/>
        </w:rPr>
        <w:t xml:space="preserve"> «Музыка» Д.</w:t>
      </w:r>
      <w:r>
        <w:rPr>
          <w:sz w:val="28"/>
          <w:szCs w:val="28"/>
        </w:rPr>
        <w:t xml:space="preserve"> </w:t>
      </w:r>
      <w:r w:rsidRPr="00034F54">
        <w:rPr>
          <w:sz w:val="28"/>
          <w:szCs w:val="28"/>
        </w:rPr>
        <w:t xml:space="preserve">Б. </w:t>
      </w:r>
      <w:proofErr w:type="spellStart"/>
      <w:r w:rsidRPr="00034F54">
        <w:rPr>
          <w:sz w:val="28"/>
          <w:szCs w:val="28"/>
        </w:rPr>
        <w:t>Кабалевского</w:t>
      </w:r>
      <w:proofErr w:type="spellEnd"/>
      <w:r w:rsidRPr="00034F54">
        <w:rPr>
          <w:sz w:val="28"/>
          <w:szCs w:val="28"/>
        </w:rPr>
        <w:t xml:space="preserve">, </w:t>
      </w:r>
      <w:r>
        <w:rPr>
          <w:sz w:val="28"/>
          <w:szCs w:val="28"/>
        </w:rPr>
        <w:t>программа «Музыка» Е. Д. Критской, в</w:t>
      </w:r>
      <w:r w:rsidRPr="00034F54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 включены</w:t>
      </w:r>
      <w:r w:rsidRPr="00034F54">
        <w:rPr>
          <w:sz w:val="28"/>
          <w:szCs w:val="28"/>
        </w:rPr>
        <w:t xml:space="preserve"> различные виды упражнений, зада</w:t>
      </w:r>
      <w:r>
        <w:rPr>
          <w:sz w:val="28"/>
          <w:szCs w:val="28"/>
        </w:rPr>
        <w:t>ний, музыкально - игровых композиций</w:t>
      </w:r>
      <w:r w:rsidRPr="00034F54">
        <w:rPr>
          <w:sz w:val="28"/>
          <w:szCs w:val="28"/>
        </w:rPr>
        <w:t>, способст</w:t>
      </w:r>
      <w:r>
        <w:rPr>
          <w:sz w:val="28"/>
          <w:szCs w:val="28"/>
        </w:rPr>
        <w:t>вующих повышению уровня развития музыкальных способностей младших школьников.</w:t>
      </w:r>
    </w:p>
    <w:p w:rsidR="00333A9D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4F54">
        <w:rPr>
          <w:sz w:val="28"/>
          <w:szCs w:val="28"/>
        </w:rPr>
        <w:t xml:space="preserve">Задача педагога заключается в создании микроклимата и условий для формирования </w:t>
      </w:r>
      <w:r>
        <w:rPr>
          <w:sz w:val="28"/>
          <w:szCs w:val="28"/>
        </w:rPr>
        <w:t>музыкальных способностей четвероклассников посредством музыкальных игр</w:t>
      </w:r>
      <w:r w:rsidRPr="00034F54">
        <w:rPr>
          <w:sz w:val="28"/>
          <w:szCs w:val="28"/>
        </w:rPr>
        <w:t>.</w:t>
      </w:r>
    </w:p>
    <w:p w:rsidR="00333A9D" w:rsidRPr="00AD7188" w:rsidRDefault="00333A9D" w:rsidP="00333A9D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D7188">
        <w:rPr>
          <w:sz w:val="28"/>
          <w:szCs w:val="28"/>
        </w:rPr>
        <w:t>Все проводимые уроки музыки в ходе формирующего эксперимента начиналис</w:t>
      </w:r>
      <w:r>
        <w:rPr>
          <w:sz w:val="28"/>
          <w:szCs w:val="28"/>
        </w:rPr>
        <w:t xml:space="preserve">ь с игрового момента. Поэтому, </w:t>
      </w:r>
      <w:r w:rsidRPr="00AD7188">
        <w:rPr>
          <w:sz w:val="28"/>
          <w:szCs w:val="28"/>
        </w:rPr>
        <w:t xml:space="preserve">организационному моменту </w:t>
      </w:r>
      <w:r w:rsidRPr="00AD7188">
        <w:rPr>
          <w:sz w:val="28"/>
          <w:szCs w:val="28"/>
        </w:rPr>
        <w:lastRenderedPageBreak/>
        <w:t xml:space="preserve">уделялось большое внимание. </w:t>
      </w:r>
      <w:r>
        <w:rPr>
          <w:sz w:val="28"/>
          <w:szCs w:val="28"/>
        </w:rPr>
        <w:t xml:space="preserve"> </w:t>
      </w:r>
      <w:r w:rsidRPr="00AD7188">
        <w:rPr>
          <w:sz w:val="28"/>
          <w:szCs w:val="28"/>
        </w:rPr>
        <w:t>В беседе, каждый ребёнок мог высказать какое у него наст</w:t>
      </w:r>
      <w:r>
        <w:rPr>
          <w:sz w:val="28"/>
          <w:szCs w:val="28"/>
        </w:rPr>
        <w:t>роение,   какие музыкальные игры</w:t>
      </w:r>
      <w:r w:rsidRPr="00AD7188">
        <w:rPr>
          <w:sz w:val="28"/>
          <w:szCs w:val="28"/>
        </w:rPr>
        <w:t xml:space="preserve"> он хотел</w:t>
      </w:r>
      <w:r>
        <w:rPr>
          <w:sz w:val="28"/>
          <w:szCs w:val="28"/>
        </w:rPr>
        <w:t xml:space="preserve"> бы сегодня разучить</w:t>
      </w:r>
      <w:r w:rsidRPr="00AD7188">
        <w:rPr>
          <w:sz w:val="28"/>
          <w:szCs w:val="28"/>
        </w:rPr>
        <w:t xml:space="preserve"> на уроке, какими видами музыкальной деятельности хотел бы заняться. Данные пожелания учащихся по возможности учитывались нами при проведении последующих уроков музыки.</w:t>
      </w:r>
    </w:p>
    <w:p w:rsidR="00333A9D" w:rsidRPr="00294BA6" w:rsidRDefault="00333A9D" w:rsidP="00333A9D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D7188">
        <w:rPr>
          <w:sz w:val="28"/>
          <w:szCs w:val="28"/>
        </w:rPr>
        <w:t>Уроки музыки проходил</w:t>
      </w:r>
      <w:r>
        <w:rPr>
          <w:sz w:val="28"/>
          <w:szCs w:val="28"/>
        </w:rPr>
        <w:t>и в соответствии с разработанным нами комплексом музыкальных игр</w:t>
      </w:r>
      <w:r w:rsidRPr="00AD7188">
        <w:rPr>
          <w:sz w:val="28"/>
          <w:szCs w:val="28"/>
        </w:rPr>
        <w:t>, направл</w:t>
      </w:r>
      <w:r>
        <w:rPr>
          <w:sz w:val="28"/>
          <w:szCs w:val="28"/>
        </w:rPr>
        <w:t xml:space="preserve">енных на формирование музыкальных способностей учащихся. </w:t>
      </w:r>
      <w:r w:rsidRPr="00294BA6">
        <w:rPr>
          <w:sz w:val="28"/>
          <w:szCs w:val="28"/>
        </w:rPr>
        <w:t>С этой целью на каждом уроке нами включались методы эмоционального сопереживания, метод эмоционального воздействия в процессе восприятия музыки, пения, элементы музыкально-игровой драматизации, как основного вида деятельности, способствующих развитию музыкальных способностей учащихся.</w:t>
      </w:r>
    </w:p>
    <w:p w:rsidR="00333A9D" w:rsidRDefault="00333A9D" w:rsidP="00333A9D">
      <w:pPr>
        <w:spacing w:line="360" w:lineRule="auto"/>
        <w:ind w:firstLine="540"/>
        <w:jc w:val="both"/>
        <w:rPr>
          <w:sz w:val="28"/>
          <w:szCs w:val="28"/>
        </w:rPr>
      </w:pPr>
      <w:r w:rsidRPr="00E20CA2">
        <w:rPr>
          <w:sz w:val="28"/>
          <w:szCs w:val="28"/>
        </w:rPr>
        <w:t>В качестве примера приводим некоторые проводимые</w:t>
      </w:r>
      <w:r>
        <w:rPr>
          <w:sz w:val="28"/>
          <w:szCs w:val="28"/>
        </w:rPr>
        <w:t xml:space="preserve"> нами музыкальные игры, задания, упражнения.</w:t>
      </w:r>
      <w:r w:rsidRPr="00E20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Каждое упражнение имеет интересное содержание или элемент игры. Эти упражнения готовят школьников к преодолению различных певческих трудностей, помогают развивать музыкальный слух и голос. В процессе работы дети учатся различать оттенки музыки, лад, развивают чувство тяготения к тонике в песенном творчестве. </w:t>
      </w:r>
    </w:p>
    <w:p w:rsidR="00333A9D" w:rsidRDefault="00333A9D" w:rsidP="00333A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7A77">
        <w:rPr>
          <w:sz w:val="28"/>
          <w:szCs w:val="28"/>
        </w:rPr>
        <w:t>Для развития</w:t>
      </w:r>
      <w:r w:rsidRPr="00DB7A77">
        <w:rPr>
          <w:color w:val="FF0000"/>
          <w:sz w:val="28"/>
          <w:szCs w:val="28"/>
        </w:rPr>
        <w:t xml:space="preserve"> </w:t>
      </w:r>
      <w:r w:rsidRPr="00DB7A77">
        <w:rPr>
          <w:sz w:val="28"/>
          <w:szCs w:val="28"/>
        </w:rPr>
        <w:t>чувства ритма младших шк</w:t>
      </w:r>
      <w:r>
        <w:rPr>
          <w:sz w:val="28"/>
          <w:szCs w:val="28"/>
        </w:rPr>
        <w:t xml:space="preserve">ольников, </w:t>
      </w:r>
      <w:r w:rsidRPr="00DB7A77">
        <w:rPr>
          <w:sz w:val="28"/>
          <w:szCs w:val="28"/>
        </w:rPr>
        <w:t>есть интересные игровые упражнения, нацеленные на развитие этого компонента музыкальных способностей. Дети с интересом играют в игру “Повтори ритм”. Один ребенок выполняет хлопками, притопами или на музыкальном инструменте (допустим, бубен), ритм, все остальные повторяют. В игре “Ритмический кубик” можно разделить детей на подгруппы. На сторонах кубика графически изображены различные комбинации ритмических рисунков. Дети, по очереди бросают кубик и отбивают соответствующий ритм. Для более точного воспроизведения ритма при разучивании песни используем игру в дирижёра. Кто-то из детей, “волшебной палочкой” подсказывает ритм при исполнении мелодии.</w:t>
      </w:r>
    </w:p>
    <w:p w:rsidR="00333A9D" w:rsidRPr="00DB7A77" w:rsidRDefault="00333A9D" w:rsidP="00333A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DB7A77">
        <w:rPr>
          <w:sz w:val="28"/>
          <w:szCs w:val="28"/>
        </w:rPr>
        <w:t>«Пение и хлопки»</w:t>
      </w:r>
    </w:p>
    <w:p w:rsidR="00333A9D" w:rsidRPr="00E20CA2" w:rsidRDefault="00333A9D" w:rsidP="00333A9D">
      <w:pPr>
        <w:pStyle w:val="a3"/>
        <w:jc w:val="both"/>
      </w:pPr>
      <w:r w:rsidRPr="00E20CA2">
        <w:t xml:space="preserve">    </w:t>
      </w:r>
      <w:r>
        <w:t xml:space="preserve">   </w:t>
      </w:r>
      <w:r w:rsidRPr="00E20CA2">
        <w:t>Неожиданный музыкально</w:t>
      </w:r>
      <w:r>
        <w:t xml:space="preserve"> </w:t>
      </w:r>
      <w:r w:rsidRPr="00E20CA2">
        <w:t>-</w:t>
      </w:r>
      <w:r>
        <w:t xml:space="preserve"> </w:t>
      </w:r>
      <w:r w:rsidRPr="00E20CA2">
        <w:t>ритмический эффект может дать следующий прием исполнения песни:  часть класса поет ее мелодию, а другая, отстав на один</w:t>
      </w:r>
      <w:r>
        <w:t xml:space="preserve"> </w:t>
      </w:r>
      <w:r w:rsidRPr="00E20CA2">
        <w:t>-</w:t>
      </w:r>
      <w:r>
        <w:t xml:space="preserve"> </w:t>
      </w:r>
      <w:r w:rsidRPr="00E20CA2">
        <w:t xml:space="preserve">два такта, каноном отхлопывает ритм песни в </w:t>
      </w:r>
      <w:r>
        <w:t xml:space="preserve">ладоши. При этом создается </w:t>
      </w:r>
      <w:r w:rsidRPr="00E20CA2">
        <w:t>своеобразный ритмический аккомпанемент. Этот прием, как показывает опыт, способствует развитию распредел</w:t>
      </w:r>
      <w:r>
        <w:t>ё</w:t>
      </w:r>
      <w:r w:rsidRPr="00E20CA2">
        <w:t>нного внимания и увлекает учащихся.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t>2.«Учитель и ученики»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t xml:space="preserve">        Приём заключается в перемежающемся пении: несколько тактов поет учитель, а затем мотив подхватывают учащиеся. Показ учащимся вступления может быть сделан самыми различными способами: дирижерский жест, внезапное прекращение пения, громкий аккорд фортепиано, хлопок… замечено, что в процессе разучивания этот прием активизирует внимание учащихся, улучшая певческую интонацию и возбуждая интерес к процессу работы над песней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t>3. «Узнать песню по ритму»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t xml:space="preserve">        Учитель (сам, или поручив это сделать ученику) отхлопывает ритм одной из песен, разученных в классе. По ритму </w:t>
      </w:r>
      <w:proofErr w:type="gramStart"/>
      <w:r>
        <w:rPr>
          <w:sz w:val="28"/>
          <w:szCs w:val="28"/>
        </w:rPr>
        <w:t>учащиеся</w:t>
      </w:r>
      <w:proofErr w:type="gramEnd"/>
      <w:r>
        <w:rPr>
          <w:sz w:val="28"/>
          <w:szCs w:val="28"/>
        </w:rPr>
        <w:t xml:space="preserve"> пытаются определить -</w:t>
      </w:r>
      <w:r w:rsidRPr="00DB7A77">
        <w:rPr>
          <w:sz w:val="28"/>
          <w:szCs w:val="28"/>
        </w:rPr>
        <w:t xml:space="preserve"> </w:t>
      </w:r>
      <w:proofErr w:type="gramStart"/>
      <w:r w:rsidRPr="00DB7A77">
        <w:rPr>
          <w:sz w:val="28"/>
          <w:szCs w:val="28"/>
        </w:rPr>
        <w:t>какая</w:t>
      </w:r>
      <w:proofErr w:type="gramEnd"/>
      <w:r w:rsidRPr="00DB7A77">
        <w:rPr>
          <w:sz w:val="28"/>
          <w:szCs w:val="28"/>
        </w:rPr>
        <w:t xml:space="preserve"> песня задумана.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t>4.«Ритмический аккомпанемент»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t xml:space="preserve">       Класс делится на две группы. Одна из них исполняет песню, а другая негромко отхлопывает определенную ритмическую фигуру. Такой «аккомпанемент» улучшает выполнение поющими ритмического рисунка песни, а общее ее исполнение обогащается новой «Краской». Особенно хорошо удается исполнить песни маршевого и плясового характера.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t xml:space="preserve">5.«Ритмическое  эхо» 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t xml:space="preserve">       Учитель отхлопывает различные ритмические фигуры. Учащиеся, прослушав их, повторяют эти фигуры всем классом. 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t>6.«Самодельные музыкальные инструменты на уроке»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lastRenderedPageBreak/>
        <w:t xml:space="preserve">        Два больших гвоздя создают эффект звучащего инструмента</w:t>
      </w:r>
      <w:r>
        <w:rPr>
          <w:sz w:val="28"/>
          <w:szCs w:val="28"/>
        </w:rPr>
        <w:t xml:space="preserve"> - </w:t>
      </w:r>
      <w:r w:rsidRPr="00DB7A77">
        <w:rPr>
          <w:sz w:val="28"/>
          <w:szCs w:val="28"/>
        </w:rPr>
        <w:t xml:space="preserve"> треугольника, если ударять их друг о друга, держа за головки.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t xml:space="preserve">       Могут быть использованы колокольчики, ложки, бутылки, за</w:t>
      </w:r>
      <w:r>
        <w:rPr>
          <w:sz w:val="28"/>
          <w:szCs w:val="28"/>
        </w:rPr>
        <w:t>полненные жидкостью, палочки, тё</w:t>
      </w:r>
      <w:r w:rsidRPr="00DB7A77">
        <w:rPr>
          <w:sz w:val="28"/>
          <w:szCs w:val="28"/>
        </w:rPr>
        <w:t>рки. А вот еще один любопытный инструмент: два листа наждачной бумаги, которыми трут друг об друга.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t xml:space="preserve">        Э</w:t>
      </w:r>
      <w:r>
        <w:rPr>
          <w:sz w:val="28"/>
          <w:szCs w:val="28"/>
        </w:rPr>
        <w:t xml:space="preserve">моциональное исполнение песни - </w:t>
      </w:r>
      <w:r w:rsidRPr="00DB7A77">
        <w:rPr>
          <w:sz w:val="28"/>
          <w:szCs w:val="28"/>
        </w:rPr>
        <w:t>залог того, что дети полюбят её, будут петь охотно и выразительно. Кроме того, без эмоционального компонента музыкального слуха невозможно развить музыкальные способности детей. С этой целью можно предложить детям упражнение “Испорченный телевизор”, которое целесообразно проводить со всей группой одновременно. Перед выполнением упражнения, настраивая учащихся на выразительное пение, предложить д</w:t>
      </w:r>
      <w:r>
        <w:rPr>
          <w:sz w:val="28"/>
          <w:szCs w:val="28"/>
        </w:rPr>
        <w:t>етям представить, ч</w:t>
      </w:r>
      <w:r w:rsidRPr="00DB7A77">
        <w:rPr>
          <w:sz w:val="28"/>
          <w:szCs w:val="28"/>
        </w:rPr>
        <w:t xml:space="preserve">то они выступают по телевизору, но по техническим причинам телевизор испортился (не стало звука). Мамы, папы, бабушки и т. д. смотрят детей по телевизору и должны без звука, по артикуляции, мимике и настроению детей узнать, о чём песня, понять слова. </w:t>
      </w:r>
    </w:p>
    <w:p w:rsidR="00333A9D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7A77">
        <w:rPr>
          <w:sz w:val="28"/>
          <w:szCs w:val="28"/>
        </w:rPr>
        <w:t xml:space="preserve">Занятия пением должны приносить не только радость и положительные эмоции, но и производить психопрофилактический характер, создавать возможность для самовыражения. </w:t>
      </w:r>
      <w:proofErr w:type="gramStart"/>
      <w:r w:rsidRPr="00DB7A77">
        <w:rPr>
          <w:sz w:val="28"/>
          <w:szCs w:val="28"/>
        </w:rPr>
        <w:t>Специальные</w:t>
      </w:r>
      <w:proofErr w:type="gramEnd"/>
      <w:r>
        <w:rPr>
          <w:sz w:val="28"/>
          <w:szCs w:val="28"/>
        </w:rPr>
        <w:t xml:space="preserve"> </w:t>
      </w:r>
      <w:r w:rsidRPr="00DB7A77">
        <w:rPr>
          <w:sz w:val="28"/>
          <w:szCs w:val="28"/>
        </w:rPr>
        <w:t xml:space="preserve"> </w:t>
      </w:r>
      <w:proofErr w:type="spellStart"/>
      <w:r w:rsidRPr="00DB7A77">
        <w:rPr>
          <w:sz w:val="28"/>
          <w:szCs w:val="28"/>
        </w:rPr>
        <w:t>распевки</w:t>
      </w:r>
      <w:proofErr w:type="spellEnd"/>
      <w:r w:rsidRPr="00DB7A77">
        <w:rPr>
          <w:sz w:val="28"/>
          <w:szCs w:val="28"/>
        </w:rPr>
        <w:t xml:space="preserve"> по музыкотерапии</w:t>
      </w:r>
      <w:r>
        <w:rPr>
          <w:sz w:val="28"/>
          <w:szCs w:val="28"/>
        </w:rPr>
        <w:t xml:space="preserve"> </w:t>
      </w:r>
      <w:r w:rsidRPr="00DB7A77">
        <w:rPr>
          <w:sz w:val="28"/>
          <w:szCs w:val="28"/>
        </w:rPr>
        <w:t xml:space="preserve"> В. Н</w:t>
      </w:r>
      <w:r>
        <w:rPr>
          <w:sz w:val="28"/>
          <w:szCs w:val="28"/>
        </w:rPr>
        <w:t>.</w:t>
      </w:r>
      <w:r w:rsidRPr="00DB7A77">
        <w:rPr>
          <w:sz w:val="28"/>
          <w:szCs w:val="28"/>
        </w:rPr>
        <w:t xml:space="preserve"> Петрушина повышают жизненный тонус, настроение детей, эмоциональное благополучие, умение раскрепощаться. Эти упражнения на формулу повышения самооценки помогают неуверенным и стеснительным детям.</w:t>
      </w:r>
      <w:r w:rsidRPr="005A5025">
        <w:rPr>
          <w:sz w:val="28"/>
          <w:szCs w:val="28"/>
        </w:rPr>
        <w:t xml:space="preserve"> 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7A77">
        <w:rPr>
          <w:sz w:val="28"/>
          <w:szCs w:val="28"/>
        </w:rPr>
        <w:t>“Мальчик и пальчик”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t>Плачет мальчик, ушиб свой пальчик. (Придумать</w:t>
      </w:r>
      <w:r>
        <w:rPr>
          <w:sz w:val="28"/>
          <w:szCs w:val="28"/>
        </w:rPr>
        <w:t xml:space="preserve"> мелодию в миноре) А-А-А-А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t>Завязали пальчик, засмеялся мальчик. (Придумать мелодию в мажоре) Ха – Ха – Ха – Ха……….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t xml:space="preserve"> </w:t>
      </w:r>
      <w:r w:rsidRPr="00963D7D">
        <w:rPr>
          <w:sz w:val="28"/>
          <w:szCs w:val="28"/>
        </w:rPr>
        <w:t>2.</w:t>
      </w:r>
      <w:r w:rsidRPr="00DB7A77">
        <w:rPr>
          <w:sz w:val="28"/>
          <w:szCs w:val="28"/>
        </w:rPr>
        <w:t xml:space="preserve">Так, как Баба Яга является любимым персонажем всех детей, вызывает у детей яркие эмоции, можно использовать с младшими школьниками </w:t>
      </w:r>
      <w:r w:rsidRPr="00DB7A77">
        <w:rPr>
          <w:sz w:val="28"/>
          <w:szCs w:val="28"/>
        </w:rPr>
        <w:lastRenderedPageBreak/>
        <w:t>импровизацию с зеркалом. На ученика надевается парик Бабы Яги, и он придумывает мелодию на слова: “На красавицу Ягу, наглядеться не могу” У каждого ученика слаживается свой образ сказочного персонажа. У одних детей она получается злая, у других – смешная, у третьих – д</w:t>
      </w:r>
      <w:r>
        <w:rPr>
          <w:sz w:val="28"/>
          <w:szCs w:val="28"/>
        </w:rPr>
        <w:t xml:space="preserve">обрая и весёлая. У каждого </w:t>
      </w:r>
      <w:proofErr w:type="gramStart"/>
      <w:r>
        <w:rPr>
          <w:sz w:val="28"/>
          <w:szCs w:val="28"/>
        </w:rPr>
        <w:t>своя</w:t>
      </w:r>
      <w:proofErr w:type="gramEnd"/>
      <w:r>
        <w:rPr>
          <w:sz w:val="28"/>
          <w:szCs w:val="28"/>
        </w:rPr>
        <w:t>,</w:t>
      </w:r>
      <w:r w:rsidRPr="00DB7A77">
        <w:rPr>
          <w:sz w:val="28"/>
          <w:szCs w:val="28"/>
        </w:rPr>
        <w:t xml:space="preserve"> неповторимая.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Тренировать дыхание можно </w:t>
      </w:r>
      <w:r w:rsidRPr="00DB7A77">
        <w:rPr>
          <w:sz w:val="28"/>
          <w:szCs w:val="28"/>
        </w:rPr>
        <w:t xml:space="preserve"> с помощью интересны</w:t>
      </w:r>
      <w:r>
        <w:rPr>
          <w:sz w:val="28"/>
          <w:szCs w:val="28"/>
        </w:rPr>
        <w:t>х</w:t>
      </w:r>
      <w:r w:rsidRPr="00DB7A77">
        <w:rPr>
          <w:sz w:val="28"/>
          <w:szCs w:val="28"/>
        </w:rPr>
        <w:t xml:space="preserve"> упражнений, которые учат правильно распределять дыхание, расслаблять мышцы диафрагмы, развивать динамический слух.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7A77">
        <w:rPr>
          <w:sz w:val="28"/>
          <w:szCs w:val="28"/>
        </w:rPr>
        <w:t>“Шарики”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t>Вот как шарик надувает, а рукою проверяем (вдох).</w:t>
      </w:r>
    </w:p>
    <w:p w:rsidR="00333A9D" w:rsidRPr="00DB7A77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t>Шарик лопнул, выдуваем, наши мышцы расслабляем (выдох).</w:t>
      </w:r>
    </w:p>
    <w:p w:rsidR="00333A9D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DB7A77">
        <w:rPr>
          <w:sz w:val="28"/>
          <w:szCs w:val="28"/>
        </w:rPr>
        <w:t xml:space="preserve">Дети должны представить себе большой воздушный шар и попробовать его надуть. Что сначала нужно делать? Как правильно дуть, покажите? Звучит тихая музыка. На крещендо дети </w:t>
      </w:r>
      <w:r>
        <w:rPr>
          <w:sz w:val="28"/>
          <w:szCs w:val="28"/>
        </w:rPr>
        <w:t>«</w:t>
      </w:r>
      <w:r w:rsidRPr="00DB7A77">
        <w:rPr>
          <w:sz w:val="28"/>
          <w:szCs w:val="28"/>
        </w:rPr>
        <w:t>надувают шарик</w:t>
      </w:r>
      <w:r>
        <w:rPr>
          <w:sz w:val="28"/>
          <w:szCs w:val="28"/>
        </w:rPr>
        <w:t>»</w:t>
      </w:r>
      <w:r w:rsidRPr="00DB7A77">
        <w:rPr>
          <w:sz w:val="28"/>
          <w:szCs w:val="28"/>
        </w:rPr>
        <w:t>, короткими вдохами и выдохами, пока</w:t>
      </w:r>
      <w:r>
        <w:rPr>
          <w:sz w:val="28"/>
          <w:szCs w:val="28"/>
        </w:rPr>
        <w:t xml:space="preserve"> не лопнет. Сильная доля - вдох.</w:t>
      </w:r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5A5025">
        <w:rPr>
          <w:sz w:val="28"/>
          <w:szCs w:val="28"/>
        </w:rPr>
        <w:t>Приемы работы над выразительностью речи:</w:t>
      </w:r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5025">
        <w:rPr>
          <w:sz w:val="28"/>
          <w:szCs w:val="28"/>
        </w:rPr>
        <w:t xml:space="preserve">Этюды на изменение тембра и интонации голоса. </w:t>
      </w:r>
      <w:proofErr w:type="gramStart"/>
      <w:r w:rsidRPr="005A5025">
        <w:rPr>
          <w:sz w:val="28"/>
          <w:szCs w:val="28"/>
        </w:rPr>
        <w:t>Детям, например, предлагается найти нужную интонацию ответа (нежную, утвердительную, удовлетворительную, возмущенную, трусливую) в сценке «Разго</w:t>
      </w:r>
      <w:r>
        <w:rPr>
          <w:sz w:val="28"/>
          <w:szCs w:val="28"/>
        </w:rPr>
        <w:t>вор с</w:t>
      </w:r>
      <w:r w:rsidRPr="005A5025">
        <w:rPr>
          <w:sz w:val="28"/>
          <w:szCs w:val="28"/>
        </w:rPr>
        <w:t xml:space="preserve"> киской!:</w:t>
      </w:r>
      <w:proofErr w:type="gramEnd"/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5025">
        <w:rPr>
          <w:sz w:val="28"/>
          <w:szCs w:val="28"/>
        </w:rPr>
        <w:t>Киска, как тебя зовут?</w:t>
      </w:r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5025">
        <w:rPr>
          <w:sz w:val="28"/>
          <w:szCs w:val="28"/>
        </w:rPr>
        <w:t>Мяу!</w:t>
      </w:r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5025">
        <w:rPr>
          <w:sz w:val="28"/>
          <w:szCs w:val="28"/>
        </w:rPr>
        <w:t>Стережешь ты мышку тут?</w:t>
      </w:r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5025">
        <w:rPr>
          <w:sz w:val="28"/>
          <w:szCs w:val="28"/>
        </w:rPr>
        <w:t>Мяу!</w:t>
      </w:r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5025">
        <w:rPr>
          <w:sz w:val="28"/>
          <w:szCs w:val="28"/>
        </w:rPr>
        <w:t>Киска, хочешь молока?</w:t>
      </w:r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5025">
        <w:rPr>
          <w:sz w:val="28"/>
          <w:szCs w:val="28"/>
        </w:rPr>
        <w:t>Мяу!</w:t>
      </w:r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5025">
        <w:rPr>
          <w:sz w:val="28"/>
          <w:szCs w:val="28"/>
        </w:rPr>
        <w:t>А в товарищи щенка?</w:t>
      </w:r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5025">
        <w:rPr>
          <w:sz w:val="28"/>
          <w:szCs w:val="28"/>
        </w:rPr>
        <w:t xml:space="preserve">Мяу! </w:t>
      </w:r>
      <w:proofErr w:type="spellStart"/>
      <w:r w:rsidRPr="005A5025">
        <w:rPr>
          <w:sz w:val="28"/>
          <w:szCs w:val="28"/>
        </w:rPr>
        <w:t>Фф-ррр</w:t>
      </w:r>
      <w:proofErr w:type="spellEnd"/>
      <w:r w:rsidRPr="005A5025">
        <w:rPr>
          <w:sz w:val="28"/>
          <w:szCs w:val="28"/>
        </w:rPr>
        <w:t>!</w:t>
      </w:r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5025">
        <w:rPr>
          <w:sz w:val="28"/>
          <w:szCs w:val="28"/>
        </w:rPr>
        <w:t>Разыгрывание  сценок. Детям предлагается несложное стихотворение с наличием слов автора и прямой речи, например «</w:t>
      </w:r>
      <w:proofErr w:type="gramStart"/>
      <w:r w:rsidRPr="005A5025">
        <w:rPr>
          <w:sz w:val="28"/>
          <w:szCs w:val="28"/>
        </w:rPr>
        <w:t>Страшилище</w:t>
      </w:r>
      <w:proofErr w:type="gramEnd"/>
      <w:r w:rsidRPr="005A5025">
        <w:rPr>
          <w:sz w:val="28"/>
          <w:szCs w:val="28"/>
        </w:rPr>
        <w:t>» Ю.</w:t>
      </w:r>
      <w:r>
        <w:rPr>
          <w:sz w:val="28"/>
          <w:szCs w:val="28"/>
        </w:rPr>
        <w:t xml:space="preserve"> </w:t>
      </w:r>
      <w:proofErr w:type="spellStart"/>
      <w:r w:rsidRPr="005A5025">
        <w:rPr>
          <w:sz w:val="28"/>
          <w:szCs w:val="28"/>
        </w:rPr>
        <w:t>Мориц</w:t>
      </w:r>
      <w:proofErr w:type="spellEnd"/>
      <w:r w:rsidRPr="005A5025">
        <w:rPr>
          <w:sz w:val="28"/>
          <w:szCs w:val="28"/>
        </w:rPr>
        <w:t>:</w:t>
      </w:r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5A5025">
        <w:rPr>
          <w:sz w:val="28"/>
          <w:szCs w:val="28"/>
        </w:rPr>
        <w:lastRenderedPageBreak/>
        <w:t>Однажды</w:t>
      </w:r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5A5025">
        <w:rPr>
          <w:sz w:val="28"/>
          <w:szCs w:val="28"/>
        </w:rPr>
        <w:t>Лохматый петух на заре,</w:t>
      </w:r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5A5025">
        <w:rPr>
          <w:sz w:val="28"/>
          <w:szCs w:val="28"/>
        </w:rPr>
        <w:t xml:space="preserve">Взлетев на забор, </w:t>
      </w:r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5A5025">
        <w:rPr>
          <w:sz w:val="28"/>
          <w:szCs w:val="28"/>
        </w:rPr>
        <w:t xml:space="preserve">Закричал: </w:t>
      </w:r>
      <w:proofErr w:type="spellStart"/>
      <w:r w:rsidRPr="005A5025">
        <w:rPr>
          <w:sz w:val="28"/>
          <w:szCs w:val="28"/>
        </w:rPr>
        <w:t>Ку-ка-ре</w:t>
      </w:r>
      <w:proofErr w:type="spellEnd"/>
      <w:r w:rsidRPr="005A5025">
        <w:rPr>
          <w:sz w:val="28"/>
          <w:szCs w:val="28"/>
        </w:rPr>
        <w:t>!</w:t>
      </w:r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5A5025">
        <w:rPr>
          <w:sz w:val="28"/>
          <w:szCs w:val="28"/>
        </w:rPr>
        <w:t>Утенок от страха помчался за уткою:</w:t>
      </w:r>
    </w:p>
    <w:p w:rsidR="00333A9D" w:rsidRPr="005A5025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 w:rsidRPr="005A5025">
        <w:rPr>
          <w:sz w:val="28"/>
          <w:szCs w:val="28"/>
        </w:rPr>
        <w:t>Петух для утенка  - страшилище жуткое</w:t>
      </w:r>
      <w:proofErr w:type="gramStart"/>
      <w:r w:rsidRPr="005A5025">
        <w:rPr>
          <w:sz w:val="28"/>
          <w:szCs w:val="28"/>
        </w:rPr>
        <w:t>!.</w:t>
      </w:r>
      <w:proofErr w:type="gramEnd"/>
    </w:p>
    <w:p w:rsidR="00333A9D" w:rsidRPr="00A74472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5025">
        <w:rPr>
          <w:sz w:val="28"/>
          <w:szCs w:val="28"/>
        </w:rPr>
        <w:t>Коллективное рассказывание сказки. Детям предлагается рассказать знакомую сказку. Кто-то начинает: «Посадил дед репку», другой ребенок продолжает: «Выросла репка большая-пребольшая», и далее рассказчики сменяют друг друга.</w:t>
      </w:r>
    </w:p>
    <w:p w:rsidR="00333A9D" w:rsidRPr="005B4D8B" w:rsidRDefault="00333A9D" w:rsidP="00333A9D">
      <w:pPr>
        <w:pStyle w:val="a5"/>
        <w:spacing w:line="360" w:lineRule="auto"/>
        <w:jc w:val="both"/>
        <w:rPr>
          <w:sz w:val="28"/>
          <w:szCs w:val="28"/>
        </w:rPr>
      </w:pPr>
      <w:r>
        <w:t xml:space="preserve"> </w:t>
      </w:r>
      <w:r w:rsidRPr="005B4D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5B4D8B">
        <w:rPr>
          <w:sz w:val="28"/>
          <w:szCs w:val="28"/>
        </w:rPr>
        <w:t>Упражнения, направленные на формирование умений выбирать способы действия (движения, походка, мимика, жест) для передачи характера различных персонажей; привычки, позы, выражения; способности выражать разнообразные эмоциональные переживания и настроения в соответствии с музыкальным образом.</w:t>
      </w:r>
    </w:p>
    <w:p w:rsidR="00333A9D" w:rsidRPr="00F863AA" w:rsidRDefault="00333A9D" w:rsidP="00333A9D">
      <w:pPr>
        <w:pStyle w:val="a6"/>
        <w:spacing w:line="360" w:lineRule="auto"/>
        <w:jc w:val="both"/>
      </w:pPr>
      <w:r w:rsidRPr="00F863AA">
        <w:t>1.</w:t>
      </w:r>
      <w:r>
        <w:t xml:space="preserve"> </w:t>
      </w:r>
      <w:r w:rsidRPr="00F863AA">
        <w:t xml:space="preserve">Импровизация “Кузнечики, стрекозы, бабочки”. Учитель называет то одно, то другое насекомое, а дети под музыку выполняют характерные </w:t>
      </w:r>
      <w:r>
        <w:t>для этого насекомого движения. «К</w:t>
      </w:r>
      <w:r w:rsidRPr="00F863AA">
        <w:t>узнечики</w:t>
      </w:r>
      <w:r>
        <w:t>» – длинные прыжки. «</w:t>
      </w:r>
      <w:r w:rsidRPr="00F863AA">
        <w:t>Стрекозы</w:t>
      </w:r>
      <w:r>
        <w:t>»</w:t>
      </w:r>
      <w:r w:rsidRPr="00F863AA">
        <w:t xml:space="preserve"> – машут </w:t>
      </w:r>
      <w:r>
        <w:t>крыльями. «</w:t>
      </w:r>
      <w:r w:rsidRPr="00F863AA">
        <w:t>Бабочки</w:t>
      </w:r>
      <w:r>
        <w:t>»</w:t>
      </w:r>
      <w:r w:rsidRPr="00F863AA">
        <w:t xml:space="preserve"> порхают (только кисти рук).</w:t>
      </w:r>
    </w:p>
    <w:p w:rsidR="00333A9D" w:rsidRPr="00F863AA" w:rsidRDefault="00333A9D" w:rsidP="00333A9D">
      <w:pPr>
        <w:pStyle w:val="a6"/>
        <w:spacing w:line="360" w:lineRule="auto"/>
        <w:jc w:val="both"/>
      </w:pPr>
      <w:r w:rsidRPr="00F863AA">
        <w:t xml:space="preserve">2. </w:t>
      </w:r>
      <w:r>
        <w:t>«</w:t>
      </w:r>
      <w:r w:rsidRPr="00F863AA">
        <w:t>Цветок</w:t>
      </w:r>
      <w:r>
        <w:t>»</w:t>
      </w:r>
      <w:r w:rsidRPr="00F863AA">
        <w:t>.</w:t>
      </w:r>
      <w:r>
        <w:t xml:space="preserve"> Под музыку «</w:t>
      </w:r>
      <w:r w:rsidRPr="00F863AA">
        <w:t>Вальс цветов</w:t>
      </w:r>
      <w:r>
        <w:t>» из балета «</w:t>
      </w:r>
      <w:r w:rsidRPr="00F863AA">
        <w:t>Щелкунчик</w:t>
      </w:r>
      <w:r>
        <w:t>»</w:t>
      </w:r>
      <w:r w:rsidRPr="00F863AA">
        <w:t xml:space="preserve"> П.И.Чайковского дети складывают ладони вместе, изображая стебелек, затем раздвигают центра</w:t>
      </w:r>
      <w:r>
        <w:t>льные части ладошек, формируют «</w:t>
      </w:r>
      <w:r w:rsidRPr="00F863AA">
        <w:t>цветочный бутон</w:t>
      </w:r>
      <w:r>
        <w:t>»</w:t>
      </w:r>
      <w:r w:rsidRPr="00F863AA">
        <w:t>. И, наконец, движ</w:t>
      </w:r>
      <w:r>
        <w:t>ениями пальцев показывают, как «</w:t>
      </w:r>
      <w:r w:rsidRPr="00F863AA">
        <w:t>бутон</w:t>
      </w:r>
      <w:r>
        <w:t>» распускается. Нужно «поддержать раскрытый цветок»</w:t>
      </w:r>
      <w:r w:rsidRPr="00F863AA">
        <w:t xml:space="preserve"> ощутить напряжение в пальцах рук, затем потрясти кистями и расслабить руки (выполняется 3-4-раза).   </w:t>
      </w:r>
    </w:p>
    <w:p w:rsidR="00333A9D" w:rsidRPr="00F863AA" w:rsidRDefault="00333A9D" w:rsidP="00333A9D">
      <w:pPr>
        <w:pStyle w:val="a6"/>
        <w:spacing w:line="360" w:lineRule="auto"/>
        <w:jc w:val="both"/>
      </w:pPr>
      <w:r w:rsidRPr="00F863AA">
        <w:t xml:space="preserve">3. </w:t>
      </w:r>
      <w:r>
        <w:t>«</w:t>
      </w:r>
      <w:r w:rsidRPr="00F863AA">
        <w:t>Шмель гудит</w:t>
      </w:r>
      <w:r>
        <w:t>»</w:t>
      </w:r>
      <w:r w:rsidRPr="00F863AA">
        <w:t>. Дети поют звук (у) на одной низкой ноте, поворачивают туловище справа налево и обратно, сначала разводя руки в стороны, как крылья, а затем, опуская их вн</w:t>
      </w:r>
      <w:r>
        <w:t>из («крылья»</w:t>
      </w:r>
      <w:r w:rsidRPr="00F863AA">
        <w:t xml:space="preserve"> складываются). При этом звук сначала усиливается, а затем затихает. </w:t>
      </w:r>
    </w:p>
    <w:p w:rsidR="00333A9D" w:rsidRPr="00F863AA" w:rsidRDefault="00333A9D" w:rsidP="00333A9D">
      <w:pPr>
        <w:pStyle w:val="a6"/>
        <w:spacing w:line="360" w:lineRule="auto"/>
        <w:jc w:val="both"/>
      </w:pPr>
      <w:r w:rsidRPr="00F863AA">
        <w:lastRenderedPageBreak/>
        <w:t xml:space="preserve">4. </w:t>
      </w:r>
      <w:r>
        <w:t>«</w:t>
      </w:r>
      <w:r w:rsidRPr="00F863AA">
        <w:t>Аромат цветов</w:t>
      </w:r>
      <w:r>
        <w:t>»</w:t>
      </w:r>
      <w:r w:rsidRPr="00F863AA">
        <w:t>.</w:t>
      </w:r>
      <w:r>
        <w:t xml:space="preserve"> Под звуки музыки при взмахе «волшебной»</w:t>
      </w:r>
      <w:r w:rsidRPr="00F863AA">
        <w:t xml:space="preserve"> палочки дети медленно вдыхают воздух носом, не поднимая плечи. Задержав дыхание на вершине вздоха, затем, при повт</w:t>
      </w:r>
      <w:r>
        <w:t>орном взмахе «</w:t>
      </w:r>
      <w:r w:rsidRPr="00F863AA">
        <w:t>волшебной</w:t>
      </w:r>
      <w:r>
        <w:t xml:space="preserve">» </w:t>
      </w:r>
      <w:r w:rsidRPr="00F863AA">
        <w:t xml:space="preserve"> палочки, медленно выдыхают воздух.</w:t>
      </w:r>
    </w:p>
    <w:p w:rsidR="00333A9D" w:rsidRPr="00F863AA" w:rsidRDefault="00333A9D" w:rsidP="00333A9D">
      <w:pPr>
        <w:pStyle w:val="a6"/>
        <w:spacing w:line="360" w:lineRule="auto"/>
        <w:jc w:val="both"/>
      </w:pPr>
      <w:r w:rsidRPr="00F863AA">
        <w:t xml:space="preserve">5. </w:t>
      </w:r>
      <w:r>
        <w:t>«</w:t>
      </w:r>
      <w:r w:rsidRPr="00F863AA">
        <w:t>Звуковые  волны</w:t>
      </w:r>
      <w:r>
        <w:t>»</w:t>
      </w:r>
      <w:r w:rsidRPr="00F863AA">
        <w:t>.  Пение с закрытым ртом или на гласный звук (а).  Дети  повторяют за учителем плавные волнообразные мелодические рисунки в пределах музыкального интервала квинта, показывая руко</w:t>
      </w:r>
      <w:r>
        <w:t>й каждый раз меняющуюся высоту «</w:t>
      </w:r>
      <w:r w:rsidRPr="00F863AA">
        <w:t>волн</w:t>
      </w:r>
      <w:r>
        <w:t>»</w:t>
      </w:r>
      <w:r w:rsidRPr="00F863AA">
        <w:t xml:space="preserve"> и представляя себя качающимися на этих волнах.</w:t>
      </w:r>
    </w:p>
    <w:p w:rsidR="00333A9D" w:rsidRPr="00F863AA" w:rsidRDefault="00333A9D" w:rsidP="00333A9D">
      <w:pPr>
        <w:pStyle w:val="a6"/>
        <w:spacing w:line="360" w:lineRule="auto"/>
        <w:jc w:val="both"/>
      </w:pPr>
      <w:r>
        <w:t>6. «Разноцветные рыбки»</w:t>
      </w:r>
      <w:r w:rsidRPr="00F863AA">
        <w:t xml:space="preserve">. </w:t>
      </w:r>
    </w:p>
    <w:p w:rsidR="00333A9D" w:rsidRPr="00F863AA" w:rsidRDefault="00333A9D" w:rsidP="00333A9D">
      <w:pPr>
        <w:pStyle w:val="a6"/>
        <w:spacing w:line="360" w:lineRule="auto"/>
        <w:jc w:val="both"/>
      </w:pPr>
      <w:r w:rsidRPr="00F863AA">
        <w:t xml:space="preserve">А) Дети, не сходя с места, </w:t>
      </w:r>
      <w:r>
        <w:t>«</w:t>
      </w:r>
      <w:r w:rsidRPr="00F863AA">
        <w:t>танцуют</w:t>
      </w:r>
      <w:r>
        <w:t>»</w:t>
      </w:r>
      <w:r w:rsidRPr="00F863AA">
        <w:t xml:space="preserve">, используя только руки: сначала чуть-чуть пошевеливают кончиками пальцев, потом постепенно переходят к </w:t>
      </w:r>
      <w:proofErr w:type="gramStart"/>
      <w:r w:rsidRPr="00F863AA">
        <w:t>усилив</w:t>
      </w:r>
      <w:r>
        <w:t>ающимся</w:t>
      </w:r>
      <w:proofErr w:type="gramEnd"/>
      <w:r>
        <w:t xml:space="preserve"> - </w:t>
      </w:r>
      <w:r w:rsidRPr="00F863AA">
        <w:t>мягкие, но сильные.</w:t>
      </w:r>
    </w:p>
    <w:p w:rsidR="00333A9D" w:rsidRPr="00F863AA" w:rsidRDefault="00333A9D" w:rsidP="00333A9D">
      <w:pPr>
        <w:pStyle w:val="a6"/>
        <w:spacing w:line="360" w:lineRule="auto"/>
        <w:jc w:val="both"/>
      </w:pPr>
      <w:r>
        <w:t>Б) «</w:t>
      </w:r>
      <w:r w:rsidRPr="00F863AA">
        <w:t>Рыбки</w:t>
      </w:r>
      <w:r>
        <w:t>» показывают, как работают их «</w:t>
      </w:r>
      <w:r w:rsidRPr="00F863AA">
        <w:t>хвостики</w:t>
      </w:r>
      <w:r>
        <w:t>»</w:t>
      </w:r>
      <w:r w:rsidRPr="00F863AA">
        <w:t xml:space="preserve">. Локти учащихся прижаты к туловищу, трудиться будут только кисти рук. </w:t>
      </w:r>
    </w:p>
    <w:p w:rsidR="00333A9D" w:rsidRPr="00F863AA" w:rsidRDefault="00333A9D" w:rsidP="00333A9D">
      <w:pPr>
        <w:pStyle w:val="a6"/>
        <w:spacing w:line="360" w:lineRule="auto"/>
        <w:jc w:val="both"/>
      </w:pPr>
      <w:r w:rsidRPr="00F863AA">
        <w:t xml:space="preserve">7. </w:t>
      </w:r>
      <w:r>
        <w:t>«</w:t>
      </w:r>
      <w:r w:rsidRPr="00F863AA">
        <w:t>Игра воды</w:t>
      </w:r>
      <w:r>
        <w:t>»</w:t>
      </w:r>
      <w:r w:rsidRPr="00F863AA">
        <w:t>. Детям дается зад</w:t>
      </w:r>
      <w:r>
        <w:t>ание изобразить движениями рук «</w:t>
      </w:r>
      <w:r w:rsidRPr="00F863AA">
        <w:t>игру</w:t>
      </w:r>
      <w:r>
        <w:t>» воды под музыку М.Равеля «</w:t>
      </w:r>
      <w:r w:rsidRPr="00F863AA">
        <w:t>Игра воды</w:t>
      </w:r>
      <w:r>
        <w:t>»</w:t>
      </w:r>
      <w:r w:rsidRPr="00F863AA">
        <w:t>.</w:t>
      </w:r>
    </w:p>
    <w:p w:rsidR="00333A9D" w:rsidRPr="00F863AA" w:rsidRDefault="00333A9D" w:rsidP="00333A9D">
      <w:pPr>
        <w:pStyle w:val="a6"/>
        <w:spacing w:line="360" w:lineRule="auto"/>
        <w:jc w:val="both"/>
      </w:pPr>
      <w:r w:rsidRPr="00F863AA">
        <w:t xml:space="preserve">8. </w:t>
      </w:r>
      <w:r>
        <w:t>«Эхо в горах»</w:t>
      </w:r>
      <w:r w:rsidRPr="00F863AA">
        <w:t xml:space="preserve">. Исполнение в парах или классом. Дети повторяют друг за другом ритмические рисунки, хлопая в ладоши или на ударных инструментах, поют разные гласные звуки, слоги и т.д. в процессе этого упражнения развивается коммуникабельность детей, внимание, музыкальный слух, и память, чистота интонирования.  </w:t>
      </w:r>
    </w:p>
    <w:p w:rsidR="00333A9D" w:rsidRPr="00F863AA" w:rsidRDefault="00333A9D" w:rsidP="00333A9D">
      <w:pPr>
        <w:pStyle w:val="a6"/>
        <w:spacing w:line="360" w:lineRule="auto"/>
        <w:jc w:val="both"/>
      </w:pPr>
      <w:r w:rsidRPr="00F863AA">
        <w:t xml:space="preserve">9. </w:t>
      </w:r>
      <w:r>
        <w:t xml:space="preserve">«Высоко - </w:t>
      </w:r>
      <w:r w:rsidRPr="00F863AA">
        <w:t>низко</w:t>
      </w:r>
      <w:r>
        <w:t>»</w:t>
      </w:r>
      <w:r w:rsidRPr="00F863AA">
        <w:t xml:space="preserve">: дети руками показывают смену регистров в исполняемом учителем музыкальном произведении.  </w:t>
      </w:r>
    </w:p>
    <w:p w:rsidR="00333A9D" w:rsidRDefault="00333A9D" w:rsidP="00333A9D">
      <w:pPr>
        <w:pStyle w:val="a6"/>
        <w:spacing w:line="360" w:lineRule="auto"/>
        <w:jc w:val="both"/>
      </w:pPr>
      <w:r>
        <w:t xml:space="preserve">«Вверх - </w:t>
      </w:r>
      <w:r w:rsidRPr="00F863AA">
        <w:t>вниз</w:t>
      </w:r>
      <w:r>
        <w:t>»</w:t>
      </w:r>
      <w:r w:rsidRPr="00F863AA">
        <w:t xml:space="preserve"> гимнастика для глаз. Дети выполняют движения глазами вверх-вниз под звуки восходящего и нисходящего звукоряда. Движения выполняются очень медленно и плавно, только глазами. Голова при этом совершенно неподвижна. </w:t>
      </w:r>
    </w:p>
    <w:p w:rsidR="00333A9D" w:rsidRPr="00F863AA" w:rsidRDefault="00333A9D" w:rsidP="00333A9D">
      <w:pPr>
        <w:pStyle w:val="a6"/>
        <w:spacing w:line="360" w:lineRule="auto"/>
        <w:jc w:val="both"/>
      </w:pPr>
      <w:r w:rsidRPr="00F863AA">
        <w:t>1</w:t>
      </w:r>
      <w:r>
        <w:t>0</w:t>
      </w:r>
      <w:r w:rsidRPr="00F863AA">
        <w:t xml:space="preserve">. </w:t>
      </w:r>
      <w:r>
        <w:t>«</w:t>
      </w:r>
      <w:r w:rsidRPr="00F863AA">
        <w:t>Пляска огня</w:t>
      </w:r>
      <w:r>
        <w:t>»</w:t>
      </w:r>
      <w:r w:rsidRPr="00F863AA">
        <w:t xml:space="preserve">. Детям раздаются красные и желтые платочки, все весело танцуют. </w:t>
      </w:r>
    </w:p>
    <w:p w:rsidR="00333A9D" w:rsidRPr="00F863AA" w:rsidRDefault="00333A9D" w:rsidP="00333A9D">
      <w:pPr>
        <w:pStyle w:val="a6"/>
        <w:tabs>
          <w:tab w:val="left" w:pos="0"/>
          <w:tab w:val="left" w:pos="993"/>
        </w:tabs>
        <w:spacing w:line="360" w:lineRule="auto"/>
        <w:jc w:val="both"/>
      </w:pPr>
      <w:r w:rsidRPr="00F863AA">
        <w:lastRenderedPageBreak/>
        <w:t>1</w:t>
      </w:r>
      <w:r>
        <w:t>1</w:t>
      </w:r>
      <w:r w:rsidRPr="00F863AA">
        <w:t xml:space="preserve">. </w:t>
      </w:r>
      <w:r>
        <w:t>«</w:t>
      </w:r>
      <w:r w:rsidRPr="00F863AA">
        <w:t>В лесу</w:t>
      </w:r>
      <w:r>
        <w:t>»</w:t>
      </w:r>
      <w:r w:rsidRPr="00F863AA">
        <w:t>. Дети играют с разными звуками. Например, звук (а). Учитель просит детей представить, что они пошли в лес вместе со своей собачкой (</w:t>
      </w:r>
      <w:proofErr w:type="spellStart"/>
      <w:r w:rsidRPr="00F863AA">
        <w:t>Ав-ав</w:t>
      </w:r>
      <w:proofErr w:type="spellEnd"/>
      <w:r w:rsidRPr="00F863AA">
        <w:t>!). Тропинка привела их на красивую лесную поляну (</w:t>
      </w:r>
      <w:proofErr w:type="spellStart"/>
      <w:proofErr w:type="gramStart"/>
      <w:r w:rsidRPr="00F863AA">
        <w:t>Ах-ах</w:t>
      </w:r>
      <w:proofErr w:type="spellEnd"/>
      <w:proofErr w:type="gramEnd"/>
      <w:r w:rsidRPr="00F863AA">
        <w:t>, ах!). Вдруг у них из-под ног вспорхнула птичка (Ай!). Кто-то заблудился в лесу и кричит: (А – у!).  За</w:t>
      </w:r>
      <w:r>
        <w:t xml:space="preserve">тем учитель предлагает ребятам «превратиться» в разных жителей леса (мышка - пи-пи-пи, синичка – </w:t>
      </w:r>
      <w:proofErr w:type="spellStart"/>
      <w:r>
        <w:t>тинь</w:t>
      </w:r>
      <w:proofErr w:type="spellEnd"/>
      <w:r>
        <w:t xml:space="preserve"> - </w:t>
      </w:r>
      <w:proofErr w:type="spellStart"/>
      <w:r>
        <w:t>тинь-тинь</w:t>
      </w:r>
      <w:proofErr w:type="spellEnd"/>
      <w:r>
        <w:t xml:space="preserve">, ежик - </w:t>
      </w:r>
      <w:proofErr w:type="spellStart"/>
      <w:r w:rsidRPr="00F863AA">
        <w:t>пыф-пыф-пыф</w:t>
      </w:r>
      <w:proofErr w:type="spellEnd"/>
      <w:r w:rsidRPr="00F863AA">
        <w:t xml:space="preserve"> и др.) </w:t>
      </w:r>
    </w:p>
    <w:p w:rsidR="00333A9D" w:rsidRPr="00F863AA" w:rsidRDefault="00333A9D" w:rsidP="00333A9D">
      <w:pPr>
        <w:pStyle w:val="a6"/>
        <w:tabs>
          <w:tab w:val="left" w:pos="0"/>
          <w:tab w:val="left" w:pos="993"/>
        </w:tabs>
        <w:spacing w:line="360" w:lineRule="auto"/>
        <w:jc w:val="both"/>
      </w:pPr>
      <w:r w:rsidRPr="00F863AA">
        <w:t>1</w:t>
      </w:r>
      <w:r>
        <w:t>2</w:t>
      </w:r>
      <w:r w:rsidRPr="00F863AA">
        <w:t>.</w:t>
      </w:r>
      <w:r>
        <w:t xml:space="preserve"> «Дождик».</w:t>
      </w:r>
      <w:r w:rsidRPr="00F863AA">
        <w:t xml:space="preserve"> Продекламировать стихи, ритмично озвучивая их игрой на музыкальных инструментах: треугольник и др.</w:t>
      </w:r>
    </w:p>
    <w:p w:rsidR="00333A9D" w:rsidRPr="00F863AA" w:rsidRDefault="00333A9D" w:rsidP="00333A9D">
      <w:pPr>
        <w:pStyle w:val="a6"/>
        <w:tabs>
          <w:tab w:val="left" w:pos="0"/>
          <w:tab w:val="left" w:pos="993"/>
        </w:tabs>
        <w:spacing w:line="360" w:lineRule="auto"/>
        <w:ind w:left="1134"/>
        <w:jc w:val="both"/>
      </w:pPr>
      <w:r w:rsidRPr="00F863AA">
        <w:t xml:space="preserve">Дождь потом пошел сильней, </w:t>
      </w:r>
    </w:p>
    <w:p w:rsidR="00333A9D" w:rsidRPr="00F863AA" w:rsidRDefault="00333A9D" w:rsidP="00333A9D">
      <w:pPr>
        <w:pStyle w:val="a6"/>
        <w:tabs>
          <w:tab w:val="left" w:pos="0"/>
          <w:tab w:val="left" w:pos="993"/>
        </w:tabs>
        <w:spacing w:line="360" w:lineRule="auto"/>
        <w:ind w:left="1134"/>
        <w:jc w:val="both"/>
      </w:pPr>
      <w:r w:rsidRPr="00F863AA">
        <w:t>И закапал веселей,</w:t>
      </w:r>
    </w:p>
    <w:p w:rsidR="00333A9D" w:rsidRPr="00F863AA" w:rsidRDefault="00333A9D" w:rsidP="00333A9D">
      <w:pPr>
        <w:pStyle w:val="a6"/>
        <w:tabs>
          <w:tab w:val="left" w:pos="0"/>
          <w:tab w:val="left" w:pos="993"/>
        </w:tabs>
        <w:spacing w:line="360" w:lineRule="auto"/>
        <w:ind w:left="1134"/>
        <w:jc w:val="both"/>
      </w:pPr>
      <w:r w:rsidRPr="00F863AA">
        <w:t>Кап, кап, кап, кап, кап, кап …</w:t>
      </w:r>
    </w:p>
    <w:p w:rsidR="00333A9D" w:rsidRPr="00F863AA" w:rsidRDefault="00333A9D" w:rsidP="00333A9D">
      <w:pPr>
        <w:pStyle w:val="a6"/>
        <w:tabs>
          <w:tab w:val="left" w:pos="0"/>
          <w:tab w:val="left" w:pos="993"/>
        </w:tabs>
        <w:spacing w:line="360" w:lineRule="auto"/>
        <w:ind w:left="1134"/>
        <w:jc w:val="both"/>
      </w:pPr>
      <w:r w:rsidRPr="00F863AA">
        <w:t>Стали капли поспевать, капля каплю догонять:</w:t>
      </w:r>
    </w:p>
    <w:p w:rsidR="00333A9D" w:rsidRPr="00666446" w:rsidRDefault="00333A9D" w:rsidP="00333A9D">
      <w:pPr>
        <w:pStyle w:val="a6"/>
        <w:tabs>
          <w:tab w:val="left" w:pos="0"/>
          <w:tab w:val="left" w:pos="993"/>
        </w:tabs>
        <w:spacing w:line="360" w:lineRule="auto"/>
        <w:ind w:left="1134"/>
        <w:jc w:val="both"/>
      </w:pPr>
      <w:r w:rsidRPr="00F863AA">
        <w:t>Кап, кап, кап, кап, кап, кап…</w:t>
      </w:r>
      <w:r>
        <w:rPr>
          <w:b/>
          <w:bCs/>
          <w:i/>
          <w:iCs/>
        </w:rPr>
        <w:tab/>
      </w:r>
    </w:p>
    <w:p w:rsidR="00333A9D" w:rsidRDefault="00333A9D" w:rsidP="00333A9D">
      <w:pPr>
        <w:spacing w:line="360" w:lineRule="auto"/>
        <w:jc w:val="both"/>
        <w:rPr>
          <w:sz w:val="28"/>
          <w:szCs w:val="28"/>
        </w:rPr>
      </w:pPr>
      <w:r w:rsidRPr="00F863AA">
        <w:rPr>
          <w:sz w:val="28"/>
          <w:szCs w:val="28"/>
        </w:rPr>
        <w:t xml:space="preserve"> </w:t>
      </w:r>
      <w:proofErr w:type="gramStart"/>
      <w:r w:rsidRPr="00F863AA">
        <w:rPr>
          <w:sz w:val="28"/>
          <w:szCs w:val="28"/>
        </w:rPr>
        <w:t>Музыкально-ритмическая речевая игра</w:t>
      </w:r>
      <w:r>
        <w:rPr>
          <w:sz w:val="28"/>
          <w:szCs w:val="28"/>
        </w:rPr>
        <w:t xml:space="preserve"> - забава  «Журавель»  р.н.п. </w:t>
      </w:r>
      <w:r w:rsidRPr="00F863AA">
        <w:rPr>
          <w:sz w:val="28"/>
          <w:szCs w:val="28"/>
        </w:rPr>
        <w:t>обработка О.Громовой</w:t>
      </w:r>
      <w:r>
        <w:rPr>
          <w:sz w:val="28"/>
          <w:szCs w:val="28"/>
        </w:rPr>
        <w:t>.</w:t>
      </w:r>
      <w:proofErr w:type="gramEnd"/>
    </w:p>
    <w:p w:rsidR="00333A9D" w:rsidRPr="00F863AA" w:rsidRDefault="00333A9D" w:rsidP="00333A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63AA">
        <w:rPr>
          <w:sz w:val="28"/>
          <w:szCs w:val="28"/>
        </w:rPr>
        <w:t xml:space="preserve">адачи: </w:t>
      </w:r>
      <w:r>
        <w:rPr>
          <w:sz w:val="28"/>
          <w:szCs w:val="28"/>
        </w:rPr>
        <w:t>1.</w:t>
      </w:r>
      <w:r w:rsidRPr="00F863AA">
        <w:rPr>
          <w:sz w:val="28"/>
          <w:szCs w:val="28"/>
        </w:rPr>
        <w:t>Закреплять в игре выразительность движений (мимику и жесты), изображая модель поведения журавля.</w:t>
      </w:r>
    </w:p>
    <w:p w:rsidR="00333A9D" w:rsidRPr="00F863AA" w:rsidRDefault="00333A9D" w:rsidP="00333A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863AA">
        <w:rPr>
          <w:sz w:val="28"/>
          <w:szCs w:val="28"/>
        </w:rPr>
        <w:t>Развивать общую моторику, координацию движений и речи, в</w:t>
      </w:r>
      <w:r>
        <w:rPr>
          <w:sz w:val="28"/>
          <w:szCs w:val="28"/>
        </w:rPr>
        <w:t>нимание, память и речевой слух.</w:t>
      </w:r>
    </w:p>
    <w:p w:rsidR="00333A9D" w:rsidRPr="00F863AA" w:rsidRDefault="00333A9D" w:rsidP="00333A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Ход, содержание деятельности:</w:t>
      </w:r>
    </w:p>
    <w:p w:rsidR="00333A9D" w:rsidRPr="00F863AA" w:rsidRDefault="00333A9D" w:rsidP="00333A9D">
      <w:pPr>
        <w:spacing w:line="360" w:lineRule="auto"/>
        <w:jc w:val="both"/>
        <w:rPr>
          <w:sz w:val="28"/>
          <w:szCs w:val="28"/>
        </w:rPr>
      </w:pPr>
      <w:r w:rsidRPr="00F863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863AA">
        <w:rPr>
          <w:sz w:val="28"/>
          <w:szCs w:val="28"/>
        </w:rPr>
        <w:t>Пока звери сидели под плетнем и хвастались, к ним в гости с соседнего болота отправился журавель – это большая, длинноногая птица с длинным клювом и большими крылья</w:t>
      </w:r>
      <w:r>
        <w:rPr>
          <w:sz w:val="28"/>
          <w:szCs w:val="28"/>
        </w:rPr>
        <w:t xml:space="preserve">ми. </w:t>
      </w:r>
      <w:proofErr w:type="gramStart"/>
      <w:r>
        <w:rPr>
          <w:sz w:val="28"/>
          <w:szCs w:val="28"/>
        </w:rPr>
        <w:t>(Пою, дети подпевают и выпо</w:t>
      </w:r>
      <w:r w:rsidRPr="00F863AA">
        <w:rPr>
          <w:sz w:val="28"/>
          <w:szCs w:val="28"/>
        </w:rPr>
        <w:t>лняют выразительно движения в соответстви</w:t>
      </w:r>
      <w:r>
        <w:rPr>
          <w:sz w:val="28"/>
          <w:szCs w:val="28"/>
        </w:rPr>
        <w:t>и с текстом.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Играем 2 - 3 раза). </w:t>
      </w:r>
      <w:proofErr w:type="gramEnd"/>
    </w:p>
    <w:p w:rsidR="00333A9D" w:rsidRPr="00F863AA" w:rsidRDefault="00333A9D" w:rsidP="00333A9D">
      <w:pPr>
        <w:pStyle w:val="a3"/>
        <w:jc w:val="both"/>
      </w:pPr>
      <w:r w:rsidRPr="00F863AA">
        <w:t xml:space="preserve">За болотом травушка зеленая растет.   </w:t>
      </w:r>
      <w:r>
        <w:t xml:space="preserve">        </w:t>
      </w:r>
      <w:r w:rsidRPr="00F863AA">
        <w:t>Дети поднимают руки вверх,</w:t>
      </w:r>
    </w:p>
    <w:p w:rsidR="00333A9D" w:rsidRPr="00F863AA" w:rsidRDefault="00333A9D" w:rsidP="00333A9D">
      <w:pPr>
        <w:pStyle w:val="a3"/>
        <w:ind w:left="2160" w:firstLine="720"/>
        <w:jc w:val="both"/>
      </w:pPr>
      <w:r>
        <w:t xml:space="preserve">                          </w:t>
      </w:r>
      <w:r w:rsidRPr="00F863AA">
        <w:t xml:space="preserve"> </w:t>
      </w:r>
      <w:r>
        <w:t xml:space="preserve">   </w:t>
      </w:r>
      <w:r w:rsidRPr="00F863AA">
        <w:t xml:space="preserve">и тянутся  за ними, показывая, </w:t>
      </w:r>
      <w:proofErr w:type="gramStart"/>
      <w:r w:rsidRPr="00F863AA">
        <w:t>какая</w:t>
      </w:r>
      <w:proofErr w:type="gramEnd"/>
      <w:r w:rsidRPr="00F863AA">
        <w:t xml:space="preserve">           </w:t>
      </w:r>
    </w:p>
    <w:p w:rsidR="00333A9D" w:rsidRPr="00F863AA" w:rsidRDefault="00333A9D" w:rsidP="00333A9D">
      <w:pPr>
        <w:pStyle w:val="a3"/>
        <w:ind w:left="2160" w:firstLine="720"/>
        <w:jc w:val="both"/>
      </w:pPr>
      <w:r>
        <w:t xml:space="preserve">                                        </w:t>
      </w:r>
      <w:r w:rsidRPr="00F863AA">
        <w:t>высокая  травушка   растет.</w:t>
      </w:r>
    </w:p>
    <w:p w:rsidR="00333A9D" w:rsidRPr="00F863AA" w:rsidRDefault="00333A9D" w:rsidP="00333A9D">
      <w:pPr>
        <w:pStyle w:val="a3"/>
        <w:jc w:val="both"/>
      </w:pPr>
      <w:r w:rsidRPr="00F863AA">
        <w:t xml:space="preserve">По воде </w:t>
      </w:r>
      <w:proofErr w:type="spellStart"/>
      <w:r w:rsidRPr="00F863AA">
        <w:t>журавушка</w:t>
      </w:r>
      <w:proofErr w:type="spellEnd"/>
      <w:r w:rsidRPr="00F863AA">
        <w:t xml:space="preserve">,  </w:t>
      </w:r>
      <w:proofErr w:type="spellStart"/>
      <w:r w:rsidRPr="00F863AA">
        <w:t>журавушка</w:t>
      </w:r>
      <w:proofErr w:type="spellEnd"/>
      <w:r w:rsidRPr="00F863AA">
        <w:t xml:space="preserve"> идет.           </w:t>
      </w:r>
      <w:r>
        <w:t>Кладут  руки на пояс.</w:t>
      </w:r>
    </w:p>
    <w:p w:rsidR="00333A9D" w:rsidRPr="00F863AA" w:rsidRDefault="00333A9D" w:rsidP="00333A9D">
      <w:pPr>
        <w:pStyle w:val="a3"/>
        <w:jc w:val="both"/>
      </w:pPr>
      <w:r w:rsidRPr="00F863AA">
        <w:t xml:space="preserve">Ой, как ноги высоко поднимает!          </w:t>
      </w:r>
      <w:r>
        <w:t xml:space="preserve">         </w:t>
      </w:r>
      <w:r w:rsidRPr="00F863AA">
        <w:t xml:space="preserve"> Высоко поднимают то одну,  </w:t>
      </w:r>
    </w:p>
    <w:p w:rsidR="00333A9D" w:rsidRPr="00F863AA" w:rsidRDefault="00333A9D" w:rsidP="00333A9D">
      <w:pPr>
        <w:pStyle w:val="a3"/>
        <w:jc w:val="both"/>
      </w:pPr>
      <w:r w:rsidRPr="00F863AA">
        <w:lastRenderedPageBreak/>
        <w:t xml:space="preserve">            </w:t>
      </w:r>
      <w:r>
        <w:t xml:space="preserve">                                                         </w:t>
      </w:r>
      <w:r w:rsidRPr="00F863AA">
        <w:t>то  другую, согнутую в колене, ногу</w:t>
      </w:r>
      <w:r>
        <w:t>.</w:t>
      </w:r>
      <w:r w:rsidRPr="00F863AA">
        <w:t xml:space="preserve"> </w:t>
      </w:r>
      <w:r>
        <w:t xml:space="preserve">                          </w:t>
      </w:r>
      <w:r w:rsidRPr="00F863AA">
        <w:t xml:space="preserve">                  </w:t>
      </w:r>
      <w:r>
        <w:t xml:space="preserve">             </w:t>
      </w:r>
      <w:r w:rsidRPr="00F863AA">
        <w:t xml:space="preserve">  </w:t>
      </w:r>
    </w:p>
    <w:p w:rsidR="00333A9D" w:rsidRPr="00F863AA" w:rsidRDefault="00333A9D" w:rsidP="00333A9D">
      <w:pPr>
        <w:pStyle w:val="a3"/>
        <w:jc w:val="both"/>
      </w:pPr>
      <w:r w:rsidRPr="00F863AA">
        <w:t xml:space="preserve">Ой, как крылья широко раскрывает!       </w:t>
      </w:r>
      <w:r>
        <w:t xml:space="preserve">        </w:t>
      </w:r>
      <w:r w:rsidRPr="00F863AA">
        <w:t xml:space="preserve">Стоя на месте, машут </w:t>
      </w:r>
    </w:p>
    <w:p w:rsidR="00333A9D" w:rsidRPr="00F863AA" w:rsidRDefault="00333A9D" w:rsidP="00333A9D">
      <w:pPr>
        <w:pStyle w:val="a3"/>
        <w:ind w:left="3600" w:firstLine="720"/>
        <w:jc w:val="both"/>
      </w:pPr>
      <w:r>
        <w:t xml:space="preserve">                 руками,   как   крыльями.</w:t>
      </w:r>
    </w:p>
    <w:p w:rsidR="00333A9D" w:rsidRPr="00F863AA" w:rsidRDefault="00333A9D" w:rsidP="00333A9D">
      <w:pPr>
        <w:pStyle w:val="a3"/>
        <w:jc w:val="both"/>
      </w:pPr>
      <w:r w:rsidRPr="00F863AA">
        <w:t xml:space="preserve">Погулять он по травушке хочет,           </w:t>
      </w:r>
      <w:r>
        <w:t xml:space="preserve">         </w:t>
      </w:r>
      <w:r w:rsidRPr="00F863AA">
        <w:t xml:space="preserve"> Одновременно исполняют </w:t>
      </w:r>
    </w:p>
    <w:p w:rsidR="00333A9D" w:rsidRPr="00F863AA" w:rsidRDefault="00333A9D" w:rsidP="00333A9D">
      <w:pPr>
        <w:pStyle w:val="a3"/>
        <w:ind w:left="3600" w:firstLine="720"/>
        <w:jc w:val="both"/>
      </w:pPr>
      <w:r>
        <w:t xml:space="preserve">                          </w:t>
      </w:r>
      <w:r w:rsidRPr="00F863AA">
        <w:t xml:space="preserve">высокий шаг                               </w:t>
      </w:r>
    </w:p>
    <w:p w:rsidR="00333A9D" w:rsidRPr="00F863AA" w:rsidRDefault="00333A9D" w:rsidP="00333A9D">
      <w:pPr>
        <w:pStyle w:val="a3"/>
        <w:jc w:val="both"/>
      </w:pPr>
      <w:r w:rsidRPr="00F863AA">
        <w:t>Не боится, что ноги замочит</w:t>
      </w:r>
      <w:proofErr w:type="gramStart"/>
      <w:r w:rsidRPr="00F863AA">
        <w:t>.</w:t>
      </w:r>
      <w:proofErr w:type="gramEnd"/>
      <w:r w:rsidRPr="00F863AA">
        <w:t xml:space="preserve">               </w:t>
      </w:r>
      <w:r>
        <w:t xml:space="preserve">                  </w:t>
      </w:r>
      <w:r w:rsidRPr="00F863AA">
        <w:t xml:space="preserve"> </w:t>
      </w:r>
      <w:proofErr w:type="gramStart"/>
      <w:r w:rsidRPr="00F863AA">
        <w:t>и</w:t>
      </w:r>
      <w:proofErr w:type="gramEnd"/>
      <w:r w:rsidRPr="00F863AA">
        <w:t xml:space="preserve">  махи руками (на месте или </w:t>
      </w:r>
    </w:p>
    <w:p w:rsidR="00A5486F" w:rsidRDefault="00333A9D" w:rsidP="00333A9D">
      <w:r w:rsidRPr="00F863AA">
        <w:t xml:space="preserve">                                                            </w:t>
      </w:r>
      <w:r>
        <w:t xml:space="preserve">                     </w:t>
      </w:r>
      <w:r w:rsidRPr="00F863AA">
        <w:t xml:space="preserve">двигаясь   по   комнате).                           </w:t>
      </w:r>
      <w:r>
        <w:t xml:space="preserve">                            </w:t>
      </w:r>
    </w:p>
    <w:sectPr w:rsidR="00A5486F" w:rsidSect="00A5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3A9D"/>
    <w:rsid w:val="00333A9D"/>
    <w:rsid w:val="00A5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3A9D"/>
    <w:pPr>
      <w:tabs>
        <w:tab w:val="left" w:pos="180"/>
        <w:tab w:val="left" w:pos="540"/>
      </w:tabs>
      <w:spacing w:line="36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33A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33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33A9D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333A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2089</Words>
  <Characters>11909</Characters>
  <Application>Microsoft Office Word</Application>
  <DocSecurity>0</DocSecurity>
  <Lines>99</Lines>
  <Paragraphs>27</Paragraphs>
  <ScaleCrop>false</ScaleCrop>
  <Company/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useriche</dc:creator>
  <cp:lastModifiedBy>useriche</cp:lastModifiedBy>
  <cp:revision>1</cp:revision>
  <dcterms:created xsi:type="dcterms:W3CDTF">2012-03-28T05:41:00Z</dcterms:created>
  <dcterms:modified xsi:type="dcterms:W3CDTF">2012-03-28T05:41:00Z</dcterms:modified>
</cp:coreProperties>
</file>