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350" w:rsidRPr="00AF7C32" w:rsidRDefault="00071350" w:rsidP="00071350">
      <w:pPr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  <w:r w:rsidRPr="00AF7C32">
        <w:rPr>
          <w:rFonts w:ascii="Times New Roman" w:hAnsi="Times New Roman" w:cs="Times New Roman"/>
          <w:b/>
          <w:color w:val="000000" w:themeColor="text1"/>
          <w:sz w:val="40"/>
          <w:szCs w:val="40"/>
        </w:rPr>
        <w:t>Горные породы и минералы Самарской области</w:t>
      </w:r>
    </w:p>
    <w:p w:rsidR="00CA05A3" w:rsidRPr="00071350" w:rsidRDefault="00071350" w:rsidP="00AF7C32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3F3ED"/>
        </w:rPr>
      </w:pPr>
      <w:r w:rsidRPr="00AF7C32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-232410</wp:posOffset>
            </wp:positionH>
            <wp:positionV relativeFrom="paragraph">
              <wp:posOffset>7620</wp:posOffset>
            </wp:positionV>
            <wp:extent cx="2988310" cy="2009775"/>
            <wp:effectExtent l="19050" t="0" r="2540" b="0"/>
            <wp:wrapSquare wrapText="right"/>
            <wp:docPr id="3" name="Рисунок 1" descr="http://www.mudrost-vekov.ru/uploads/posts/2011-03/thumbs/1299845467_sulfur_750_5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udrost-vekov.ru/uploads/posts/2011-03/thumbs/1299845467_sulfur_750_55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8310" cy="200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F7C3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Самородная  сера.</w:t>
      </w:r>
      <w:r w:rsidRPr="000713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Самородная сера жёлтого цвета, при наличии примесей - жёлто-коричневая, оранжевая, бурая до чёрной; содержит включения битумов, карбонатов, сульфатов, глины. Кристаллы чистой серы прозрачны или полупрозрачны, сплошные массы просвечивают в краях Запасы серы</w:t>
      </w:r>
      <w:r w:rsidRPr="0007135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3F3ED"/>
        </w:rPr>
        <w:t xml:space="preserve"> </w:t>
      </w:r>
      <w:r w:rsidRPr="00071350">
        <w:rPr>
          <w:rFonts w:ascii="Times New Roman" w:hAnsi="Times New Roman" w:cs="Times New Roman"/>
          <w:color w:val="000000" w:themeColor="text1"/>
          <w:sz w:val="24"/>
          <w:szCs w:val="24"/>
        </w:rPr>
        <w:t>Водинского месторождения отнесены к забалансовым. Сырейско-Каменнодольское находится в государственном резерве, и освоение его в ближайшее время</w:t>
      </w:r>
      <w:r w:rsidR="00AF7C3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71350" w:rsidRDefault="00071350" w:rsidP="00AF7C32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AF7C32">
        <w:rPr>
          <w:b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-232410</wp:posOffset>
            </wp:positionH>
            <wp:positionV relativeFrom="paragraph">
              <wp:posOffset>-2540</wp:posOffset>
            </wp:positionV>
            <wp:extent cx="2981960" cy="2057400"/>
            <wp:effectExtent l="19050" t="0" r="8890" b="0"/>
            <wp:wrapSquare wrapText="right"/>
            <wp:docPr id="4" name="Рисунок 4" descr="http://img0.liveinternet.ru/images/attach/c/8/99/431/99431332_large_1223968_w640_h640_mramor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mg0.liveinternet.ru/images/attach/c/8/99/431/99431332_large_1223968_w640_h640_mramor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960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F7C32">
        <w:rPr>
          <w:rFonts w:ascii="Georgia" w:hAnsi="Georgia"/>
          <w:b/>
          <w:color w:val="000000"/>
          <w:sz w:val="18"/>
          <w:szCs w:val="18"/>
        </w:rPr>
        <w:t>Мрамор.</w:t>
      </w:r>
      <w:r w:rsidRPr="00071350">
        <w:rPr>
          <w:rFonts w:ascii="Georgia" w:hAnsi="Georgia"/>
          <w:color w:val="000000"/>
          <w:sz w:val="18"/>
          <w:szCs w:val="18"/>
        </w:rPr>
        <w:t xml:space="preserve"> </w:t>
      </w:r>
      <w:r w:rsidRPr="00071350">
        <w:rPr>
          <w:rStyle w:val="apple-converted-space"/>
          <w:rFonts w:ascii="Georgia" w:hAnsi="Georgia"/>
          <w:color w:val="000000"/>
          <w:sz w:val="18"/>
          <w:szCs w:val="18"/>
        </w:rPr>
        <w:t> </w:t>
      </w:r>
      <w:r w:rsidRPr="00071350">
        <w:rPr>
          <w:rFonts w:ascii="Times New Roman" w:hAnsi="Times New Roman" w:cs="Times New Roman"/>
          <w:color w:val="000000" w:themeColor="text1"/>
          <w:sz w:val="24"/>
          <w:szCs w:val="24"/>
        </w:rPr>
        <w:t>Разработка Жигулевского мрамора у с.Ширяево, расположенного на территории Национального парка «Самарская Лука»</w:t>
      </w:r>
      <w:r w:rsidRPr="0007135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Окраска</w:t>
      </w:r>
      <w:r w:rsidRPr="00071350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071350">
        <w:rPr>
          <w:rStyle w:val="a5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мрамора</w:t>
      </w:r>
      <w:r w:rsidRPr="00071350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07135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обычно светлая, однако присутствие даже долей процента примесей – силикатов, оксидов железа и графита – приводит к окрашиванию породы в разные цвета и оттенки, включая желтый, коричневый, красный, зеленый и даже черный; бывают и пестрые, разноцветные мраморы.</w:t>
      </w:r>
    </w:p>
    <w:p w:rsidR="00071350" w:rsidRDefault="00071350" w:rsidP="00AF7C32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7C32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-232410</wp:posOffset>
            </wp:positionH>
            <wp:positionV relativeFrom="paragraph">
              <wp:posOffset>63500</wp:posOffset>
            </wp:positionV>
            <wp:extent cx="2990850" cy="2314575"/>
            <wp:effectExtent l="19050" t="0" r="0" b="0"/>
            <wp:wrapSquare wrapText="right"/>
            <wp:docPr id="7" name="Рисунок 7" descr="http://i.stack.imgur.com/Zz55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.stack.imgur.com/Zz55K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2314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F7C3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Известняк.</w:t>
      </w:r>
      <w:r w:rsidRPr="00071350">
        <w:rPr>
          <w:rFonts w:ascii="Georgia" w:hAnsi="Georgia"/>
          <w:color w:val="444444"/>
          <w:sz w:val="18"/>
          <w:szCs w:val="18"/>
        </w:rPr>
        <w:t xml:space="preserve">  </w:t>
      </w:r>
      <w:r w:rsidRPr="00071350">
        <w:rPr>
          <w:rFonts w:ascii="Times New Roman" w:hAnsi="Times New Roman" w:cs="Times New Roman"/>
          <w:color w:val="000000" w:themeColor="text1"/>
          <w:sz w:val="24"/>
          <w:szCs w:val="24"/>
        </w:rPr>
        <w:t>Добыча строительных материалов известняка в качестве щебня ведется</w:t>
      </w:r>
      <w:r w:rsidRPr="0007135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3F3ED"/>
        </w:rPr>
        <w:t xml:space="preserve"> также на охраняемой территории в карьерах Богатырь и Жигулевский..</w:t>
      </w:r>
      <w:r w:rsidRPr="000713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Известняки бывают разных цветов, включая черный, но чаще всего встречаются породы белого, серого цвета или имеющие коричневатый оттенок. Известняки (в широком понимании) имеют чрезвычайно многообразные области применения. </w:t>
      </w:r>
    </w:p>
    <w:p w:rsidR="00AF7C32" w:rsidRDefault="00AF7C32" w:rsidP="00AF7C32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F7C32" w:rsidRDefault="00AF7C32" w:rsidP="00AF7C32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F7C32" w:rsidRDefault="00AF7C32" w:rsidP="00AF7C32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F7C32" w:rsidRDefault="00AF7C32" w:rsidP="00AF7C32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F7C32" w:rsidRDefault="00AF7C32" w:rsidP="00AF7C32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F7C32" w:rsidRDefault="00AF7C32" w:rsidP="00AF7C32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71350" w:rsidRPr="00AF7C32" w:rsidRDefault="00071350" w:rsidP="00AF7C32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7C32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-232410</wp:posOffset>
            </wp:positionH>
            <wp:positionV relativeFrom="paragraph">
              <wp:posOffset>3810</wp:posOffset>
            </wp:positionV>
            <wp:extent cx="3054350" cy="2105025"/>
            <wp:effectExtent l="19050" t="0" r="0" b="0"/>
            <wp:wrapSquare wrapText="right"/>
            <wp:docPr id="10" name="Рисунок 10" descr="http://samara.pulscen.ru/system/images/product/022/016/034_mediu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samara.pulscen.ru/system/images/product/022/016/034_medium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4350" cy="210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F7C3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Глина</w:t>
      </w:r>
      <w:r w:rsidRPr="00AF7C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Ценнейшим видом минерального сырья служат различные глины. Бентонитовые глины с большим содержанием монтмориллонита (Смышляевское месторождение) использовались до последнего времени для производства керамзита и глинистых растворов. Легкоплавкие глины и суглинки пригодны для получения искусственного щебня (гравия) – керамдора. </w:t>
      </w:r>
    </w:p>
    <w:p w:rsidR="00AF7C32" w:rsidRDefault="00071350" w:rsidP="00AF7C32">
      <w:pPr>
        <w:ind w:left="4248" w:firstLine="708"/>
        <w:rPr>
          <w:rFonts w:ascii="Times New Roman" w:hAnsi="Times New Roman" w:cs="Times New Roman"/>
          <w:color w:val="000000"/>
          <w:sz w:val="24"/>
          <w:szCs w:val="24"/>
          <w:shd w:val="clear" w:color="auto" w:fill="F3F3ED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-181610</wp:posOffset>
            </wp:positionH>
            <wp:positionV relativeFrom="paragraph">
              <wp:posOffset>233045</wp:posOffset>
            </wp:positionV>
            <wp:extent cx="3006090" cy="2529205"/>
            <wp:effectExtent l="19050" t="0" r="3810" b="0"/>
            <wp:wrapSquare wrapText="right"/>
            <wp:docPr id="13" name="Рисунок 13" descr="http://forexaw.com/TERMs/Nature/img235081_1-3_Prirodnyiy_m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forexaw.com/TERMs/Nature/img235081_1-3_Prirodnyiy_mel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6090" cy="2529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71350" w:rsidRPr="00AF7C32" w:rsidRDefault="00071350" w:rsidP="00AF7C32">
      <w:pPr>
        <w:ind w:left="4248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7C3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Мел.</w:t>
      </w:r>
      <w:r w:rsidRPr="00AF7C32">
        <w:rPr>
          <w:rFonts w:ascii="Times New Roman" w:hAnsi="Times New Roman" w:cs="Times New Roman"/>
          <w:color w:val="000000" w:themeColor="text1"/>
          <w:sz w:val="24"/>
          <w:szCs w:val="24"/>
        </w:rPr>
        <w:t>В области имеются значительные запасы мела в Шигонском районе, пригодного для производства цемента и извести Мел — осадочная горная порода белого цвета, мягкая и рассыпчатая, нерастворимая в воде, органического (зоогенного) происхождения.</w:t>
      </w:r>
    </w:p>
    <w:p w:rsidR="00071350" w:rsidRDefault="00071350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3F3ED"/>
        </w:rPr>
      </w:pPr>
      <w:r w:rsidRPr="00071350">
        <w:rPr>
          <w:rFonts w:ascii="Georgia" w:hAnsi="Georgia"/>
          <w:color w:val="000000"/>
          <w:sz w:val="18"/>
          <w:szCs w:val="18"/>
          <w:shd w:val="clear" w:color="auto" w:fill="F3F3ED"/>
        </w:rPr>
        <w:t xml:space="preserve"> </w:t>
      </w:r>
    </w:p>
    <w:p w:rsidR="00AF7C32" w:rsidRDefault="00AF7C3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71350" w:rsidRDefault="00AF7C32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3F3ED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-3127375</wp:posOffset>
            </wp:positionH>
            <wp:positionV relativeFrom="paragraph">
              <wp:posOffset>329565</wp:posOffset>
            </wp:positionV>
            <wp:extent cx="3005455" cy="2200275"/>
            <wp:effectExtent l="19050" t="0" r="4445" b="0"/>
            <wp:wrapSquare wrapText="right"/>
            <wp:docPr id="19" name="Рисунок 19" descr="http://forums.drom.ru/attachment.php?attachmentid=2651870&amp;d=1340193184&amp;thumb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forums.drom.ru/attachment.php?attachmentid=2651870&amp;d=1340193184&amp;thumb=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5455" cy="220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71350" w:rsidRPr="00AF7C32" w:rsidRDefault="00071350" w:rsidP="00AF7C32">
      <w:pPr>
        <w:ind w:left="4248"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F7C32">
        <w:rPr>
          <w:rFonts w:ascii="Times New Roman" w:hAnsi="Times New Roman" w:cs="Times New Roman"/>
          <w:b/>
          <w:color w:val="000000"/>
          <w:sz w:val="24"/>
          <w:szCs w:val="24"/>
        </w:rPr>
        <w:t>Гипс.</w:t>
      </w:r>
      <w:r w:rsidR="00AF7C3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AF7C32">
        <w:rPr>
          <w:rFonts w:ascii="Times New Roman" w:hAnsi="Times New Roman" w:cs="Times New Roman"/>
          <w:color w:val="000000"/>
          <w:sz w:val="24"/>
          <w:szCs w:val="24"/>
        </w:rPr>
        <w:t>С целью развития производства гипсовых и ангидритовых вяжущих наиболее изученным и перспективным для освоения является Троицкое месторождение с тремя продуктивными пластами гипса и одним пластом ангидрита.</w:t>
      </w:r>
    </w:p>
    <w:p w:rsidR="00071350" w:rsidRDefault="00071350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3F3ED"/>
        </w:rPr>
      </w:pPr>
    </w:p>
    <w:p w:rsidR="00AF7C32" w:rsidRDefault="00AF7C3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3F3ED"/>
        </w:rPr>
      </w:pPr>
    </w:p>
    <w:p w:rsidR="00AF7C32" w:rsidRDefault="00AF7C3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3F3ED"/>
        </w:rPr>
      </w:pPr>
    </w:p>
    <w:p w:rsidR="00AF7C32" w:rsidRDefault="00AF7C3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3F3ED"/>
        </w:rPr>
      </w:pPr>
    </w:p>
    <w:p w:rsidR="00AF7C32" w:rsidRDefault="00AF7C3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3F3ED"/>
        </w:rPr>
      </w:pPr>
    </w:p>
    <w:p w:rsidR="00AF7C32" w:rsidRDefault="00AF7C3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3F3ED"/>
        </w:rPr>
      </w:pPr>
    </w:p>
    <w:p w:rsidR="00AF7C32" w:rsidRDefault="00AF7C3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3F3ED"/>
        </w:rPr>
      </w:pPr>
    </w:p>
    <w:p w:rsidR="00071350" w:rsidRDefault="00071350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3F3ED"/>
        </w:rPr>
      </w:pPr>
    </w:p>
    <w:p w:rsidR="00AF7C32" w:rsidRDefault="00AF7C32" w:rsidP="00AF7C32">
      <w:pPr>
        <w:ind w:left="3540" w:firstLine="708"/>
        <w:rPr>
          <w:rFonts w:ascii="Times New Roman" w:hAnsi="Times New Roman" w:cs="Times New Roman"/>
          <w:color w:val="000000"/>
          <w:sz w:val="24"/>
          <w:szCs w:val="24"/>
        </w:rPr>
      </w:pPr>
    </w:p>
    <w:p w:rsidR="00AF7C32" w:rsidRDefault="00AF7C32" w:rsidP="00AF7C32">
      <w:pPr>
        <w:ind w:left="3540" w:firstLine="708"/>
        <w:rPr>
          <w:rFonts w:ascii="Times New Roman" w:hAnsi="Times New Roman" w:cs="Times New Roman"/>
          <w:color w:val="000000"/>
          <w:sz w:val="24"/>
          <w:szCs w:val="24"/>
        </w:rPr>
      </w:pPr>
    </w:p>
    <w:p w:rsidR="00AF7C32" w:rsidRDefault="00AF7C32" w:rsidP="00AF7C32">
      <w:pPr>
        <w:ind w:left="4248" w:firstLine="7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-60960</wp:posOffset>
            </wp:positionH>
            <wp:positionV relativeFrom="paragraph">
              <wp:posOffset>208915</wp:posOffset>
            </wp:positionV>
            <wp:extent cx="3057525" cy="2047875"/>
            <wp:effectExtent l="19050" t="0" r="9525" b="0"/>
            <wp:wrapSquare wrapText="right"/>
            <wp:docPr id="22" name="Рисунок 22" descr="http://polden.info/sites/default/files/orgs/426233/ef/kvarcevyi-pes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polden.info/sites/default/files/orgs/426233/ef/kvarcevyi-pesok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71350" w:rsidRDefault="00071350" w:rsidP="00AF7C32">
      <w:pPr>
        <w:ind w:left="4248"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3F3ED"/>
        </w:rPr>
      </w:pPr>
      <w:r w:rsidRPr="00AF7C32">
        <w:rPr>
          <w:rFonts w:ascii="Times New Roman" w:hAnsi="Times New Roman" w:cs="Times New Roman"/>
          <w:b/>
          <w:color w:val="000000"/>
          <w:sz w:val="24"/>
          <w:szCs w:val="24"/>
        </w:rPr>
        <w:t>Стекольный песок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071350">
        <w:rPr>
          <w:rFonts w:ascii="Times New Roman" w:hAnsi="Times New Roman" w:cs="Times New Roman"/>
          <w:color w:val="000000"/>
          <w:sz w:val="24"/>
          <w:szCs w:val="24"/>
        </w:rPr>
        <w:t>Имеются месторождения стекольного песка (</w:t>
      </w:r>
      <w:r w:rsidRPr="00AF7C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Балашейское, Чапаевское, Передовое). Без обогащения эти пески могут быть использованы только для варки стекла, пригодного для изготовления консервной тары.</w:t>
      </w:r>
    </w:p>
    <w:p w:rsidR="00071350" w:rsidRDefault="00071350" w:rsidP="00AF7C32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3F3ED"/>
        </w:rPr>
      </w:pPr>
    </w:p>
    <w:p w:rsidR="00071350" w:rsidRDefault="00071350" w:rsidP="00AF7C32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3F3ED"/>
        </w:rPr>
      </w:pPr>
    </w:p>
    <w:p w:rsidR="00071350" w:rsidRPr="00071350" w:rsidRDefault="00071350" w:rsidP="00AF7C32">
      <w:pPr>
        <w:pStyle w:val="aa"/>
        <w:spacing w:before="168" w:beforeAutospacing="0" w:after="0" w:afterAutospacing="0"/>
        <w:jc w:val="both"/>
        <w:rPr>
          <w:color w:val="000000"/>
        </w:rPr>
      </w:pPr>
      <w:r w:rsidRPr="00AF7C32">
        <w:rPr>
          <w:b/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0</wp:posOffset>
            </wp:positionV>
            <wp:extent cx="2976245" cy="2419350"/>
            <wp:effectExtent l="19050" t="0" r="0" b="0"/>
            <wp:wrapSquare wrapText="right"/>
            <wp:docPr id="25" name="Рисунок 25" descr="http://www.degisenkocaeli.com/tr/icerik/3NQ7e2Ar3ma257br3r6MhcF2H9Bxn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www.degisenkocaeli.com/tr/icerik/3NQ7e2Ar3ma257br3r6MhcF2H9Bxn8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6245" cy="2419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F7C32">
        <w:rPr>
          <w:b/>
          <w:color w:val="000000"/>
        </w:rPr>
        <w:t>Каменная соль.</w:t>
      </w:r>
      <w:r w:rsidRPr="00071350">
        <w:rPr>
          <w:color w:val="000000"/>
        </w:rPr>
        <w:t>Возможна добыча каменной соли на крупнейшем Дергуновском месторождении промышленного значения, расположенного в 70 км от г. Чапаевска. Пласты залегают в интервале глубин 403-475 м. Предлагаемый способ разработки – подземное выщелачивание соли через буровые скважины.</w:t>
      </w:r>
    </w:p>
    <w:p w:rsidR="00071350" w:rsidRDefault="00071350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3F3ED"/>
        </w:rPr>
      </w:pPr>
    </w:p>
    <w:p w:rsidR="00AF7C32" w:rsidRDefault="00AF7C32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3F3ED"/>
        </w:rPr>
      </w:pPr>
    </w:p>
    <w:p w:rsidR="00AF7C32" w:rsidRPr="004E2504" w:rsidRDefault="00AF7C32">
      <w:pPr>
        <w:rPr>
          <w:rFonts w:ascii="Times New Roman" w:hAnsi="Times New Roman" w:cs="Times New Roman"/>
          <w:sz w:val="24"/>
          <w:szCs w:val="24"/>
          <w:shd w:val="clear" w:color="auto" w:fill="F3F3ED"/>
        </w:rPr>
      </w:pPr>
    </w:p>
    <w:p w:rsidR="00AF7C32" w:rsidRPr="004E2504" w:rsidRDefault="00AF7C32">
      <w:pPr>
        <w:rPr>
          <w:rFonts w:ascii="Times New Roman" w:hAnsi="Times New Roman" w:cs="Times New Roman"/>
          <w:sz w:val="24"/>
          <w:szCs w:val="24"/>
          <w:shd w:val="clear" w:color="auto" w:fill="F3F3ED"/>
        </w:rPr>
      </w:pPr>
    </w:p>
    <w:p w:rsidR="00AF7C32" w:rsidRPr="004E2504" w:rsidRDefault="00AF7C32" w:rsidP="004E2504">
      <w:pPr>
        <w:jc w:val="both"/>
        <w:rPr>
          <w:rFonts w:ascii="Times New Roman" w:hAnsi="Times New Roman" w:cs="Times New Roman"/>
          <w:sz w:val="24"/>
          <w:szCs w:val="24"/>
          <w:shd w:val="clear" w:color="auto" w:fill="F3F3ED"/>
        </w:rPr>
      </w:pPr>
      <w:r w:rsidRPr="004E2504">
        <w:rPr>
          <w:rFonts w:ascii="Times New Roman" w:hAnsi="Times New Roman" w:cs="Times New Roman"/>
          <w:noProof/>
          <w:sz w:val="24"/>
          <w:szCs w:val="24"/>
          <w:shd w:val="clear" w:color="auto" w:fill="F3F3ED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181350" cy="2543175"/>
            <wp:effectExtent l="19050" t="0" r="0" b="0"/>
            <wp:wrapSquare wrapText="bothSides"/>
            <wp:docPr id="2" name="Рисунок 1" descr="D:\Downloads\18138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wnloads\181380.jpe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254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E2504">
        <w:rPr>
          <w:rFonts w:ascii="Times New Roman" w:hAnsi="Times New Roman" w:cs="Times New Roman"/>
          <w:sz w:val="24"/>
          <w:szCs w:val="24"/>
          <w:shd w:val="clear" w:color="auto" w:fill="F3F3ED"/>
        </w:rPr>
        <w:t xml:space="preserve">Нефть.  </w:t>
      </w:r>
      <w:r w:rsidR="004E2504" w:rsidRPr="004E2504">
        <w:rPr>
          <w:rFonts w:ascii="Times New Roman" w:hAnsi="Times New Roman" w:cs="Times New Roman"/>
          <w:sz w:val="24"/>
          <w:szCs w:val="24"/>
          <w:shd w:val="clear" w:color="auto" w:fill="F3F3ED"/>
        </w:rPr>
        <w:t xml:space="preserve">Месторождения: Покровское, Якушинское, Кашпировское. </w:t>
      </w:r>
      <w:r w:rsidR="004E2504" w:rsidRPr="004E2504">
        <w:rPr>
          <w:rFonts w:ascii="Times New Roman" w:hAnsi="Times New Roman" w:cs="Times New Roman"/>
          <w:sz w:val="24"/>
          <w:szCs w:val="24"/>
          <w:shd w:val="clear" w:color="auto" w:fill="FFFFFF"/>
        </w:rPr>
        <w:t>природная маслянистая горючая</w:t>
      </w:r>
      <w:r w:rsidR="004E2504" w:rsidRPr="004E2504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5" w:tooltip="Жидкость" w:history="1">
        <w:r w:rsidR="004E2504" w:rsidRPr="004E2504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жидкость</w:t>
        </w:r>
      </w:hyperlink>
      <w:r w:rsidR="004E2504" w:rsidRPr="004E2504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4E2504" w:rsidRPr="004E2504">
        <w:rPr>
          <w:rFonts w:ascii="Times New Roman" w:hAnsi="Times New Roman" w:cs="Times New Roman"/>
          <w:sz w:val="24"/>
          <w:szCs w:val="24"/>
          <w:shd w:val="clear" w:color="auto" w:fill="FFFFFF"/>
        </w:rPr>
        <w:t>со специфическим</w:t>
      </w:r>
      <w:r w:rsidR="004E2504" w:rsidRPr="004E2504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6" w:tooltip="Запах" w:history="1">
        <w:r w:rsidR="004E2504" w:rsidRPr="004E2504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запахом</w:t>
        </w:r>
      </w:hyperlink>
      <w:r w:rsidR="004E2504" w:rsidRPr="004E2504">
        <w:rPr>
          <w:rFonts w:ascii="Times New Roman" w:hAnsi="Times New Roman" w:cs="Times New Roman"/>
          <w:sz w:val="24"/>
          <w:szCs w:val="24"/>
          <w:shd w:val="clear" w:color="auto" w:fill="FFFFFF"/>
        </w:rPr>
        <w:t>, состоящая в основном из сложной смеси</w:t>
      </w:r>
      <w:r w:rsidR="004E2504" w:rsidRPr="004E2504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7" w:tooltip="Углеводород" w:history="1">
        <w:r w:rsidR="004E2504" w:rsidRPr="004E2504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углеводородов</w:t>
        </w:r>
      </w:hyperlink>
      <w:r w:rsidR="004E2504" w:rsidRPr="004E2504">
        <w:rPr>
          <w:rFonts w:ascii="Times New Roman" w:hAnsi="Times New Roman" w:cs="Times New Roman"/>
          <w:sz w:val="24"/>
          <w:szCs w:val="24"/>
        </w:rPr>
        <w:t xml:space="preserve">. </w:t>
      </w:r>
      <w:hyperlink r:id="rId18" w:tooltip="Цвет" w:history="1">
        <w:r w:rsidR="004E2504" w:rsidRPr="004E2504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Цвет</w:t>
        </w:r>
      </w:hyperlink>
      <w:r w:rsidR="004E2504" w:rsidRPr="004E2504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4E2504" w:rsidRPr="004E2504">
        <w:rPr>
          <w:rFonts w:ascii="Times New Roman" w:hAnsi="Times New Roman" w:cs="Times New Roman"/>
          <w:sz w:val="24"/>
          <w:szCs w:val="24"/>
          <w:shd w:val="clear" w:color="auto" w:fill="FFFFFF"/>
        </w:rPr>
        <w:t>нефти варьирует в буро-коричневых</w:t>
      </w:r>
      <w:r w:rsidR="004E2504" w:rsidRPr="004E2504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9" w:tooltip="Тона" w:history="1">
        <w:r w:rsidR="004E2504" w:rsidRPr="004E2504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тонах</w:t>
        </w:r>
      </w:hyperlink>
      <w:r w:rsidR="004E25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4E2504" w:rsidRPr="004E2504">
        <w:rPr>
          <w:rFonts w:ascii="Times New Roman" w:hAnsi="Times New Roman" w:cs="Times New Roman"/>
          <w:sz w:val="24"/>
          <w:szCs w:val="24"/>
          <w:shd w:val="clear" w:color="auto" w:fill="FFFFFF"/>
        </w:rPr>
        <w:t>иногда она бывает чисто чёрного цвета, изредка встречается нефть окрашенная в светлый жёлто-зелёный цвет и даже бесцветная, а также насыщенно-зелёная нефть</w:t>
      </w:r>
      <w:r w:rsidRPr="004E2504">
        <w:rPr>
          <w:rFonts w:ascii="Times New Roman" w:hAnsi="Times New Roman" w:cs="Times New Roman"/>
          <w:sz w:val="24"/>
          <w:szCs w:val="24"/>
          <w:shd w:val="clear" w:color="auto" w:fill="F3F3ED"/>
        </w:rPr>
        <w:br w:type="textWrapping" w:clear="all"/>
      </w:r>
    </w:p>
    <w:p w:rsidR="00AF7C32" w:rsidRPr="00071350" w:rsidRDefault="00AF7C32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3F3ED"/>
        </w:rPr>
      </w:pPr>
    </w:p>
    <w:sectPr w:rsidR="00AF7C32" w:rsidRPr="00071350" w:rsidSect="00CA05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0C20" w:rsidRDefault="00B60C20" w:rsidP="00071350">
      <w:pPr>
        <w:spacing w:after="0" w:line="240" w:lineRule="auto"/>
      </w:pPr>
      <w:r>
        <w:separator/>
      </w:r>
    </w:p>
  </w:endnote>
  <w:endnote w:type="continuationSeparator" w:id="1">
    <w:p w:rsidR="00B60C20" w:rsidRDefault="00B60C20" w:rsidP="000713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0C20" w:rsidRDefault="00B60C20" w:rsidP="00071350">
      <w:pPr>
        <w:spacing w:after="0" w:line="240" w:lineRule="auto"/>
      </w:pPr>
      <w:r>
        <w:separator/>
      </w:r>
    </w:p>
  </w:footnote>
  <w:footnote w:type="continuationSeparator" w:id="1">
    <w:p w:rsidR="00B60C20" w:rsidRDefault="00B60C20" w:rsidP="000713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71350"/>
    <w:rsid w:val="00071350"/>
    <w:rsid w:val="000B3443"/>
    <w:rsid w:val="004E2504"/>
    <w:rsid w:val="007B7C4E"/>
    <w:rsid w:val="00AF7C32"/>
    <w:rsid w:val="00B60C20"/>
    <w:rsid w:val="00CA05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5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13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1350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071350"/>
  </w:style>
  <w:style w:type="character" w:styleId="a5">
    <w:name w:val="Strong"/>
    <w:basedOn w:val="a0"/>
    <w:uiPriority w:val="22"/>
    <w:qFormat/>
    <w:rsid w:val="00071350"/>
    <w:rPr>
      <w:b/>
      <w:bCs/>
    </w:rPr>
  </w:style>
  <w:style w:type="paragraph" w:styleId="a6">
    <w:name w:val="header"/>
    <w:basedOn w:val="a"/>
    <w:link w:val="a7"/>
    <w:uiPriority w:val="99"/>
    <w:semiHidden/>
    <w:unhideWhenUsed/>
    <w:rsid w:val="000713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71350"/>
  </w:style>
  <w:style w:type="paragraph" w:styleId="a8">
    <w:name w:val="footer"/>
    <w:basedOn w:val="a"/>
    <w:link w:val="a9"/>
    <w:uiPriority w:val="99"/>
    <w:semiHidden/>
    <w:unhideWhenUsed/>
    <w:rsid w:val="000713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71350"/>
  </w:style>
  <w:style w:type="paragraph" w:styleId="aa">
    <w:name w:val="Normal (Web)"/>
    <w:basedOn w:val="a"/>
    <w:uiPriority w:val="99"/>
    <w:semiHidden/>
    <w:unhideWhenUsed/>
    <w:rsid w:val="000713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4E250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49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8.jpeg"/><Relationship Id="rId18" Type="http://schemas.openxmlformats.org/officeDocument/2006/relationships/hyperlink" Target="http://ru.wikipedia.org/wiki/%D0%A6%D0%B2%D0%B5%D1%82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hyperlink" Target="http://ru.wikipedia.org/wiki/%D0%A3%D0%B3%D0%BB%D0%B5%D0%B2%D0%BE%D0%B4%D0%BE%D1%80%D0%BE%D0%B4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ru.wikipedia.org/wiki/%D0%97%D0%B0%D0%BF%D0%B0%D1%85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hyperlink" Target="http://ru.wikipedia.org/wiki/%D0%96%D0%B8%D0%B4%D0%BA%D0%BE%D1%81%D1%82%D1%8C" TargetMode="External"/><Relationship Id="rId10" Type="http://schemas.openxmlformats.org/officeDocument/2006/relationships/image" Target="media/image5.jpeg"/><Relationship Id="rId19" Type="http://schemas.openxmlformats.org/officeDocument/2006/relationships/hyperlink" Target="http://ru.wikipedia.org/wiki/%D0%A2%D0%BE%D0%BD%D0%B0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510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асер01</dc:creator>
  <cp:keywords/>
  <dc:description/>
  <cp:lastModifiedBy>User</cp:lastModifiedBy>
  <cp:revision>4</cp:revision>
  <cp:lastPrinted>2014-03-20T16:20:00Z</cp:lastPrinted>
  <dcterms:created xsi:type="dcterms:W3CDTF">2014-03-16T09:07:00Z</dcterms:created>
  <dcterms:modified xsi:type="dcterms:W3CDTF">2014-03-20T16:20:00Z</dcterms:modified>
</cp:coreProperties>
</file>