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0A0B">
      <w:pPr>
        <w:shd w:val="clear" w:color="auto" w:fill="FFFFFF"/>
        <w:tabs>
          <w:tab w:val="left" w:pos="10330"/>
        </w:tabs>
        <w:ind w:left="682"/>
      </w:pPr>
      <w:r>
        <w:rPr>
          <w:rFonts w:eastAsia="Times New Roman"/>
          <w:b/>
          <w:bCs/>
          <w:color w:val="000000"/>
          <w:w w:val="87"/>
          <w:sz w:val="36"/>
          <w:szCs w:val="36"/>
        </w:rPr>
        <w:t>Коррекционно-развивающая техника «Скорая помощь»</w:t>
      </w:r>
      <w:r>
        <w:rPr>
          <w:rFonts w:eastAsia="Times New Roman"/>
          <w:b/>
          <w:bCs/>
          <w:color w:val="000000"/>
          <w:sz w:val="36"/>
          <w:szCs w:val="36"/>
        </w:rPr>
        <w:tab/>
      </w:r>
    </w:p>
    <w:p w:rsidR="00000000" w:rsidRDefault="00460A0B">
      <w:pPr>
        <w:shd w:val="clear" w:color="auto" w:fill="FFFFFF"/>
        <w:tabs>
          <w:tab w:val="left" w:pos="10406"/>
        </w:tabs>
        <w:spacing w:before="394" w:line="499" w:lineRule="exact"/>
        <w:ind w:left="874" w:hanging="859"/>
      </w:pPr>
      <w:r>
        <w:rPr>
          <w:rFonts w:eastAsia="Times New Roman"/>
          <w:color w:val="000000"/>
          <w:spacing w:val="5"/>
          <w:sz w:val="27"/>
          <w:szCs w:val="27"/>
        </w:rPr>
        <w:t>Цель: Снятие эмоционального напряжения.</w:t>
      </w:r>
      <w:r>
        <w:rPr>
          <w:rFonts w:eastAsia="Times New Roman"/>
          <w:color w:val="000000"/>
          <w:spacing w:val="5"/>
          <w:sz w:val="27"/>
          <w:szCs w:val="27"/>
        </w:rPr>
        <w:br/>
      </w:r>
      <w:r>
        <w:rPr>
          <w:rFonts w:eastAsia="Times New Roman"/>
          <w:color w:val="000000"/>
          <w:spacing w:val="3"/>
          <w:sz w:val="27"/>
          <w:szCs w:val="27"/>
        </w:rPr>
        <w:t>Улучшение работоспособности.</w:t>
      </w:r>
      <w:r>
        <w:rPr>
          <w:rFonts w:eastAsia="Times New Roman"/>
          <w:color w:val="000000"/>
          <w:spacing w:val="3"/>
          <w:sz w:val="27"/>
          <w:szCs w:val="27"/>
        </w:rPr>
        <w:br/>
        <w:t>Развитие межполушарных связей.</w:t>
      </w:r>
      <w:r>
        <w:rPr>
          <w:rFonts w:eastAsia="Times New Roman"/>
          <w:color w:val="000000"/>
          <w:spacing w:val="3"/>
          <w:sz w:val="27"/>
          <w:szCs w:val="27"/>
        </w:rPr>
        <w:br/>
      </w:r>
      <w:r>
        <w:rPr>
          <w:rFonts w:eastAsia="Times New Roman"/>
          <w:color w:val="000000"/>
          <w:spacing w:val="6"/>
          <w:sz w:val="27"/>
          <w:szCs w:val="27"/>
        </w:rPr>
        <w:t>Развитие внимания, мышления.</w:t>
      </w:r>
      <w:r>
        <w:rPr>
          <w:rFonts w:eastAsia="Times New Roman"/>
          <w:color w:val="000000"/>
          <w:sz w:val="27"/>
          <w:szCs w:val="27"/>
        </w:rPr>
        <w:tab/>
      </w:r>
    </w:p>
    <w:p w:rsidR="00000000" w:rsidRDefault="00460A0B">
      <w:pPr>
        <w:shd w:val="clear" w:color="auto" w:fill="FFFFFF"/>
        <w:tabs>
          <w:tab w:val="left" w:pos="10373"/>
        </w:tabs>
        <w:spacing w:before="250"/>
        <w:ind w:left="298"/>
      </w:pPr>
      <w:r>
        <w:rPr>
          <w:rFonts w:eastAsia="Times New Roman"/>
          <w:color w:val="000000"/>
          <w:spacing w:val="11"/>
          <w:sz w:val="27"/>
          <w:szCs w:val="27"/>
        </w:rPr>
        <w:t>Инструкция</w:t>
      </w:r>
      <w:r>
        <w:rPr>
          <w:rFonts w:eastAsia="Times New Roman"/>
          <w:color w:val="000000"/>
          <w:sz w:val="27"/>
          <w:szCs w:val="27"/>
        </w:rPr>
        <w:tab/>
      </w:r>
    </w:p>
    <w:p w:rsidR="00000000" w:rsidRDefault="00460A0B">
      <w:pPr>
        <w:shd w:val="clear" w:color="auto" w:fill="FFFFFF"/>
        <w:spacing w:before="91" w:line="494" w:lineRule="exact"/>
        <w:ind w:left="307"/>
      </w:pPr>
      <w:r>
        <w:rPr>
          <w:rFonts w:eastAsia="Times New Roman"/>
          <w:color w:val="000000"/>
          <w:spacing w:val="4"/>
          <w:sz w:val="27"/>
          <w:szCs w:val="27"/>
        </w:rPr>
        <w:t>Верхняя буква каждой строки проговаривается вслух. Нижняя</w:t>
      </w:r>
      <w:r>
        <w:rPr>
          <w:rFonts w:eastAsia="Times New Roman"/>
          <w:color w:val="000000"/>
          <w:spacing w:val="4"/>
          <w:sz w:val="27"/>
          <w:szCs w:val="27"/>
        </w:rPr>
        <w:t xml:space="preserve"> буква обозначает</w:t>
      </w:r>
    </w:p>
    <w:p w:rsidR="00000000" w:rsidRPr="00460A0B" w:rsidRDefault="00460A0B">
      <w:pPr>
        <w:framePr w:w="115" w:h="302" w:hRule="exact" w:hSpace="38" w:vSpace="58" w:wrap="auto" w:vAnchor="text" w:hAnchor="text" w:x="10427" w:y="222"/>
        <w:shd w:val="clear" w:color="auto" w:fill="FFFFFF"/>
      </w:pPr>
    </w:p>
    <w:p w:rsidR="00000000" w:rsidRDefault="00460A0B">
      <w:pPr>
        <w:shd w:val="clear" w:color="auto" w:fill="FFFFFF"/>
        <w:spacing w:line="494" w:lineRule="exact"/>
        <w:ind w:left="19"/>
      </w:pPr>
      <w:r>
        <w:rPr>
          <w:rFonts w:eastAsia="Times New Roman"/>
          <w:color w:val="000000"/>
          <w:spacing w:val="3"/>
          <w:sz w:val="27"/>
          <w:szCs w:val="27"/>
        </w:rPr>
        <w:t xml:space="preserve">движение руками: Л — левая рука поднимается в левую сторону, </w:t>
      </w:r>
      <w:proofErr w:type="gramStart"/>
      <w:r>
        <w:rPr>
          <w:rFonts w:eastAsia="Times New Roman"/>
          <w:color w:val="000000"/>
          <w:spacing w:val="3"/>
          <w:sz w:val="27"/>
          <w:szCs w:val="27"/>
        </w:rPr>
        <w:t>П</w:t>
      </w:r>
      <w:proofErr w:type="gramEnd"/>
      <w:r>
        <w:rPr>
          <w:rFonts w:eastAsia="Times New Roman"/>
          <w:color w:val="000000"/>
          <w:spacing w:val="3"/>
          <w:sz w:val="27"/>
          <w:szCs w:val="27"/>
        </w:rPr>
        <w:t xml:space="preserve"> — правая рука</w:t>
      </w:r>
    </w:p>
    <w:p w:rsidR="00000000" w:rsidRDefault="00460A0B">
      <w:pPr>
        <w:shd w:val="clear" w:color="auto" w:fill="FFFFFF"/>
        <w:spacing w:line="494" w:lineRule="exact"/>
        <w:ind w:left="14"/>
      </w:pPr>
      <w:r>
        <w:rPr>
          <w:rFonts w:eastAsia="Times New Roman"/>
          <w:color w:val="000000"/>
          <w:spacing w:val="3"/>
          <w:sz w:val="27"/>
          <w:szCs w:val="27"/>
        </w:rPr>
        <w:t>поднимается в правую сторону, В — обе руки поднимаются вверх.</w:t>
      </w:r>
    </w:p>
    <w:p w:rsidR="00000000" w:rsidRDefault="00460A0B">
      <w:pPr>
        <w:shd w:val="clear" w:color="auto" w:fill="FFFFFF"/>
        <w:spacing w:line="494" w:lineRule="exact"/>
        <w:ind w:left="312"/>
      </w:pPr>
      <w:r>
        <w:rPr>
          <w:rFonts w:eastAsia="Times New Roman"/>
          <w:color w:val="000000"/>
          <w:spacing w:val="4"/>
          <w:sz w:val="27"/>
          <w:szCs w:val="27"/>
        </w:rPr>
        <w:t xml:space="preserve">Упражнение выполняется в последовательности от первой буквы </w:t>
      </w:r>
      <w:proofErr w:type="gramStart"/>
      <w:r>
        <w:rPr>
          <w:rFonts w:eastAsia="Times New Roman"/>
          <w:color w:val="000000"/>
          <w:spacing w:val="4"/>
          <w:sz w:val="27"/>
          <w:szCs w:val="27"/>
        </w:rPr>
        <w:t>к</w:t>
      </w:r>
      <w:proofErr w:type="gramEnd"/>
      <w:r>
        <w:rPr>
          <w:rFonts w:eastAsia="Times New Roman"/>
          <w:color w:val="000000"/>
          <w:spacing w:val="4"/>
          <w:sz w:val="27"/>
          <w:szCs w:val="27"/>
        </w:rPr>
        <w:t xml:space="preserve"> последней, а</w:t>
      </w:r>
    </w:p>
    <w:p w:rsidR="00000000" w:rsidRDefault="00460A0B">
      <w:pPr>
        <w:shd w:val="clear" w:color="auto" w:fill="FFFFFF"/>
        <w:spacing w:before="5" w:line="494" w:lineRule="exact"/>
      </w:pPr>
      <w:r>
        <w:rPr>
          <w:rFonts w:eastAsia="Times New Roman"/>
          <w:color w:val="000000"/>
          <w:spacing w:val="2"/>
          <w:sz w:val="27"/>
          <w:szCs w:val="27"/>
        </w:rPr>
        <w:t xml:space="preserve">затем от последней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буквы к первой. Можно изготовить плакат или </w:t>
      </w:r>
      <w:proofErr w:type="gramStart"/>
      <w:r>
        <w:rPr>
          <w:rFonts w:eastAsia="Times New Roman"/>
          <w:color w:val="000000"/>
          <w:spacing w:val="2"/>
          <w:sz w:val="27"/>
          <w:szCs w:val="27"/>
        </w:rPr>
        <w:t>индивидуальные</w:t>
      </w:r>
      <w:proofErr w:type="gramEnd"/>
    </w:p>
    <w:p w:rsidR="00000000" w:rsidRDefault="00460A0B">
      <w:pPr>
        <w:shd w:val="clear" w:color="auto" w:fill="FFFFFF"/>
        <w:spacing w:line="494" w:lineRule="exact"/>
      </w:pPr>
      <w:r>
        <w:rPr>
          <w:rFonts w:eastAsia="Times New Roman"/>
          <w:color w:val="000000"/>
          <w:sz w:val="27"/>
          <w:szCs w:val="27"/>
        </w:rPr>
        <w:t>карточки с буквами:</w:t>
      </w:r>
    </w:p>
    <w:p w:rsidR="00000000" w:rsidRDefault="00460A0B">
      <w:pPr>
        <w:shd w:val="clear" w:color="auto" w:fill="FFFFFF"/>
        <w:spacing w:before="173" w:line="605" w:lineRule="exact"/>
        <w:ind w:left="269" w:right="8909"/>
      </w:pPr>
      <w:r>
        <w:rPr>
          <w:rFonts w:eastAsia="Times New Roman"/>
          <w:color w:val="000000"/>
          <w:spacing w:val="24"/>
          <w:sz w:val="27"/>
          <w:szCs w:val="27"/>
        </w:rPr>
        <w:t xml:space="preserve">А Б В Г Д </w:t>
      </w:r>
      <w:r>
        <w:rPr>
          <w:rFonts w:eastAsia="Times New Roman"/>
          <w:color w:val="000000"/>
          <w:spacing w:val="38"/>
          <w:sz w:val="27"/>
          <w:szCs w:val="27"/>
          <w:u w:val="single"/>
        </w:rPr>
        <w:t>Л ППВ Л</w:t>
      </w:r>
    </w:p>
    <w:p w:rsidR="00000000" w:rsidRDefault="00460A0B">
      <w:pPr>
        <w:shd w:val="clear" w:color="auto" w:fill="FFFFFF"/>
        <w:spacing w:before="730"/>
        <w:ind w:left="302"/>
      </w:pPr>
      <w:r>
        <w:rPr>
          <w:rFonts w:eastAsia="Times New Roman"/>
          <w:color w:val="000000"/>
          <w:spacing w:val="27"/>
          <w:sz w:val="27"/>
          <w:szCs w:val="27"/>
        </w:rPr>
        <w:t>Е ЖЗ И К</w:t>
      </w:r>
    </w:p>
    <w:p w:rsidR="00000000" w:rsidRDefault="00460A0B">
      <w:pPr>
        <w:shd w:val="clear" w:color="auto" w:fill="FFFFFF"/>
        <w:spacing w:before="230"/>
        <w:ind w:left="307"/>
      </w:pPr>
      <w:r>
        <w:rPr>
          <w:rFonts w:eastAsia="Times New Roman"/>
          <w:color w:val="000000"/>
          <w:spacing w:val="15"/>
          <w:sz w:val="28"/>
          <w:szCs w:val="28"/>
          <w:u w:val="single"/>
        </w:rPr>
        <w:t>В Л ПВ Л</w:t>
      </w:r>
    </w:p>
    <w:p w:rsidR="00000000" w:rsidRDefault="00460A0B">
      <w:pPr>
        <w:shd w:val="clear" w:color="auto" w:fill="FFFFFF"/>
        <w:spacing w:before="586"/>
        <w:ind w:left="461"/>
      </w:pPr>
      <w:r>
        <w:rPr>
          <w:rFonts w:ascii="Arial" w:eastAsia="Times New Roman" w:hAnsi="Arial"/>
          <w:color w:val="000000"/>
          <w:sz w:val="12"/>
          <w:szCs w:val="12"/>
        </w:rPr>
        <w:t>•</w:t>
      </w:r>
    </w:p>
    <w:p w:rsidR="00000000" w:rsidRDefault="00460A0B">
      <w:pPr>
        <w:shd w:val="clear" w:color="auto" w:fill="FFFFFF"/>
        <w:spacing w:before="48"/>
        <w:ind w:left="293"/>
      </w:pPr>
      <w:r>
        <w:rPr>
          <w:rFonts w:eastAsia="Times New Roman"/>
          <w:color w:val="000000"/>
          <w:spacing w:val="-4"/>
          <w:w w:val="125"/>
          <w:sz w:val="29"/>
          <w:szCs w:val="29"/>
        </w:rPr>
        <w:t>РСТУФ</w:t>
      </w:r>
    </w:p>
    <w:p w:rsidR="00000000" w:rsidRDefault="00460A0B">
      <w:pPr>
        <w:shd w:val="clear" w:color="auto" w:fill="FFFFFF"/>
        <w:spacing w:before="86"/>
        <w:ind w:left="298"/>
      </w:pPr>
      <w:r>
        <w:rPr>
          <w:rFonts w:eastAsia="Times New Roman"/>
          <w:color w:val="000000"/>
          <w:spacing w:val="3"/>
          <w:w w:val="87"/>
          <w:sz w:val="42"/>
          <w:szCs w:val="42"/>
          <w:u w:val="single"/>
        </w:rPr>
        <w:t xml:space="preserve">в </w:t>
      </w:r>
      <w:proofErr w:type="gramStart"/>
      <w:r>
        <w:rPr>
          <w:rFonts w:eastAsia="Times New Roman"/>
          <w:color w:val="000000"/>
          <w:spacing w:val="3"/>
          <w:w w:val="87"/>
          <w:sz w:val="42"/>
          <w:szCs w:val="42"/>
          <w:u w:val="single"/>
        </w:rPr>
        <w:t>п</w:t>
      </w:r>
      <w:proofErr w:type="gramEnd"/>
      <w:r>
        <w:rPr>
          <w:rFonts w:eastAsia="Times New Roman"/>
          <w:color w:val="000000"/>
          <w:spacing w:val="3"/>
          <w:w w:val="87"/>
          <w:sz w:val="42"/>
          <w:szCs w:val="42"/>
          <w:u w:val="single"/>
        </w:rPr>
        <w:t xml:space="preserve"> л п в</w:t>
      </w:r>
    </w:p>
    <w:p w:rsidR="00000000" w:rsidRDefault="00460A0B">
      <w:pPr>
        <w:shd w:val="clear" w:color="auto" w:fill="FFFFFF"/>
        <w:spacing w:before="725"/>
        <w:ind w:left="293"/>
      </w:pPr>
      <w:r>
        <w:rPr>
          <w:color w:val="000000"/>
          <w:spacing w:val="26"/>
          <w:w w:val="87"/>
          <w:sz w:val="29"/>
          <w:szCs w:val="29"/>
          <w:lang w:val="en-US"/>
        </w:rPr>
        <w:t>X</w:t>
      </w:r>
      <w:r w:rsidRPr="00460A0B">
        <w:rPr>
          <w:color w:val="000000"/>
          <w:spacing w:val="26"/>
          <w:w w:val="87"/>
          <w:sz w:val="29"/>
          <w:szCs w:val="29"/>
        </w:rPr>
        <w:t xml:space="preserve"> </w:t>
      </w:r>
      <w:r>
        <w:rPr>
          <w:rFonts w:eastAsia="Times New Roman"/>
          <w:color w:val="000000"/>
          <w:spacing w:val="26"/>
          <w:w w:val="87"/>
          <w:sz w:val="29"/>
          <w:szCs w:val="29"/>
        </w:rPr>
        <w:t>Ц Ч Ш Я</w:t>
      </w:r>
    </w:p>
    <w:p w:rsidR="00000000" w:rsidRPr="00460A0B" w:rsidRDefault="00460A0B" w:rsidP="00460A0B">
      <w:pPr>
        <w:shd w:val="clear" w:color="auto" w:fill="FFFFFF"/>
        <w:spacing w:before="101"/>
        <w:rPr>
          <w:u w:val="single"/>
        </w:rPr>
      </w:pPr>
      <w:r>
        <w:rPr>
          <w:rFonts w:eastAsia="Times New Roman"/>
          <w:color w:val="000000"/>
          <w:spacing w:val="19"/>
          <w:w w:val="87"/>
          <w:sz w:val="42"/>
          <w:szCs w:val="42"/>
        </w:rPr>
        <w:t xml:space="preserve"> </w:t>
      </w:r>
      <w:r w:rsidRPr="00460A0B">
        <w:rPr>
          <w:rFonts w:eastAsia="Times New Roman"/>
          <w:color w:val="000000"/>
          <w:spacing w:val="19"/>
          <w:w w:val="87"/>
          <w:sz w:val="42"/>
          <w:szCs w:val="42"/>
          <w:u w:val="single"/>
        </w:rPr>
        <w:t xml:space="preserve">л в </w:t>
      </w:r>
      <w:proofErr w:type="spellStart"/>
      <w:proofErr w:type="gramStart"/>
      <w:r w:rsidRPr="00460A0B">
        <w:rPr>
          <w:rFonts w:eastAsia="Times New Roman"/>
          <w:color w:val="000000"/>
          <w:spacing w:val="19"/>
          <w:w w:val="87"/>
          <w:sz w:val="42"/>
          <w:szCs w:val="42"/>
          <w:u w:val="single"/>
        </w:rPr>
        <w:t>в</w:t>
      </w:r>
      <w:proofErr w:type="spellEnd"/>
      <w:proofErr w:type="gramEnd"/>
      <w:r w:rsidRPr="00460A0B">
        <w:rPr>
          <w:rFonts w:eastAsia="Times New Roman"/>
          <w:color w:val="000000"/>
          <w:spacing w:val="19"/>
          <w:w w:val="87"/>
          <w:sz w:val="42"/>
          <w:szCs w:val="42"/>
          <w:u w:val="single"/>
        </w:rPr>
        <w:t xml:space="preserve"> п л</w:t>
      </w:r>
    </w:p>
    <w:p w:rsidR="00460A0B" w:rsidRDefault="00460A0B">
      <w:pPr>
        <w:shd w:val="clear" w:color="auto" w:fill="FFFFFF"/>
        <w:spacing w:before="1666"/>
        <w:ind w:left="4853"/>
      </w:pPr>
      <w:bookmarkStart w:id="0" w:name="_GoBack"/>
      <w:bookmarkEnd w:id="0"/>
      <w:r>
        <w:rPr>
          <w:color w:val="000000"/>
        </w:rPr>
        <w:t>76</w:t>
      </w:r>
    </w:p>
    <w:sectPr w:rsidR="00460A0B">
      <w:type w:val="continuous"/>
      <w:pgSz w:w="11909" w:h="16834"/>
      <w:pgMar w:top="1080" w:right="360" w:bottom="360" w:left="9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0B"/>
    <w:rsid w:val="004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Krokoz™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2013-01-15T14:35:00Z</dcterms:created>
  <dcterms:modified xsi:type="dcterms:W3CDTF">2013-01-15T14:38:00Z</dcterms:modified>
</cp:coreProperties>
</file>