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Войнова Светлана Юрьевна, учитель начальных классов,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№56 с углубленным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изучением отдельных предметов»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аратов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целостной картины мира первоклассников в условиях перехода школы на новые образовательные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2011 года наша школа, как и все образовательные учреждения России,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перешла на новый Федеральный государственный образовательный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 начального общего образования (ФГОС НОО). Отличительной особенностью нового стандарта является его деятельностный характер, ставящий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развитие личности учащегося.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Неотъемлемой частью ядра нового стандарта являются универсальные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действия (УУД). Под УУД понимают «</w:t>
      </w:r>
      <w:proofErr w:type="spellStart"/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общеучебные</w:t>
      </w:r>
      <w:proofErr w:type="spellEnd"/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умения»,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«общие способы деятельности», «</w:t>
      </w:r>
      <w:proofErr w:type="spellStart"/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надпредметные</w:t>
      </w:r>
      <w:proofErr w:type="spellEnd"/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действия».  Для УУД</w:t>
      </w:r>
      <w:r w:rsidRPr="00480D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80D3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80D39">
        <w:rPr>
          <w:rFonts w:ascii="Times New Roman" w:hAnsi="Times New Roman" w:cs="Times New Roman"/>
          <w:sz w:val="28"/>
          <w:szCs w:val="28"/>
        </w:rPr>
        <w:t>, общекультурное) В нашей школе первоклассники имеют возможность заниматься в кружках «В мире интересного», «Занимательный немецкий», «Юный эколог», «Страна мастеров», «Крепыши», «Счастливый английский», «</w:t>
      </w:r>
      <w:proofErr w:type="spellStart"/>
      <w:r w:rsidRPr="00480D3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80D39">
        <w:rPr>
          <w:rFonts w:ascii="Times New Roman" w:hAnsi="Times New Roman" w:cs="Times New Roman"/>
          <w:sz w:val="28"/>
          <w:szCs w:val="28"/>
        </w:rPr>
        <w:t>».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lastRenderedPageBreak/>
        <w:t>Содержание занятий  формируется с учетом пожеланий обучающихся и их родителей.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внеурочной деятельности отражается в основной образовательной программе образовательного учреждения. </w:t>
      </w:r>
      <w:r w:rsidRPr="00480D39">
        <w:rPr>
          <w:rFonts w:ascii="Times New Roman" w:hAnsi="Times New Roman" w:cs="Times New Roman"/>
          <w:sz w:val="28"/>
          <w:szCs w:val="28"/>
        </w:rPr>
        <w:t xml:space="preserve">В современной школе широко применяется проектный метод и </w:t>
      </w:r>
      <w:r w:rsidRP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интегрированный подход к обучению.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480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0D39">
        <w:rPr>
          <w:rFonts w:ascii="Times New Roman" w:hAnsi="Times New Roman" w:cs="Times New Roman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0D39">
        <w:rPr>
          <w:rFonts w:ascii="Times New Roman" w:hAnsi="Times New Roman" w:cs="Times New Roman"/>
          <w:color w:val="444444"/>
          <w:sz w:val="28"/>
          <w:szCs w:val="28"/>
        </w:rPr>
        <w:t>·</w:t>
      </w:r>
      <w:r w:rsidRPr="00480D3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480D39">
        <w:rPr>
          <w:rFonts w:ascii="Times New Roman" w:hAnsi="Times New Roman" w:cs="Times New Roman"/>
          <w:bCs/>
          <w:color w:val="444444"/>
          <w:sz w:val="28"/>
          <w:szCs w:val="28"/>
        </w:rPr>
        <w:t>личностным</w:t>
      </w:r>
      <w:r w:rsidRPr="00480D39">
        <w:rPr>
          <w:rFonts w:ascii="Times New Roman" w:hAnsi="Times New Roman" w:cs="Times New Roman"/>
          <w:color w:val="444444"/>
          <w:sz w:val="28"/>
          <w:szCs w:val="28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·</w:t>
      </w:r>
      <w:r w:rsidRPr="00480D3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480D39">
        <w:rPr>
          <w:rFonts w:ascii="Times New Roman" w:hAnsi="Times New Roman" w:cs="Times New Roman"/>
          <w:bCs/>
          <w:color w:val="444444"/>
          <w:sz w:val="28"/>
          <w:szCs w:val="28"/>
        </w:rPr>
        <w:t>метапредметным</w:t>
      </w:r>
      <w:r w:rsidRPr="00480D39">
        <w:rPr>
          <w:rFonts w:ascii="Times New Roman" w:hAnsi="Times New Roman" w:cs="Times New Roman"/>
          <w:color w:val="444444"/>
          <w:sz w:val="28"/>
          <w:szCs w:val="28"/>
        </w:rPr>
        <w:t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</w:t>
      </w:r>
      <w:r w:rsidR="00823D2A">
        <w:rPr>
          <w:rFonts w:ascii="Times New Roman" w:hAnsi="Times New Roman" w:cs="Times New Roman"/>
          <w:color w:val="444444"/>
          <w:sz w:val="28"/>
          <w:szCs w:val="28"/>
        </w:rPr>
        <w:t>иться,</w:t>
      </w:r>
      <w:r w:rsidRPr="00480D39">
        <w:rPr>
          <w:rFonts w:ascii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480D39">
        <w:rPr>
          <w:rFonts w:ascii="Times New Roman" w:hAnsi="Times New Roman" w:cs="Times New Roman"/>
          <w:color w:val="444444"/>
          <w:sz w:val="28"/>
          <w:szCs w:val="28"/>
        </w:rPr>
        <w:t>межпредметными</w:t>
      </w:r>
      <w:proofErr w:type="spellEnd"/>
      <w:r w:rsidRPr="00480D39">
        <w:rPr>
          <w:rFonts w:ascii="Times New Roman" w:hAnsi="Times New Roman" w:cs="Times New Roman"/>
          <w:color w:val="444444"/>
          <w:sz w:val="28"/>
          <w:szCs w:val="28"/>
        </w:rPr>
        <w:t xml:space="preserve"> понятиями.</w:t>
      </w:r>
      <w:proofErr w:type="gramEnd"/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480D39">
        <w:rPr>
          <w:rFonts w:ascii="Times New Roman" w:hAnsi="Times New Roman" w:cs="Times New Roman"/>
          <w:color w:val="444444"/>
          <w:sz w:val="28"/>
          <w:szCs w:val="28"/>
        </w:rPr>
        <w:t>·</w:t>
      </w:r>
      <w:r w:rsidRPr="00480D3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480D39">
        <w:rPr>
          <w:rFonts w:ascii="Times New Roman" w:hAnsi="Times New Roman" w:cs="Times New Roman"/>
          <w:bCs/>
          <w:color w:val="444444"/>
          <w:sz w:val="28"/>
          <w:szCs w:val="28"/>
        </w:rPr>
        <w:t>предметным</w:t>
      </w:r>
      <w:r w:rsidRPr="00480D39">
        <w:rPr>
          <w:rFonts w:ascii="Times New Roman" w:hAnsi="Times New Roman" w:cs="Times New Roman"/>
          <w:color w:val="444444"/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Готовность к созданию научной картины мира и правильному миропониманию  можно условно разделить </w:t>
      </w:r>
      <w:proofErr w:type="gramStart"/>
      <w:r w:rsidRPr="00480D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D39">
        <w:rPr>
          <w:rFonts w:ascii="Times New Roman" w:hAnsi="Times New Roman" w:cs="Times New Roman"/>
          <w:sz w:val="28"/>
          <w:szCs w:val="28"/>
        </w:rPr>
        <w:t xml:space="preserve"> интеллектуальную, личностную, коммуникативную, рефлексивную, деятельностную, креативную и эмоциональную. В нашей школе мы создаём эту готовность у первоклассников как во время урочной, так и во  внеурочной деятельности. Рассмотрим каждую из них.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lastRenderedPageBreak/>
        <w:t>1.Интелектуальная готовность – это умение использовать знания в нестандартной ситуации, умение добывать знания, умение выдвигать и обсуждать предположения, умение производить исследования. В основе стандарта лежит системно - деятельностный подход. 60% заданий современного  урока имеют развивающий характер. Так, при изучении состава числа 9, предлагаем ребятам задачу: «У Юры 5 кубиков, а у Серёжи 4 кубика. На столе стоит коробка, в которой помещается 8 кубиков. Смогут ли мальчики уложить в эту коробку все свои кубики? Почему? При каких условиях они смогут это сделать?» При изучении темы: «Природа и её сезонные изменения» проводим игру «Пантомима». Класс делится на четыре группы, каждая получает карточку, на которой написано время года. Одна группа показывает мимикой и жестами забавы детей в это время года, а другие отгадывают. Очень полюбилось  детям задание  составить загадку-описание животного, рассказав о его внешнем виде и способе зимовке. Польза двойная – сначала систематизировать материал о своём животном, а потом, иногда и в ходе горячего спора, найти ответ на загадку товарища. При подготовке этих заданий приходилось использовать не только знания, полученные на уроке, но и самостоятельно добывать их. Сформированность этого умения помогает создать более полную картину мира 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2.Личностная готовность – это желание и умение проявлять самостоятельность, целеустремлённость, инициативу,  волевое усилие. Все эти качества формируются в проектной деятельности. Поэтому, уже с первых недель школьной жизни, наши </w:t>
      </w:r>
      <w:proofErr w:type="gramStart"/>
      <w:r w:rsidRPr="00480D39">
        <w:rPr>
          <w:rFonts w:ascii="Times New Roman" w:hAnsi="Times New Roman" w:cs="Times New Roman"/>
          <w:sz w:val="28"/>
          <w:szCs w:val="28"/>
        </w:rPr>
        <w:t>первоклассники</w:t>
      </w:r>
      <w:proofErr w:type="gramEnd"/>
      <w:r w:rsidRPr="00480D39">
        <w:rPr>
          <w:rFonts w:ascii="Times New Roman" w:hAnsi="Times New Roman" w:cs="Times New Roman"/>
          <w:sz w:val="28"/>
          <w:szCs w:val="28"/>
        </w:rPr>
        <w:t xml:space="preserve"> активно включились в работу над проектом  «Здравствуй, осень золотая!». Выставка рисунков, чтение любимых стихов об осени, подготовка гербария, изучение народных примет, инсценирование сказки о фруктах и овощах – каждый нашёл себе дело по душе и способностям. Результатом общей работы стал праздник с конкурсами, играми и чаепитием. Эта работа помогла формированию естественнонаучной картины мира.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lastRenderedPageBreak/>
        <w:t>3.Коммуникативня готовность – это умение общаться, участвовать в диалоге для получения и обмена информацией, строить монологические высказывания различного типа. В учебной деятельности эту готовность мы формируем при работе в парах и группах. Задания типа «Из 9 палочек составьте 5 треугольников. Уберите 3 палочки так, чтобы остался один треугольник»   помогают не только справиться с учебной задачей, но и уметь договориться. Умение общаться и договариваться друг с другом великолепно формируются и в командных спортивных соревнованиях. Поэтому в октябре месяце мы провели весёлые старты под девизом: «Будем сильными, ловкими, смелыми!» Очень важно, что команды не состояли из учеников одного класса, а были смешанными. Для достижения результата надо было общаться.  Умение участвовать в диалоге для получения информации формируется у наших детей и во время посещения библиотек. В октябре  у нас прошёл урок в школьной библиотеке, а в ноябре – встреча с работниками районной библиотеки. В ходе диалога ребята познакомились со структурой библиотек, правилами поведения в них, а со своей стороны поделились впечатлениями о прочитанных книгах. Закончилась встреча викториной. Библиотечные уроки способствуют формированию более полной картины мира.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>4.Рефлексивная способность – это способность осуществлять контроль и оценку своей деятельности, видеть возможности, находить и устранять причину своих трудностей. Формирование этой способности проходит  во всей урочной и внеурочной деятельности. При работе с первоклассниками эффективно используем  приём незаконченного предложения «Я не знал… - Теперь я знаю</w:t>
      </w:r>
      <w:proofErr w:type="gramStart"/>
      <w:r w:rsidRPr="00480D39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480D39">
        <w:rPr>
          <w:rFonts w:ascii="Times New Roman" w:hAnsi="Times New Roman" w:cs="Times New Roman"/>
          <w:sz w:val="28"/>
          <w:szCs w:val="28"/>
        </w:rPr>
        <w:t>ыло интересно…Было трудно…Я понял, что… Теперь я могу…Я попробую…». Я неверно решил задачу,  потому что забыл состав числа 9. Значит, мне надо повторить, что 9 это 5 и 4, 6 и… Я написал в слове «ёжик»  букву «</w:t>
      </w:r>
      <w:proofErr w:type="spellStart"/>
      <w:r w:rsidRPr="00480D3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0D39">
        <w:rPr>
          <w:rFonts w:ascii="Times New Roman" w:hAnsi="Times New Roman" w:cs="Times New Roman"/>
          <w:sz w:val="28"/>
          <w:szCs w:val="28"/>
        </w:rPr>
        <w:t xml:space="preserve">», потому что болел и не знал, что буква «ж» обозначает  только твёрдый звук, а после неё надо писать букву «и». Теперь я это знаю и </w:t>
      </w:r>
      <w:r w:rsidRPr="00480D39">
        <w:rPr>
          <w:rFonts w:ascii="Times New Roman" w:hAnsi="Times New Roman" w:cs="Times New Roman"/>
          <w:sz w:val="28"/>
          <w:szCs w:val="28"/>
        </w:rPr>
        <w:lastRenderedPageBreak/>
        <w:t>буду писать слог «</w:t>
      </w:r>
      <w:proofErr w:type="spellStart"/>
      <w:r w:rsidRPr="00480D3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80D39">
        <w:rPr>
          <w:rFonts w:ascii="Times New Roman" w:hAnsi="Times New Roman" w:cs="Times New Roman"/>
          <w:sz w:val="28"/>
          <w:szCs w:val="28"/>
        </w:rPr>
        <w:t>» с буквой «и». Я прочитал строчки «У тебя мы, Осень, спросим: «Что в подарок принесла?» без выражения, потому что не выделил голосом обращение и вопрос. Сейчас я постараюсь это выполнить. Кропотливая работа по осуществлению оценки своей деятельности то же влияет на формирование целостной картины мира у ребят.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5.Деловая, или </w:t>
      </w:r>
      <w:proofErr w:type="spellStart"/>
      <w:r w:rsidRPr="00480D39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80D39">
        <w:rPr>
          <w:rFonts w:ascii="Times New Roman" w:hAnsi="Times New Roman" w:cs="Times New Roman"/>
          <w:sz w:val="28"/>
          <w:szCs w:val="28"/>
        </w:rPr>
        <w:t>, способность – это умение переводить практическую задачу в учебную, выстраивать деятельность от поставленной задачи до получения результата, умение работать по алгоритму. На уроках окружающего мира  мы с первоклассниками изучали тему «Птицы зимующие и перелётные». Теоретическое изучение вопроса «Как помочь птицам зимой?» перешло в практическую работу на уроке технологии, когда ребята изготовили кормушки для зимующих птиц. Теперь около домов наших первоклассников висят  «птичьи столовые», а сами ребята не забывают накормить своих пернатых друзей. Деятельностный подход в образовательной программе формирует у детей целостное восприятие мира.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>6.Креативная (творческая) способность – это умение и желание отказываться от образца, добиваться оригинальности. В декабре месяце все первоклассники были заняты подготовкой к конкурсу  исценированной новогодней  сказки. Коллективный выбор сценария, работа над выразительной речью, актёрским мастерством, разучивание танцев и песен, подготовка костюмов  способствовали развитию творческих способностей каждого ребёнка и сплочению коллектива. В результате на суд зрителей вышли пять не похожих друг на друга произведений. Творческая деятельность явилась источником формирования целостной картины мира.</w:t>
      </w:r>
    </w:p>
    <w:p w:rsidR="00D4632C" w:rsidRPr="00480D39" w:rsidRDefault="00D4632C" w:rsidP="00D4632C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39">
        <w:rPr>
          <w:rFonts w:ascii="Times New Roman" w:hAnsi="Times New Roman" w:cs="Times New Roman"/>
          <w:sz w:val="28"/>
          <w:szCs w:val="28"/>
        </w:rPr>
        <w:t xml:space="preserve">7.Эмоциональная способность – это сформированность обоснованного желания учиться, адекватная реакция на различные жизненные ситуации. Для формирования этой способности мы с ребятами посещали кукольный театр «Теремок», приглашали к себе в гости актрису филармонии </w:t>
      </w:r>
      <w:r w:rsidRPr="00480D39">
        <w:rPr>
          <w:rFonts w:ascii="Times New Roman" w:hAnsi="Times New Roman" w:cs="Times New Roman"/>
          <w:sz w:val="28"/>
          <w:szCs w:val="28"/>
        </w:rPr>
        <w:lastRenderedPageBreak/>
        <w:t xml:space="preserve">В.И.Бакулину. Картина мира будет неполной, если ребёнок не увидит в ней себя. А каждый человек в нашем мире должен соблюдать правила. Поэтому с первых школьных дней мы продолжаем изучать с ребятами правила дорожного движения; правила поведения в столовой; правила безопасного поведения  во дворе, дома, на льду; меры осторожности при работе с электричеством. Участие в учебных эвакуациях помогает ребятам адекватно реагировать на чрезвычайные ситуации в мире. </w:t>
      </w:r>
    </w:p>
    <w:p w:rsidR="001871C0" w:rsidRDefault="00D4632C" w:rsidP="00D4632C">
      <w:r w:rsidRPr="00480D39">
        <w:rPr>
          <w:rFonts w:ascii="Times New Roman" w:hAnsi="Times New Roman" w:cs="Times New Roman"/>
          <w:sz w:val="28"/>
          <w:szCs w:val="28"/>
        </w:rPr>
        <w:t>Я рассказала, как в нашей школе через образовательную среду мы формируем у первоклассников целостную картину мира. При изучении общей темы мы с помощью слова, звука, линии, цвета, движения, действия  раскрываем один и тот же образ окружающего нас мира. Только в этом случае отдельные знания, полученные на уроках, лекциях, экскурсиях, как пазлы складываются в одну большую «картинку – представление», способствующую созданию целостной картины мира и правильному миропониманию.</w:t>
      </w:r>
    </w:p>
    <w:sectPr w:rsidR="0018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4632C"/>
    <w:rsid w:val="001871C0"/>
    <w:rsid w:val="00823D2A"/>
    <w:rsid w:val="00C83D0A"/>
    <w:rsid w:val="00D4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A-Logistic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2013-01-12T17:31:00Z</dcterms:created>
  <dcterms:modified xsi:type="dcterms:W3CDTF">2013-01-12T20:41:00Z</dcterms:modified>
</cp:coreProperties>
</file>