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71" w:rsidRDefault="00496271" w:rsidP="004962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983">
        <w:rPr>
          <w:rFonts w:ascii="Times New Roman" w:hAnsi="Times New Roman" w:cs="Times New Roman"/>
          <w:b/>
          <w:sz w:val="32"/>
          <w:szCs w:val="32"/>
        </w:rPr>
        <w:t>таблица оценивания проекта</w:t>
      </w:r>
    </w:p>
    <w:p w:rsidR="00496271" w:rsidRDefault="00496271" w:rsidP="004962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группа_______________________________________________</w:t>
      </w:r>
    </w:p>
    <w:p w:rsidR="00496271" w:rsidRPr="00AC3983" w:rsidRDefault="00496271" w:rsidP="004962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разработчик проекта___________________________________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678"/>
        <w:gridCol w:w="1134"/>
        <w:gridCol w:w="885"/>
        <w:gridCol w:w="1524"/>
      </w:tblGrid>
      <w:tr w:rsidR="00496271" w:rsidRPr="00496271" w:rsidTr="00496271">
        <w:tc>
          <w:tcPr>
            <w:tcW w:w="959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6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96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496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  <w:p w:rsidR="00496271" w:rsidRPr="00496271" w:rsidRDefault="00496271" w:rsidP="00AF1E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Параметры оценивания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всегда</w:t>
            </w: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96271" w:rsidRPr="00496271" w:rsidRDefault="00496271" w:rsidP="0049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Интересная ли выбрана тема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Глубина раскрытия темы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Практическая ценность проекта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96271" w:rsidRPr="00496271" w:rsidRDefault="00496271" w:rsidP="00F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изложения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96271" w:rsidRPr="00496271" w:rsidRDefault="00496271" w:rsidP="0090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Соответствие плану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96271" w:rsidRPr="00496271" w:rsidRDefault="00496271" w:rsidP="000B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Правильность выводов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96271" w:rsidRPr="00496271" w:rsidRDefault="00496271" w:rsidP="0049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Правильность и грамотность оформления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Аккуратность и дизайн оформления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rPr>
          <w:trHeight w:val="765"/>
        </w:trPr>
        <w:tc>
          <w:tcPr>
            <w:tcW w:w="959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Самостоятельность при выполнении работы</w:t>
            </w: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rPr>
          <w:trHeight w:val="600"/>
        </w:trPr>
        <w:tc>
          <w:tcPr>
            <w:tcW w:w="959" w:type="dxa"/>
          </w:tcPr>
          <w:p w:rsidR="00496271" w:rsidRPr="00496271" w:rsidRDefault="00496271" w:rsidP="00CC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собственных (авторских) материалов </w:t>
            </w:r>
          </w:p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93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Источники и полнота их использования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40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Сценарий защиты (логика изложения)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BB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Грамотное построение доклада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A9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Умение изложить самое интересное и ценное</w:t>
            </w: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C6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</w:t>
            </w: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92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Умение защищать свою точку зрения</w:t>
            </w: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0D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Владение аудиторией при защите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496271">
        <w:tc>
          <w:tcPr>
            <w:tcW w:w="959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113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71" w:rsidRPr="00496271" w:rsidTr="001420ED">
        <w:trPr>
          <w:trHeight w:val="1153"/>
        </w:trPr>
        <w:tc>
          <w:tcPr>
            <w:tcW w:w="9180" w:type="dxa"/>
            <w:gridSpan w:val="5"/>
          </w:tcPr>
          <w:p w:rsidR="00496271" w:rsidRPr="00496271" w:rsidRDefault="00496271" w:rsidP="00A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71">
              <w:rPr>
                <w:rFonts w:ascii="Times New Roman" w:hAnsi="Times New Roman" w:cs="Times New Roman"/>
                <w:sz w:val="28"/>
                <w:szCs w:val="28"/>
              </w:rPr>
              <w:t>Пожелания, рекомендации</w:t>
            </w:r>
          </w:p>
        </w:tc>
      </w:tr>
    </w:tbl>
    <w:p w:rsidR="00A5385B" w:rsidRPr="00496271" w:rsidRDefault="00A5385B">
      <w:pPr>
        <w:rPr>
          <w:sz w:val="28"/>
          <w:szCs w:val="28"/>
        </w:rPr>
      </w:pPr>
    </w:p>
    <w:sectPr w:rsidR="00A5385B" w:rsidRPr="00496271" w:rsidSect="00A5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271"/>
    <w:rsid w:val="00496271"/>
    <w:rsid w:val="00A5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2012-12-01T09:29:00Z</dcterms:created>
  <dcterms:modified xsi:type="dcterms:W3CDTF">2012-12-01T09:38:00Z</dcterms:modified>
</cp:coreProperties>
</file>