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54" w:rsidRPr="00B50CE5" w:rsidRDefault="00062447" w:rsidP="00062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E5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062447" w:rsidRDefault="00D104A1" w:rsidP="00062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1367">
        <w:rPr>
          <w:rFonts w:ascii="Times New Roman" w:hAnsi="Times New Roman" w:cs="Times New Roman"/>
          <w:sz w:val="28"/>
          <w:szCs w:val="28"/>
        </w:rPr>
        <w:t xml:space="preserve">бучающегося </w:t>
      </w:r>
      <w:r w:rsidR="00D82F62">
        <w:rPr>
          <w:rFonts w:ascii="Times New Roman" w:hAnsi="Times New Roman" w:cs="Times New Roman"/>
          <w:sz w:val="28"/>
          <w:szCs w:val="28"/>
        </w:rPr>
        <w:t xml:space="preserve"> 1 класса «  </w:t>
      </w:r>
      <w:r w:rsidR="00B50CE5">
        <w:rPr>
          <w:rFonts w:ascii="Times New Roman" w:hAnsi="Times New Roman" w:cs="Times New Roman"/>
          <w:sz w:val="28"/>
          <w:szCs w:val="28"/>
        </w:rPr>
        <w:t>»</w:t>
      </w:r>
    </w:p>
    <w:p w:rsidR="00062447" w:rsidRDefault="00E50C33" w:rsidP="00062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</w:t>
      </w:r>
      <w:r w:rsidR="00D82F62">
        <w:rPr>
          <w:rFonts w:ascii="Times New Roman" w:hAnsi="Times New Roman" w:cs="Times New Roman"/>
          <w:sz w:val="28"/>
          <w:szCs w:val="28"/>
        </w:rPr>
        <w:t xml:space="preserve">    за __________________</w:t>
      </w:r>
      <w:r w:rsidR="0006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44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062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447" w:rsidRDefault="00B50CE5" w:rsidP="00062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062447">
        <w:rPr>
          <w:rFonts w:ascii="Times New Roman" w:hAnsi="Times New Roman" w:cs="Times New Roman"/>
          <w:sz w:val="28"/>
          <w:szCs w:val="28"/>
        </w:rPr>
        <w:t xml:space="preserve"> </w:t>
      </w:r>
      <w:r w:rsidR="00D82F62">
        <w:rPr>
          <w:rFonts w:ascii="Times New Roman" w:hAnsi="Times New Roman" w:cs="Times New Roman"/>
          <w:sz w:val="28"/>
          <w:szCs w:val="28"/>
        </w:rPr>
        <w:t>______________________________</w:t>
      </w:r>
    </w:p>
    <w:tbl>
      <w:tblPr>
        <w:tblStyle w:val="a3"/>
        <w:tblW w:w="10207" w:type="dxa"/>
        <w:tblInd w:w="-743" w:type="dxa"/>
        <w:tblLook w:val="04A0"/>
      </w:tblPr>
      <w:tblGrid>
        <w:gridCol w:w="6238"/>
        <w:gridCol w:w="709"/>
        <w:gridCol w:w="1275"/>
        <w:gridCol w:w="1276"/>
        <w:gridCol w:w="709"/>
      </w:tblGrid>
      <w:tr w:rsidR="00062447" w:rsidTr="00A95CA3">
        <w:tc>
          <w:tcPr>
            <w:tcW w:w="6238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709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да, чем нет</w:t>
            </w:r>
          </w:p>
        </w:tc>
        <w:tc>
          <w:tcPr>
            <w:tcW w:w="1276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нет, чем да</w:t>
            </w:r>
          </w:p>
        </w:tc>
        <w:tc>
          <w:tcPr>
            <w:tcW w:w="709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2447" w:rsidTr="00A95CA3">
        <w:tc>
          <w:tcPr>
            <w:tcW w:w="6238" w:type="dxa"/>
          </w:tcPr>
          <w:p w:rsidR="00062447" w:rsidRPr="00062447" w:rsidRDefault="00267084" w:rsidP="0006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447" w:rsidRPr="00062447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к саморазвитию</w:t>
            </w:r>
          </w:p>
        </w:tc>
        <w:tc>
          <w:tcPr>
            <w:tcW w:w="709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47" w:rsidTr="00A95CA3">
        <w:tc>
          <w:tcPr>
            <w:tcW w:w="6238" w:type="dxa"/>
          </w:tcPr>
          <w:p w:rsidR="00062447" w:rsidRDefault="00062447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место положительная динамика способности к саморазвитию</w:t>
            </w:r>
          </w:p>
        </w:tc>
        <w:tc>
          <w:tcPr>
            <w:tcW w:w="709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47" w:rsidTr="00A95CA3">
        <w:tc>
          <w:tcPr>
            <w:tcW w:w="6238" w:type="dxa"/>
          </w:tcPr>
          <w:p w:rsidR="00062447" w:rsidRDefault="00267084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Отмечается положительная динамика формирования мотивации к обучению и познанию</w:t>
            </w:r>
          </w:p>
        </w:tc>
        <w:tc>
          <w:tcPr>
            <w:tcW w:w="709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447" w:rsidRDefault="00062447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4" w:rsidTr="00A95CA3">
        <w:tc>
          <w:tcPr>
            <w:tcW w:w="6238" w:type="dxa"/>
          </w:tcPr>
          <w:p w:rsidR="00267084" w:rsidRDefault="00267084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уважительное отношение к иному мнению </w:t>
            </w:r>
          </w:p>
        </w:tc>
        <w:tc>
          <w:tcPr>
            <w:tcW w:w="709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4" w:rsidTr="00A95CA3">
        <w:tc>
          <w:tcPr>
            <w:tcW w:w="6238" w:type="dxa"/>
          </w:tcPr>
          <w:p w:rsidR="00267084" w:rsidRDefault="00267084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уважительное отношение к истории и культуре других народов</w:t>
            </w:r>
          </w:p>
        </w:tc>
        <w:tc>
          <w:tcPr>
            <w:tcW w:w="709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4" w:rsidTr="00A95CA3">
        <w:tc>
          <w:tcPr>
            <w:tcW w:w="6238" w:type="dxa"/>
          </w:tcPr>
          <w:p w:rsidR="00267084" w:rsidRDefault="00267084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позитивная мотивация к учебной деятельности</w:t>
            </w:r>
          </w:p>
        </w:tc>
        <w:tc>
          <w:tcPr>
            <w:tcW w:w="709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4" w:rsidTr="00A95CA3">
        <w:tc>
          <w:tcPr>
            <w:tcW w:w="6238" w:type="dxa"/>
          </w:tcPr>
          <w:p w:rsidR="00267084" w:rsidRDefault="00267084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личностный смысл учения</w:t>
            </w:r>
          </w:p>
        </w:tc>
        <w:tc>
          <w:tcPr>
            <w:tcW w:w="709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4" w:rsidTr="00A95CA3">
        <w:tc>
          <w:tcPr>
            <w:tcW w:w="6238" w:type="dxa"/>
          </w:tcPr>
          <w:p w:rsidR="00267084" w:rsidRDefault="00267084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 самостоятельность и личная  ответственность за свои поступки</w:t>
            </w:r>
          </w:p>
        </w:tc>
        <w:tc>
          <w:tcPr>
            <w:tcW w:w="709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4" w:rsidTr="00A95CA3">
        <w:tc>
          <w:tcPr>
            <w:tcW w:w="6238" w:type="dxa"/>
          </w:tcPr>
          <w:p w:rsidR="00267084" w:rsidRDefault="00E84F6D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Развито чувство доброжелательности и эмоционально-нравственной отзывчивости, сопереживания </w:t>
            </w:r>
          </w:p>
        </w:tc>
        <w:tc>
          <w:tcPr>
            <w:tcW w:w="709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7084" w:rsidRDefault="00267084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F6D" w:rsidTr="00A95CA3">
        <w:tc>
          <w:tcPr>
            <w:tcW w:w="6238" w:type="dxa"/>
          </w:tcPr>
          <w:p w:rsidR="00E84F6D" w:rsidRDefault="00E84F6D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Развиты навыки сотрудничества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</w:t>
            </w:r>
          </w:p>
        </w:tc>
        <w:tc>
          <w:tcPr>
            <w:tcW w:w="709" w:type="dxa"/>
          </w:tcPr>
          <w:p w:rsidR="00E84F6D" w:rsidRDefault="00E84F6D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4F6D" w:rsidRDefault="00E84F6D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F6D" w:rsidRDefault="00E84F6D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84F6D" w:rsidRDefault="00E84F6D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F6D" w:rsidTr="00A95CA3">
        <w:tc>
          <w:tcPr>
            <w:tcW w:w="6238" w:type="dxa"/>
          </w:tcPr>
          <w:p w:rsidR="00E84F6D" w:rsidRDefault="00E84F6D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 умение находить выход из конфликтных ситуаций</w:t>
            </w:r>
          </w:p>
        </w:tc>
        <w:tc>
          <w:tcPr>
            <w:tcW w:w="709" w:type="dxa"/>
          </w:tcPr>
          <w:p w:rsidR="00E84F6D" w:rsidRDefault="00E84F6D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4F6D" w:rsidRDefault="00E84F6D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F6D" w:rsidRDefault="00E84F6D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84F6D" w:rsidRDefault="00E84F6D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F6D" w:rsidTr="00A95CA3">
        <w:tc>
          <w:tcPr>
            <w:tcW w:w="6238" w:type="dxa"/>
          </w:tcPr>
          <w:p w:rsidR="00E84F6D" w:rsidRDefault="00E84F6D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установки на безопасный и здоровый образ жизни</w:t>
            </w:r>
          </w:p>
        </w:tc>
        <w:tc>
          <w:tcPr>
            <w:tcW w:w="709" w:type="dxa"/>
          </w:tcPr>
          <w:p w:rsidR="00E84F6D" w:rsidRDefault="00E84F6D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4F6D" w:rsidRDefault="00E84F6D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F6D" w:rsidRDefault="00E84F6D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84F6D" w:rsidRDefault="00E84F6D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FB" w:rsidTr="00A95CA3">
        <w:tc>
          <w:tcPr>
            <w:tcW w:w="6238" w:type="dxa"/>
          </w:tcPr>
          <w:p w:rsidR="00EC12FB" w:rsidRDefault="00EC12FB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мотивация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FB" w:rsidTr="00A95CA3">
        <w:tc>
          <w:tcPr>
            <w:tcW w:w="6238" w:type="dxa"/>
          </w:tcPr>
          <w:p w:rsidR="00EC12FB" w:rsidRDefault="00EC12FB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работать в группе</w:t>
            </w: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FB" w:rsidTr="00A95CA3">
        <w:tc>
          <w:tcPr>
            <w:tcW w:w="6238" w:type="dxa"/>
          </w:tcPr>
          <w:p w:rsidR="00EC12FB" w:rsidRDefault="00EC12FB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организовать работу других участников группы</w:t>
            </w: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FB" w:rsidTr="00A95CA3">
        <w:tc>
          <w:tcPr>
            <w:tcW w:w="6238" w:type="dxa"/>
          </w:tcPr>
          <w:p w:rsidR="00EC12FB" w:rsidRDefault="00EC12FB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самооценку своей деятельности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саморефлексию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FB" w:rsidTr="00A95CA3">
        <w:tc>
          <w:tcPr>
            <w:tcW w:w="6238" w:type="dxa"/>
          </w:tcPr>
          <w:p w:rsidR="00EC12FB" w:rsidRDefault="00EC12FB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цели и задачи учебной деятельности, находить средства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</w:t>
            </w: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FB" w:rsidTr="00A95CA3">
        <w:tc>
          <w:tcPr>
            <w:tcW w:w="6238" w:type="dxa"/>
          </w:tcPr>
          <w:p w:rsidR="00EC12FB" w:rsidRDefault="00EC12FB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Освоил способы решения проблем творческого и поискового характера</w:t>
            </w: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FB" w:rsidTr="00A95CA3">
        <w:tc>
          <w:tcPr>
            <w:tcW w:w="6238" w:type="dxa"/>
          </w:tcPr>
          <w:p w:rsidR="00EC12FB" w:rsidRDefault="00A357C6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EC12FB">
              <w:rPr>
                <w:rFonts w:ascii="Times New Roman" w:hAnsi="Times New Roman" w:cs="Times New Roman"/>
                <w:sz w:val="28"/>
                <w:szCs w:val="28"/>
              </w:rPr>
              <w:t>ормированы умения планировать, контролировать и оценивать учебные действия в соответствии с поставленными задачами и условиями их реализации</w:t>
            </w: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FB" w:rsidTr="00A95CA3">
        <w:tc>
          <w:tcPr>
            <w:tcW w:w="6238" w:type="dxa"/>
          </w:tcPr>
          <w:p w:rsidR="00EC12FB" w:rsidRDefault="00EC12FB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определять наиболее эффективные способы достижения результата</w:t>
            </w: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FB" w:rsidRDefault="00EC12FB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341" w:rsidTr="00A95CA3">
        <w:tc>
          <w:tcPr>
            <w:tcW w:w="6238" w:type="dxa"/>
          </w:tcPr>
          <w:p w:rsidR="000C1341" w:rsidRDefault="000C1341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понимать причины успеха (неуспеха) учебной деятельности</w:t>
            </w:r>
          </w:p>
        </w:tc>
        <w:tc>
          <w:tcPr>
            <w:tcW w:w="709" w:type="dxa"/>
          </w:tcPr>
          <w:p w:rsidR="000C1341" w:rsidRDefault="000C1341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1341" w:rsidRDefault="000C1341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1341" w:rsidRDefault="000C1341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1341" w:rsidRDefault="000C1341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341" w:rsidTr="00A95CA3">
        <w:tc>
          <w:tcPr>
            <w:tcW w:w="6238" w:type="dxa"/>
          </w:tcPr>
          <w:p w:rsidR="000C1341" w:rsidRDefault="00A357C6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способность конструктивно действовать даже в ситуации неуспеха</w:t>
            </w:r>
          </w:p>
        </w:tc>
        <w:tc>
          <w:tcPr>
            <w:tcW w:w="709" w:type="dxa"/>
          </w:tcPr>
          <w:p w:rsidR="000C1341" w:rsidRDefault="000C1341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C1341" w:rsidRDefault="000C1341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1341" w:rsidRDefault="000C1341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1341" w:rsidRDefault="000C1341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7C6" w:rsidTr="00A95CA3">
        <w:tc>
          <w:tcPr>
            <w:tcW w:w="6238" w:type="dxa"/>
          </w:tcPr>
          <w:p w:rsidR="00A357C6" w:rsidRDefault="00A357C6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освоил начальные формы познавательной и личностной рефлексии</w:t>
            </w:r>
          </w:p>
        </w:tc>
        <w:tc>
          <w:tcPr>
            <w:tcW w:w="709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7C6" w:rsidTr="00A95CA3">
        <w:tc>
          <w:tcPr>
            <w:tcW w:w="6238" w:type="dxa"/>
          </w:tcPr>
          <w:p w:rsidR="00A357C6" w:rsidRDefault="00A357C6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709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7C6" w:rsidTr="00A95CA3">
        <w:tc>
          <w:tcPr>
            <w:tcW w:w="6238" w:type="dxa"/>
          </w:tcPr>
          <w:p w:rsidR="00A357C6" w:rsidRDefault="00A357C6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использует речевые средства и средства информационных и коммуникативных технологий для решения коммуникативных и познавательных задач</w:t>
            </w:r>
          </w:p>
        </w:tc>
        <w:tc>
          <w:tcPr>
            <w:tcW w:w="709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7C6" w:rsidTr="00A95CA3">
        <w:tc>
          <w:tcPr>
            <w:tcW w:w="6238" w:type="dxa"/>
          </w:tcPr>
          <w:p w:rsidR="00A357C6" w:rsidRDefault="00A357C6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способы поиска, сбора, анализа, организации, передачи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709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7C6" w:rsidTr="00A95CA3">
        <w:tc>
          <w:tcPr>
            <w:tcW w:w="6238" w:type="dxa"/>
          </w:tcPr>
          <w:p w:rsidR="00A357C6" w:rsidRDefault="00A357C6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умеет вводить текст с помощью клавиатуры, готовить своё выступление и выступать с аудио-,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графическим сопровождением</w:t>
            </w:r>
          </w:p>
        </w:tc>
        <w:tc>
          <w:tcPr>
            <w:tcW w:w="709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7C6" w:rsidTr="00A95CA3">
        <w:tc>
          <w:tcPr>
            <w:tcW w:w="6238" w:type="dxa"/>
          </w:tcPr>
          <w:p w:rsidR="00A357C6" w:rsidRDefault="00A357C6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навыками смыслового чтения текста различных стилей и жанров </w:t>
            </w:r>
          </w:p>
        </w:tc>
        <w:tc>
          <w:tcPr>
            <w:tcW w:w="709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7C6" w:rsidTr="00A95CA3">
        <w:tc>
          <w:tcPr>
            <w:tcW w:w="6238" w:type="dxa"/>
          </w:tcPr>
          <w:p w:rsidR="00A357C6" w:rsidRDefault="00A95CA3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осознанно строить речевое высказывание</w:t>
            </w:r>
          </w:p>
        </w:tc>
        <w:tc>
          <w:tcPr>
            <w:tcW w:w="709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57C6" w:rsidRDefault="00A357C6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A3" w:rsidTr="00A95CA3">
        <w:tc>
          <w:tcPr>
            <w:tcW w:w="6238" w:type="dxa"/>
          </w:tcPr>
          <w:p w:rsidR="00A95CA3" w:rsidRDefault="00A95CA3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позитивное отношение к правильной устной и письменной речи</w:t>
            </w: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A3" w:rsidTr="00A95CA3">
        <w:tc>
          <w:tcPr>
            <w:tcW w:w="6238" w:type="dxa"/>
          </w:tcPr>
          <w:p w:rsidR="00A95CA3" w:rsidRDefault="00A95CA3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овладел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рассуждения, отнесения к известным понятиям</w:t>
            </w: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A3" w:rsidTr="00A95CA3">
        <w:tc>
          <w:tcPr>
            <w:tcW w:w="6238" w:type="dxa"/>
          </w:tcPr>
          <w:p w:rsidR="00A95CA3" w:rsidRDefault="00A95CA3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 готов слушать собеседника и вести диалог</w:t>
            </w: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A3" w:rsidTr="00A95CA3">
        <w:tc>
          <w:tcPr>
            <w:tcW w:w="6238" w:type="dxa"/>
          </w:tcPr>
          <w:p w:rsidR="00A95CA3" w:rsidRDefault="00A95CA3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признавать возможность существования различных точек зрения и право каждого иметь свою</w:t>
            </w: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A3" w:rsidTr="00A95CA3">
        <w:tc>
          <w:tcPr>
            <w:tcW w:w="6238" w:type="dxa"/>
          </w:tcPr>
          <w:p w:rsidR="00A95CA3" w:rsidRDefault="00A95CA3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излагать своё мнение, аргументировать свою точку зрения и оценку событий</w:t>
            </w: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A3" w:rsidTr="00A95CA3">
        <w:tc>
          <w:tcPr>
            <w:tcW w:w="6238" w:type="dxa"/>
          </w:tcPr>
          <w:p w:rsidR="00A95CA3" w:rsidRDefault="00A95CA3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определять общую цель и пути достижения</w:t>
            </w: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A3" w:rsidTr="00A95CA3">
        <w:tc>
          <w:tcPr>
            <w:tcW w:w="6238" w:type="dxa"/>
          </w:tcPr>
          <w:p w:rsidR="00A95CA3" w:rsidRDefault="00A95CA3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договариваться о распределении функций и ролей в совместной деятельности</w:t>
            </w: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A3" w:rsidTr="00A95CA3">
        <w:tc>
          <w:tcPr>
            <w:tcW w:w="6238" w:type="dxa"/>
          </w:tcPr>
          <w:p w:rsidR="00A95CA3" w:rsidRDefault="00A95CA3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осуществлять контроль в совместной деятельности</w:t>
            </w: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A3" w:rsidTr="00A95CA3">
        <w:tc>
          <w:tcPr>
            <w:tcW w:w="6238" w:type="dxa"/>
          </w:tcPr>
          <w:p w:rsidR="00A95CA3" w:rsidRDefault="00A95CA3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адекватно оценивать  собственное поведение и поведение окружающих</w:t>
            </w: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A3" w:rsidTr="00A95CA3">
        <w:tc>
          <w:tcPr>
            <w:tcW w:w="6238" w:type="dxa"/>
          </w:tcPr>
          <w:p w:rsidR="00A95CA3" w:rsidRDefault="00A95CA3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A3" w:rsidTr="00A95CA3">
        <w:tc>
          <w:tcPr>
            <w:tcW w:w="6238" w:type="dxa"/>
          </w:tcPr>
          <w:p w:rsidR="00A95CA3" w:rsidRDefault="00A95CA3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Овладел начальными сведениями о сущности и особенностях объектов, процессов и явлений действительност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4E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C4EA9">
              <w:rPr>
                <w:rFonts w:ascii="Times New Roman" w:hAnsi="Times New Roman" w:cs="Times New Roman"/>
                <w:sz w:val="28"/>
                <w:szCs w:val="28"/>
              </w:rPr>
              <w:t>природных, социальных, культурных, технических и др.) в соответствии с содержанием конкретного учебного предмета</w:t>
            </w: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CA3" w:rsidRDefault="00A95CA3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A9" w:rsidTr="00A95CA3">
        <w:tc>
          <w:tcPr>
            <w:tcW w:w="6238" w:type="dxa"/>
          </w:tcPr>
          <w:p w:rsidR="009C4EA9" w:rsidRDefault="009C4EA9" w:rsidP="0026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может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  <w:proofErr w:type="gramEnd"/>
          </w:p>
        </w:tc>
        <w:tc>
          <w:tcPr>
            <w:tcW w:w="709" w:type="dxa"/>
          </w:tcPr>
          <w:p w:rsidR="009C4EA9" w:rsidRDefault="009C4EA9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4EA9" w:rsidRDefault="009C4EA9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4EA9" w:rsidRDefault="009C4EA9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4EA9" w:rsidRDefault="009C4EA9" w:rsidP="0006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447" w:rsidRPr="00062447" w:rsidRDefault="00062447" w:rsidP="000624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2447" w:rsidRPr="00062447" w:rsidSect="00B8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2447"/>
    <w:rsid w:val="00062447"/>
    <w:rsid w:val="000C1341"/>
    <w:rsid w:val="00267084"/>
    <w:rsid w:val="00397397"/>
    <w:rsid w:val="00441367"/>
    <w:rsid w:val="00542125"/>
    <w:rsid w:val="008044BE"/>
    <w:rsid w:val="009C4EA9"/>
    <w:rsid w:val="00A357C6"/>
    <w:rsid w:val="00A95CA3"/>
    <w:rsid w:val="00B50CE5"/>
    <w:rsid w:val="00B86F54"/>
    <w:rsid w:val="00C536AC"/>
    <w:rsid w:val="00D104A1"/>
    <w:rsid w:val="00D82F62"/>
    <w:rsid w:val="00E50C33"/>
    <w:rsid w:val="00E84F6D"/>
    <w:rsid w:val="00EC12FB"/>
    <w:rsid w:val="00F362CC"/>
    <w:rsid w:val="00F8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2003-12-31T21:10:00Z</dcterms:created>
  <dcterms:modified xsi:type="dcterms:W3CDTF">2003-12-31T22:31:00Z</dcterms:modified>
</cp:coreProperties>
</file>