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FB" w:rsidRDefault="003435FB" w:rsidP="003435FB">
      <w:r>
        <w:t>Достижения учащихся по предметам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3"/>
        <w:gridCol w:w="32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1"/>
      </w:tblGrid>
      <w:tr w:rsidR="003435FB" w:rsidTr="004E256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05" w:type="dxa"/>
            <w:gridSpan w:val="2"/>
          </w:tcPr>
          <w:p w:rsidR="003435FB" w:rsidRDefault="003435FB" w:rsidP="004E2564">
            <w:pPr>
              <w:ind w:left="108"/>
            </w:pPr>
            <w:r>
              <w:t>Ф.И. учащегося</w:t>
            </w:r>
          </w:p>
        </w:tc>
        <w:tc>
          <w:tcPr>
            <w:tcW w:w="5583" w:type="dxa"/>
            <w:gridSpan w:val="10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/>
          <w:p w:rsidR="003435FB" w:rsidRDefault="003435FB" w:rsidP="004E2564">
            <w:r>
              <w:t>Дата и № контрольной работы</w:t>
            </w:r>
          </w:p>
          <w:p w:rsidR="003435FB" w:rsidRDefault="003435FB" w:rsidP="004E2564"/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  <w:p w:rsidR="003435FB" w:rsidRDefault="003435FB" w:rsidP="004E2564"/>
          <w:p w:rsidR="003435FB" w:rsidRPr="005A6D2F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Pr="007A2AF1" w:rsidRDefault="003435FB" w:rsidP="004E2564">
            <w:pPr>
              <w:jc w:val="center"/>
              <w:rPr>
                <w:b/>
                <w:sz w:val="28"/>
                <w:szCs w:val="28"/>
              </w:rPr>
            </w:pPr>
            <w:r w:rsidRPr="007A2AF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списывание текста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3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письмо под диктовку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изложение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Default="003435FB" w:rsidP="004E2564">
            <w:r>
              <w:t>-</w:t>
            </w:r>
            <w:r w:rsidRPr="007A2AF1">
              <w:rPr>
                <w:sz w:val="28"/>
                <w:szCs w:val="28"/>
              </w:rPr>
              <w:t xml:space="preserve"> </w:t>
            </w:r>
            <w:r>
              <w:t>сочинение</w:t>
            </w:r>
            <w:r w:rsidRPr="00C62002">
              <w:t xml:space="preserve">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Default="003435FB" w:rsidP="004E2564">
            <w:r>
              <w:t>- каллиграфический навык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4"/>
        </w:trPr>
        <w:tc>
          <w:tcPr>
            <w:tcW w:w="4608" w:type="dxa"/>
            <w:gridSpan w:val="2"/>
          </w:tcPr>
          <w:p w:rsidR="003435FB" w:rsidRDefault="003435FB" w:rsidP="004E2564">
            <w:r>
              <w:t>- соединения букв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делить слова на слоги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80"/>
        </w:trPr>
        <w:tc>
          <w:tcPr>
            <w:tcW w:w="4608" w:type="dxa"/>
            <w:gridSpan w:val="2"/>
          </w:tcPr>
          <w:p w:rsidR="003435FB" w:rsidRDefault="003435FB" w:rsidP="004E2564">
            <w:r>
              <w:t>- правила переноса слов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40"/>
        </w:trPr>
        <w:tc>
          <w:tcPr>
            <w:tcW w:w="4608" w:type="dxa"/>
            <w:gridSpan w:val="2"/>
          </w:tcPr>
          <w:p w:rsidR="003435FB" w:rsidRDefault="003435FB" w:rsidP="004E2564">
            <w:r>
              <w:t>- определять в слове ударение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20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C62002">
              <w:t>различать гласные и согласные звуки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замена, пропуск букв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соблюдение красной строки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большая буква в именах собственных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11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сочетания </w:t>
            </w:r>
            <w:proofErr w:type="spellStart"/>
            <w:r w:rsidRPr="007A2AF1">
              <w:rPr>
                <w:i/>
              </w:rPr>
              <w:t>жи</w:t>
            </w:r>
            <w:proofErr w:type="spellEnd"/>
            <w:r w:rsidRPr="007A2AF1">
              <w:rPr>
                <w:i/>
              </w:rPr>
              <w:t xml:space="preserve">, </w:t>
            </w:r>
            <w:proofErr w:type="spellStart"/>
            <w:r w:rsidRPr="007A2AF1">
              <w:rPr>
                <w:i/>
              </w:rPr>
              <w:t>ши</w:t>
            </w:r>
            <w:proofErr w:type="spellEnd"/>
            <w:r w:rsidRPr="007A2AF1">
              <w:rPr>
                <w:i/>
              </w:rPr>
              <w:t xml:space="preserve">, </w:t>
            </w:r>
            <w:proofErr w:type="spellStart"/>
            <w:r w:rsidRPr="007A2AF1">
              <w:rPr>
                <w:i/>
              </w:rPr>
              <w:t>ча</w:t>
            </w:r>
            <w:proofErr w:type="spellEnd"/>
            <w:r w:rsidRPr="007A2AF1">
              <w:rPr>
                <w:i/>
              </w:rPr>
              <w:t xml:space="preserve">, </w:t>
            </w:r>
            <w:proofErr w:type="spellStart"/>
            <w:r w:rsidRPr="007A2AF1">
              <w:rPr>
                <w:i/>
              </w:rPr>
              <w:t>ща</w:t>
            </w:r>
            <w:proofErr w:type="spellEnd"/>
            <w:r w:rsidRPr="007A2AF1">
              <w:rPr>
                <w:i/>
              </w:rPr>
              <w:t xml:space="preserve">, чу, </w:t>
            </w:r>
            <w:proofErr w:type="spellStart"/>
            <w:r w:rsidRPr="007A2AF1">
              <w:rPr>
                <w:i/>
              </w:rPr>
              <w:t>щу</w:t>
            </w:r>
            <w:proofErr w:type="spellEnd"/>
            <w:r w:rsidRPr="007A2AF1">
              <w:rPr>
                <w:i/>
              </w:rPr>
              <w:t xml:space="preserve">, </w:t>
            </w:r>
            <w:proofErr w:type="spellStart"/>
            <w:r w:rsidRPr="007A2AF1">
              <w:rPr>
                <w:i/>
              </w:rPr>
              <w:t>чк</w:t>
            </w:r>
            <w:proofErr w:type="spellEnd"/>
            <w:r w:rsidRPr="007A2AF1">
              <w:rPr>
                <w:i/>
              </w:rPr>
              <w:t xml:space="preserve">, </w:t>
            </w:r>
            <w:proofErr w:type="spellStart"/>
            <w:r w:rsidRPr="007A2AF1">
              <w:rPr>
                <w:i/>
              </w:rPr>
              <w:t>чн</w:t>
            </w:r>
            <w:proofErr w:type="spell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6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>
              <w:t>обозн</w:t>
            </w:r>
            <w:proofErr w:type="gramStart"/>
            <w:r>
              <w:t>.м</w:t>
            </w:r>
            <w:proofErr w:type="gramEnd"/>
            <w:r>
              <w:t>яг.согл.зв</w:t>
            </w:r>
            <w:proofErr w:type="spellEnd"/>
            <w:r>
              <w:t xml:space="preserve">. с помощью </w:t>
            </w:r>
            <w:r w:rsidRPr="007A2AF1">
              <w:rPr>
                <w:i/>
              </w:rPr>
              <w:t xml:space="preserve">и, е, ё, </w:t>
            </w:r>
            <w:proofErr w:type="spellStart"/>
            <w:r w:rsidRPr="007A2AF1">
              <w:rPr>
                <w:i/>
              </w:rPr>
              <w:t>ю</w:t>
            </w:r>
            <w:proofErr w:type="spellEnd"/>
            <w:r w:rsidRPr="007A2AF1">
              <w:rPr>
                <w:i/>
              </w:rPr>
              <w:t>, я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57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>
              <w:t>обозн</w:t>
            </w:r>
            <w:proofErr w:type="gramStart"/>
            <w:r>
              <w:t>.м</w:t>
            </w:r>
            <w:proofErr w:type="gramEnd"/>
            <w:r>
              <w:t>ягкости</w:t>
            </w:r>
            <w:proofErr w:type="spellEnd"/>
            <w:r>
              <w:t xml:space="preserve"> </w:t>
            </w:r>
            <w:proofErr w:type="spellStart"/>
            <w:r>
              <w:t>согл</w:t>
            </w:r>
            <w:proofErr w:type="spellEnd"/>
            <w:r>
              <w:t xml:space="preserve">. </w:t>
            </w:r>
            <w:proofErr w:type="spellStart"/>
            <w:r>
              <w:t>зв</w:t>
            </w:r>
            <w:proofErr w:type="spellEnd"/>
            <w:r>
              <w:t>. с помощью</w:t>
            </w:r>
            <w:r w:rsidRPr="007A2AF1">
              <w:rPr>
                <w:i/>
              </w:rPr>
              <w:t xml:space="preserve"> </w:t>
            </w:r>
            <w:proofErr w:type="spellStart"/>
            <w:r w:rsidRPr="007A2AF1">
              <w:rPr>
                <w:i/>
              </w:rPr>
              <w:t>ь</w:t>
            </w:r>
            <w:proofErr w:type="spell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57"/>
        </w:trPr>
        <w:tc>
          <w:tcPr>
            <w:tcW w:w="4608" w:type="dxa"/>
            <w:gridSpan w:val="2"/>
          </w:tcPr>
          <w:p w:rsidR="003435FB" w:rsidRDefault="003435FB" w:rsidP="004E2564">
            <w:r>
              <w:t>-</w:t>
            </w:r>
            <w:r w:rsidRPr="007A2AF1">
              <w:rPr>
                <w:sz w:val="28"/>
                <w:szCs w:val="28"/>
              </w:rPr>
              <w:t xml:space="preserve"> </w:t>
            </w:r>
            <w:r w:rsidRPr="00C62002">
              <w:t xml:space="preserve">разделительный </w:t>
            </w:r>
            <w:proofErr w:type="spellStart"/>
            <w:r w:rsidRPr="007A2AF1">
              <w:rPr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i/>
              </w:rPr>
            </w:pPr>
            <w:r w:rsidRPr="007A2AF1">
              <w:rPr>
                <w:color w:val="000000"/>
              </w:rPr>
              <w:t xml:space="preserve">- разделительный </w:t>
            </w:r>
            <w:proofErr w:type="spellStart"/>
            <w:r w:rsidRPr="007A2AF1">
              <w:rPr>
                <w:i/>
                <w:color w:val="000000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C62002">
              <w:t>слова с предлогами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C62002">
              <w:t>слова с двойными согласными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непроверяемая безударная гласная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88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безударная гласная, </w:t>
            </w:r>
            <w:proofErr w:type="spellStart"/>
            <w:r>
              <w:t>провер</w:t>
            </w:r>
            <w:proofErr w:type="spellEnd"/>
            <w:r>
              <w:t>. ударением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51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  <w:r w:rsidRPr="007A2AF1">
              <w:rPr>
                <w:color w:val="000000"/>
              </w:rPr>
              <w:t>- слова с непроизносимым согласным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40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>- парный согласный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68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>- однокоренные  слова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80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sz w:val="28"/>
                <w:szCs w:val="28"/>
              </w:rPr>
            </w:pPr>
            <w:r w:rsidRPr="007A2AF1">
              <w:rPr>
                <w:color w:val="000000"/>
              </w:rPr>
              <w:t>- состав слова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555"/>
        </w:trPr>
        <w:tc>
          <w:tcPr>
            <w:tcW w:w="4608" w:type="dxa"/>
            <w:gridSpan w:val="2"/>
          </w:tcPr>
          <w:p w:rsidR="003435FB" w:rsidRDefault="003435FB" w:rsidP="004E2564">
            <w:r w:rsidRPr="007A2AF1">
              <w:rPr>
                <w:color w:val="000000"/>
              </w:rPr>
              <w:t>-</w:t>
            </w:r>
            <w:r>
              <w:t xml:space="preserve"> оформление предложения: большая буква в начале, знаки препинания в конце</w:t>
            </w:r>
            <w:r w:rsidRPr="007A2AF1">
              <w:rPr>
                <w:color w:val="000000"/>
              </w:rPr>
              <w:t xml:space="preserve">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5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>-</w:t>
            </w:r>
            <w:r w:rsidRPr="00C62002">
              <w:t xml:space="preserve"> </w:t>
            </w:r>
            <w:r w:rsidRPr="007A2AF1">
              <w:rPr>
                <w:color w:val="000000"/>
              </w:rPr>
              <w:t>установление связи слов в предложении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65"/>
        </w:trPr>
        <w:tc>
          <w:tcPr>
            <w:tcW w:w="4608" w:type="dxa"/>
            <w:gridSpan w:val="2"/>
          </w:tcPr>
          <w:p w:rsidR="003435FB" w:rsidRDefault="003435FB" w:rsidP="004E2564">
            <w:r>
              <w:t>-</w:t>
            </w:r>
            <w:r w:rsidRPr="00C62002">
              <w:t xml:space="preserve"> </w:t>
            </w:r>
            <w:r w:rsidRPr="007A2AF1">
              <w:rPr>
                <w:color w:val="000000"/>
              </w:rPr>
              <w:t xml:space="preserve">главные и второстепенные члены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36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распознавание частей речи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имя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род имен сущ.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 w:rsidRPr="007A2AF1">
              <w:rPr>
                <w:color w:val="000000"/>
              </w:rPr>
              <w:t>- окончания имен существительных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34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  <w:r w:rsidRPr="007A2AF1">
              <w:rPr>
                <w:color w:val="000000"/>
              </w:rPr>
              <w:t>- изменение имен сущ. по числам.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13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  <w:r w:rsidRPr="007A2AF1">
              <w:rPr>
                <w:color w:val="000000"/>
              </w:rPr>
              <w:t>- определение падежа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72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  <w:r w:rsidRPr="007A2AF1">
              <w:rPr>
                <w:b/>
                <w:sz w:val="28"/>
                <w:szCs w:val="28"/>
              </w:rPr>
              <w:t>-</w:t>
            </w:r>
            <w:r w:rsidRPr="007A2AF1">
              <w:rPr>
                <w:color w:val="000000"/>
              </w:rPr>
              <w:t xml:space="preserve"> Ь знак на конце сущ. после шипящих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10"/>
        </w:trPr>
        <w:tc>
          <w:tcPr>
            <w:tcW w:w="4608" w:type="dxa"/>
            <w:gridSpan w:val="2"/>
          </w:tcPr>
          <w:p w:rsidR="003435FB" w:rsidRPr="00037AA8" w:rsidRDefault="003435FB" w:rsidP="004E2564">
            <w:r>
              <w:t>-</w:t>
            </w:r>
            <w:r w:rsidRPr="00037AA8">
              <w:t xml:space="preserve">имя </w:t>
            </w:r>
            <w:proofErr w:type="spellStart"/>
            <w:proofErr w:type="gramStart"/>
            <w:r w:rsidRPr="00037AA8">
              <w:t>прил</w:t>
            </w:r>
            <w:proofErr w:type="spellEnd"/>
            <w:proofErr w:type="gram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6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sz w:val="28"/>
                <w:szCs w:val="28"/>
              </w:rPr>
            </w:pPr>
            <w:r w:rsidRPr="007A2AF1">
              <w:rPr>
                <w:color w:val="000000"/>
              </w:rPr>
              <w:t xml:space="preserve">- окончаний имен </w:t>
            </w:r>
            <w:proofErr w:type="spellStart"/>
            <w:proofErr w:type="gramStart"/>
            <w:r w:rsidRPr="007A2AF1">
              <w:rPr>
                <w:color w:val="000000"/>
              </w:rPr>
              <w:t>прил</w:t>
            </w:r>
            <w:proofErr w:type="spellEnd"/>
            <w:proofErr w:type="gramEnd"/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7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  <w:r w:rsidRPr="007A2AF1">
              <w:rPr>
                <w:color w:val="000000"/>
              </w:rPr>
              <w:t>- изменение имен прил. по числам.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70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sz w:val="28"/>
                <w:szCs w:val="28"/>
              </w:rPr>
            </w:pPr>
            <w:r w:rsidRPr="003C1A46">
              <w:t>-</w:t>
            </w:r>
            <w:r w:rsidRPr="007A2AF1">
              <w:rPr>
                <w:sz w:val="28"/>
                <w:szCs w:val="28"/>
              </w:rPr>
              <w:t xml:space="preserve"> </w:t>
            </w:r>
            <w:r w:rsidRPr="00037AA8">
              <w:t>глагол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94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sz w:val="28"/>
                <w:szCs w:val="28"/>
              </w:rPr>
            </w:pPr>
            <w:r w:rsidRPr="007A2AF1">
              <w:rPr>
                <w:color w:val="000000"/>
              </w:rPr>
              <w:t>- определение времени глагола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7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lastRenderedPageBreak/>
              <w:t>- определение числа глагола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15"/>
        </w:trPr>
        <w:tc>
          <w:tcPr>
            <w:tcW w:w="4608" w:type="dxa"/>
            <w:gridSpan w:val="2"/>
          </w:tcPr>
          <w:p w:rsidR="003435FB" w:rsidRPr="00037AA8" w:rsidRDefault="003435FB" w:rsidP="004E2564">
            <w:r w:rsidRPr="003C1A46">
              <w:t>-</w:t>
            </w:r>
            <w:r w:rsidRPr="007A2AF1">
              <w:rPr>
                <w:sz w:val="28"/>
                <w:szCs w:val="28"/>
              </w:rPr>
              <w:t xml:space="preserve"> </w:t>
            </w:r>
            <w:r w:rsidRPr="007A2AF1">
              <w:rPr>
                <w:color w:val="000000"/>
              </w:rPr>
              <w:t xml:space="preserve">правописание частицы </w:t>
            </w:r>
            <w:r w:rsidRPr="007A2AF1">
              <w:rPr>
                <w:i/>
                <w:color w:val="000000"/>
              </w:rPr>
              <w:t>НЕ</w:t>
            </w:r>
            <w:r w:rsidRPr="007A2AF1">
              <w:rPr>
                <w:color w:val="000000"/>
              </w:rPr>
              <w:t xml:space="preserve"> с глаголами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52"/>
        </w:trPr>
        <w:tc>
          <w:tcPr>
            <w:tcW w:w="4575" w:type="dxa"/>
          </w:tcPr>
          <w:p w:rsidR="003435FB" w:rsidRDefault="003435FB" w:rsidP="004E2564">
            <w:r>
              <w:t>Ф.И. учащегося</w:t>
            </w:r>
          </w:p>
        </w:tc>
        <w:tc>
          <w:tcPr>
            <w:tcW w:w="5613" w:type="dxa"/>
            <w:gridSpan w:val="11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065"/>
        </w:trPr>
        <w:tc>
          <w:tcPr>
            <w:tcW w:w="4608" w:type="dxa"/>
            <w:gridSpan w:val="2"/>
          </w:tcPr>
          <w:p w:rsidR="003435FB" w:rsidRDefault="003435FB" w:rsidP="004E2564"/>
          <w:p w:rsidR="003435FB" w:rsidRDefault="003435FB" w:rsidP="004E2564">
            <w:r>
              <w:t>Дата и № контрольной работы</w:t>
            </w:r>
          </w:p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</w:p>
          <w:p w:rsidR="003435FB" w:rsidRPr="007A2AF1" w:rsidRDefault="003435FB" w:rsidP="004E2564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jc w:val="center"/>
              <w:rPr>
                <w:b/>
                <w:sz w:val="28"/>
                <w:szCs w:val="28"/>
              </w:rPr>
            </w:pPr>
            <w:r w:rsidRPr="007A2AF1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сравнивать числа, значения выражений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сложение и вычитание чисел </w:t>
            </w:r>
            <w:proofErr w:type="gramStart"/>
            <w:r>
              <w:t>в</w:t>
            </w:r>
            <w:proofErr w:type="gramEnd"/>
            <w:r>
              <w:t xml:space="preserve"> пред.10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сложение и вычитание чисел </w:t>
            </w:r>
            <w:proofErr w:type="gramStart"/>
            <w:r>
              <w:t>в</w:t>
            </w:r>
            <w:proofErr w:type="gramEnd"/>
            <w:r>
              <w:t xml:space="preserve"> пред.20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61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>
              <w:t>устн</w:t>
            </w:r>
            <w:proofErr w:type="gramStart"/>
            <w:r>
              <w:t>.с</w:t>
            </w:r>
            <w:proofErr w:type="gramEnd"/>
            <w:r>
              <w:t>лож</w:t>
            </w:r>
            <w:proofErr w:type="spellEnd"/>
            <w:r>
              <w:t xml:space="preserve">. и </w:t>
            </w:r>
            <w:proofErr w:type="spellStart"/>
            <w:r>
              <w:t>вычит</w:t>
            </w:r>
            <w:proofErr w:type="spellEnd"/>
            <w:r>
              <w:t xml:space="preserve">. чисел в пред.100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>
              <w:t>письм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слож</w:t>
            </w:r>
            <w:proofErr w:type="spellEnd"/>
            <w:r>
              <w:t>. и</w:t>
            </w:r>
            <w:proofErr w:type="gramEnd"/>
            <w:r>
              <w:t xml:space="preserve"> </w:t>
            </w:r>
            <w:proofErr w:type="spellStart"/>
            <w:r>
              <w:t>вычит</w:t>
            </w:r>
            <w:proofErr w:type="spellEnd"/>
            <w:r>
              <w:t>. чисел в пред.100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сложение и вычитание с 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07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порядок выполнения действий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25"/>
        </w:trPr>
        <w:tc>
          <w:tcPr>
            <w:tcW w:w="4608" w:type="dxa"/>
            <w:gridSpan w:val="2"/>
          </w:tcPr>
          <w:p w:rsidR="003435FB" w:rsidRDefault="003435FB" w:rsidP="004E2564">
            <w:r>
              <w:t>- табличное умножение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табличное деление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умножение 1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 xml:space="preserve">умножение 0 и </w:t>
            </w:r>
            <w:proofErr w:type="spellStart"/>
            <w:r w:rsidRPr="007A2AF1">
              <w:rPr>
                <w:color w:val="000000"/>
              </w:rPr>
              <w:t>невозмож</w:t>
            </w:r>
            <w:proofErr w:type="spellEnd"/>
            <w:r w:rsidRPr="007A2AF1">
              <w:rPr>
                <w:color w:val="000000"/>
              </w:rPr>
              <w:t>. деления на 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деление вида 7:7, 7:1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 w:rsidRPr="007A2AF1">
              <w:rPr>
                <w:color w:val="000000"/>
              </w:rPr>
              <w:t>внетабличное</w:t>
            </w:r>
            <w:proofErr w:type="spellEnd"/>
            <w:r w:rsidRPr="007A2AF1">
              <w:rPr>
                <w:color w:val="000000"/>
              </w:rPr>
              <w:t xml:space="preserve"> умножение (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 100)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proofErr w:type="spellStart"/>
            <w:r w:rsidRPr="007A2AF1">
              <w:rPr>
                <w:color w:val="000000"/>
              </w:rPr>
              <w:t>внетабличное</w:t>
            </w:r>
            <w:proofErr w:type="spellEnd"/>
            <w:r w:rsidRPr="007A2AF1">
              <w:rPr>
                <w:color w:val="000000"/>
              </w:rPr>
              <w:t xml:space="preserve"> деление (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 100)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Default="003435FB" w:rsidP="004E2564">
            <w:r w:rsidRPr="007A2AF1">
              <w:rPr>
                <w:color w:val="000000"/>
              </w:rPr>
              <w:t>- деление с остатком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40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простые задачи на </w:t>
            </w:r>
            <w:proofErr w:type="spellStart"/>
            <w:proofErr w:type="gramStart"/>
            <w:r>
              <w:t>слож</w:t>
            </w:r>
            <w:proofErr w:type="spellEnd"/>
            <w:r>
              <w:t>. и</w:t>
            </w:r>
            <w:proofErr w:type="gramEnd"/>
            <w:r>
              <w:t xml:space="preserve"> </w:t>
            </w:r>
            <w:proofErr w:type="spellStart"/>
            <w:r>
              <w:t>вычит</w:t>
            </w:r>
            <w:proofErr w:type="spellEnd"/>
            <w:r>
              <w:t>.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00"/>
        </w:trPr>
        <w:tc>
          <w:tcPr>
            <w:tcW w:w="4608" w:type="dxa"/>
            <w:gridSpan w:val="2"/>
          </w:tcPr>
          <w:p w:rsidR="003435FB" w:rsidRDefault="003435FB" w:rsidP="004E2564">
            <w:r>
              <w:t>- задачи в 2-3 действия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03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нахождение числа на несколько единиц больше (меньше) …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Default="003435FB" w:rsidP="004E2564">
            <w:r w:rsidRPr="0000214F">
              <w:t xml:space="preserve">- </w:t>
            </w:r>
            <w:r w:rsidRPr="007A2AF1">
              <w:rPr>
                <w:color w:val="000000"/>
              </w:rPr>
              <w:t>нахождение числа в несколько раз больше (меньше) …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61"/>
        </w:trPr>
        <w:tc>
          <w:tcPr>
            <w:tcW w:w="4608" w:type="dxa"/>
            <w:gridSpan w:val="2"/>
          </w:tcPr>
          <w:p w:rsidR="003435FB" w:rsidRPr="0000214F" w:rsidRDefault="003435FB" w:rsidP="004E2564">
            <w:r w:rsidRPr="007A2AF1">
              <w:rPr>
                <w:color w:val="000000"/>
              </w:rPr>
              <w:t xml:space="preserve">- </w:t>
            </w:r>
            <w:proofErr w:type="gramStart"/>
            <w:r w:rsidRPr="007A2AF1">
              <w:rPr>
                <w:color w:val="000000"/>
              </w:rPr>
              <w:t>на сколько</w:t>
            </w:r>
            <w:proofErr w:type="gramEnd"/>
            <w:r w:rsidRPr="007A2AF1">
              <w:rPr>
                <w:color w:val="000000"/>
              </w:rPr>
              <w:t xml:space="preserve"> больше (меньше)…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>- во сколько раз больше (меньше)…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3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простые задачи на умножение и деление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1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доли, обозначение и сравнение долей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01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нахождение числа по его доле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81"/>
        </w:trPr>
        <w:tc>
          <w:tcPr>
            <w:tcW w:w="4608" w:type="dxa"/>
            <w:gridSpan w:val="2"/>
          </w:tcPr>
          <w:p w:rsidR="003435FB" w:rsidRDefault="003435FB" w:rsidP="004E2564">
            <w:r>
              <w:t>-</w:t>
            </w:r>
            <w:r w:rsidRPr="007A2AF1">
              <w:rPr>
                <w:color w:val="000000"/>
              </w:rPr>
              <w:t xml:space="preserve"> нахождение доли числа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00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стоимость, цена, количество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4608" w:type="dxa"/>
            <w:gridSpan w:val="2"/>
          </w:tcPr>
          <w:p w:rsidR="003435FB" w:rsidRDefault="003435FB" w:rsidP="004E2564">
            <w:r>
              <w:t>- соотношение единиц времени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соотношение единиц длины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>- соотношение единиц массы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сумма длин сторон прямоугольника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сумма длин сторон квадрата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c>
          <w:tcPr>
            <w:tcW w:w="4608" w:type="dxa"/>
            <w:gridSpan w:val="2"/>
          </w:tcPr>
          <w:p w:rsidR="003435FB" w:rsidRDefault="003435FB" w:rsidP="004E2564">
            <w:r>
              <w:t xml:space="preserve">- решение </w:t>
            </w:r>
            <w:r w:rsidRPr="007A2AF1">
              <w:rPr>
                <w:color w:val="000000"/>
              </w:rPr>
              <w:t>уравнений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85"/>
        </w:trPr>
        <w:tc>
          <w:tcPr>
            <w:tcW w:w="4608" w:type="dxa"/>
            <w:gridSpan w:val="2"/>
          </w:tcPr>
          <w:p w:rsidR="003435FB" w:rsidRDefault="003435FB" w:rsidP="004E2564">
            <w:r>
              <w:t xml:space="preserve">- </w:t>
            </w:r>
            <w:r w:rsidRPr="007A2AF1">
              <w:rPr>
                <w:color w:val="000000"/>
              </w:rPr>
              <w:t>порядок следов</w:t>
            </w:r>
            <w:proofErr w:type="gramStart"/>
            <w:r w:rsidRPr="007A2AF1">
              <w:rPr>
                <w:color w:val="000000"/>
              </w:rPr>
              <w:t>.</w:t>
            </w:r>
            <w:proofErr w:type="gramEnd"/>
            <w:r w:rsidRPr="007A2AF1">
              <w:rPr>
                <w:color w:val="000000"/>
              </w:rPr>
              <w:t xml:space="preserve"> </w:t>
            </w:r>
            <w:proofErr w:type="gramStart"/>
            <w:r w:rsidRPr="007A2AF1">
              <w:rPr>
                <w:color w:val="000000"/>
              </w:rPr>
              <w:t>ч</w:t>
            </w:r>
            <w:proofErr w:type="gramEnd"/>
            <w:r w:rsidRPr="007A2AF1">
              <w:rPr>
                <w:color w:val="000000"/>
              </w:rPr>
              <w:t>исел при счете до 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40"/>
        </w:trPr>
        <w:tc>
          <w:tcPr>
            <w:tcW w:w="4608" w:type="dxa"/>
            <w:gridSpan w:val="2"/>
          </w:tcPr>
          <w:p w:rsidR="003435FB" w:rsidRPr="00380023" w:rsidRDefault="003435FB" w:rsidP="004E2564">
            <w:r w:rsidRPr="007A2AF1">
              <w:rPr>
                <w:color w:val="000000"/>
              </w:rPr>
              <w:t xml:space="preserve">- </w:t>
            </w:r>
            <w:proofErr w:type="spellStart"/>
            <w:r w:rsidRPr="007A2AF1">
              <w:rPr>
                <w:color w:val="000000"/>
              </w:rPr>
              <w:t>устн</w:t>
            </w:r>
            <w:proofErr w:type="spellEnd"/>
            <w:r w:rsidRPr="007A2AF1">
              <w:rPr>
                <w:color w:val="000000"/>
              </w:rPr>
              <w:t xml:space="preserve">. сложение и вычитание 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пред.1000 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 xml:space="preserve">- устное умножение чисел 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39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 xml:space="preserve">- устное деление чисел 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 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247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 xml:space="preserve">- </w:t>
            </w:r>
            <w:proofErr w:type="spellStart"/>
            <w:r w:rsidRPr="007A2AF1">
              <w:rPr>
                <w:color w:val="000000"/>
              </w:rPr>
              <w:t>письм</w:t>
            </w:r>
            <w:proofErr w:type="spellEnd"/>
            <w:r w:rsidRPr="007A2AF1">
              <w:rPr>
                <w:color w:val="000000"/>
              </w:rPr>
              <w:t xml:space="preserve">. </w:t>
            </w:r>
            <w:proofErr w:type="spellStart"/>
            <w:proofErr w:type="gramStart"/>
            <w:r w:rsidRPr="007A2AF1">
              <w:rPr>
                <w:color w:val="000000"/>
              </w:rPr>
              <w:t>слож</w:t>
            </w:r>
            <w:proofErr w:type="spellEnd"/>
            <w:r w:rsidRPr="007A2AF1">
              <w:rPr>
                <w:color w:val="000000"/>
              </w:rPr>
              <w:t>. и</w:t>
            </w:r>
            <w:proofErr w:type="gramEnd"/>
            <w:r w:rsidRPr="007A2AF1">
              <w:rPr>
                <w:color w:val="000000"/>
              </w:rPr>
              <w:t xml:space="preserve"> </w:t>
            </w:r>
            <w:proofErr w:type="spellStart"/>
            <w:r w:rsidRPr="007A2AF1">
              <w:rPr>
                <w:color w:val="000000"/>
              </w:rPr>
              <w:t>вычит</w:t>
            </w:r>
            <w:proofErr w:type="spellEnd"/>
            <w:r w:rsidRPr="007A2AF1">
              <w:rPr>
                <w:color w:val="000000"/>
              </w:rPr>
              <w:t>. в пред. 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195"/>
        </w:trPr>
        <w:tc>
          <w:tcPr>
            <w:tcW w:w="4608" w:type="dxa"/>
            <w:gridSpan w:val="2"/>
          </w:tcPr>
          <w:p w:rsidR="003435FB" w:rsidRPr="007A2AF1" w:rsidRDefault="003435FB" w:rsidP="004E2564">
            <w:pPr>
              <w:rPr>
                <w:color w:val="000000"/>
              </w:rPr>
            </w:pPr>
            <w:r w:rsidRPr="007A2AF1">
              <w:rPr>
                <w:color w:val="000000"/>
              </w:rPr>
              <w:t xml:space="preserve">- </w:t>
            </w:r>
            <w:proofErr w:type="spellStart"/>
            <w:r w:rsidRPr="007A2AF1">
              <w:rPr>
                <w:color w:val="000000"/>
              </w:rPr>
              <w:t>письм</w:t>
            </w:r>
            <w:proofErr w:type="spellEnd"/>
            <w:r w:rsidRPr="007A2AF1">
              <w:rPr>
                <w:color w:val="000000"/>
              </w:rPr>
              <w:t xml:space="preserve">. умножение чисел 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 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  <w:tr w:rsidR="003435FB" w:rsidTr="004E2564">
        <w:tblPrEx>
          <w:tblCellMar>
            <w:top w:w="0" w:type="dxa"/>
            <w:bottom w:w="0" w:type="dxa"/>
          </w:tblCellMar>
          <w:tblLook w:val="01E0"/>
        </w:tblPrEx>
        <w:trPr>
          <w:trHeight w:val="315"/>
        </w:trPr>
        <w:tc>
          <w:tcPr>
            <w:tcW w:w="4608" w:type="dxa"/>
            <w:gridSpan w:val="2"/>
          </w:tcPr>
          <w:p w:rsidR="003435FB" w:rsidRPr="00380023" w:rsidRDefault="003435FB" w:rsidP="004E2564">
            <w:r w:rsidRPr="007A2AF1">
              <w:rPr>
                <w:color w:val="000000"/>
              </w:rPr>
              <w:t xml:space="preserve">- </w:t>
            </w:r>
            <w:proofErr w:type="spellStart"/>
            <w:r w:rsidRPr="007A2AF1">
              <w:rPr>
                <w:color w:val="000000"/>
              </w:rPr>
              <w:t>письм</w:t>
            </w:r>
            <w:proofErr w:type="spellEnd"/>
            <w:r w:rsidRPr="007A2AF1">
              <w:rPr>
                <w:color w:val="000000"/>
              </w:rPr>
              <w:t xml:space="preserve">. деление чисел </w:t>
            </w:r>
            <w:proofErr w:type="gramStart"/>
            <w:r w:rsidRPr="007A2AF1">
              <w:rPr>
                <w:color w:val="000000"/>
              </w:rPr>
              <w:t>в</w:t>
            </w:r>
            <w:proofErr w:type="gramEnd"/>
            <w:r w:rsidRPr="007A2AF1">
              <w:rPr>
                <w:color w:val="000000"/>
              </w:rPr>
              <w:t xml:space="preserve"> пред. 1000</w:t>
            </w:r>
          </w:p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  <w:tc>
          <w:tcPr>
            <w:tcW w:w="558" w:type="dxa"/>
          </w:tcPr>
          <w:p w:rsidR="003435FB" w:rsidRDefault="003435FB" w:rsidP="004E2564"/>
        </w:tc>
      </w:tr>
    </w:tbl>
    <w:p w:rsidR="005C26C5" w:rsidRDefault="005C26C5"/>
    <w:sectPr w:rsidR="005C26C5" w:rsidSect="005C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FB"/>
    <w:rsid w:val="003435FB"/>
    <w:rsid w:val="005C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2012-12-17T21:01:00Z</dcterms:created>
  <dcterms:modified xsi:type="dcterms:W3CDTF">2012-12-17T21:01:00Z</dcterms:modified>
</cp:coreProperties>
</file>