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2" w:rsidRPr="004D1792" w:rsidRDefault="008E2F80" w:rsidP="008E2F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92">
        <w:rPr>
          <w:rFonts w:ascii="Times New Roman" w:hAnsi="Times New Roman" w:cs="Times New Roman"/>
          <w:b/>
          <w:sz w:val="28"/>
          <w:szCs w:val="28"/>
        </w:rPr>
        <w:t>Отчёт о проделанной работе руководителя МО учителей начальных классов Пашковой М.П. за период с 2005 г. по 2010 г.</w:t>
      </w:r>
    </w:p>
    <w:p w:rsidR="008E2F80" w:rsidRDefault="008E2F80" w:rsidP="008E2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F80" w:rsidRDefault="008E2F80" w:rsidP="008E2F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методического объединения учителей начальных классов  входят</w:t>
      </w:r>
      <w:r w:rsidR="0021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учителя:</w:t>
      </w:r>
    </w:p>
    <w:tbl>
      <w:tblPr>
        <w:tblStyle w:val="a3"/>
        <w:tblpPr w:leftFromText="180" w:rightFromText="180" w:vertAnchor="text" w:tblpX="-743" w:tblpY="1"/>
        <w:tblOverlap w:val="never"/>
        <w:tblW w:w="10478" w:type="dxa"/>
        <w:tblLook w:val="04A0"/>
      </w:tblPr>
      <w:tblGrid>
        <w:gridCol w:w="2563"/>
        <w:gridCol w:w="870"/>
        <w:gridCol w:w="1024"/>
        <w:gridCol w:w="945"/>
        <w:gridCol w:w="1480"/>
        <w:gridCol w:w="1301"/>
        <w:gridCol w:w="1093"/>
        <w:gridCol w:w="1202"/>
      </w:tblGrid>
      <w:tr w:rsidR="002135A8" w:rsidTr="008E2F80">
        <w:trPr>
          <w:cantSplit/>
          <w:trHeight w:val="1817"/>
        </w:trPr>
        <w:tc>
          <w:tcPr>
            <w:tcW w:w="2802" w:type="dxa"/>
          </w:tcPr>
          <w:p w:rsidR="008E2F80" w:rsidRDefault="008E2F80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16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134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Категория, разряд</w:t>
            </w:r>
          </w:p>
        </w:tc>
        <w:tc>
          <w:tcPr>
            <w:tcW w:w="1014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29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70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130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983" w:type="dxa"/>
            <w:textDirection w:val="btLr"/>
          </w:tcPr>
          <w:p w:rsidR="008E2F80" w:rsidRDefault="008E2F80" w:rsidP="008E2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2135A8" w:rsidTr="008E2F80">
        <w:trPr>
          <w:trHeight w:val="311"/>
        </w:trPr>
        <w:tc>
          <w:tcPr>
            <w:tcW w:w="2802" w:type="dxa"/>
          </w:tcPr>
          <w:p w:rsidR="008E2F80" w:rsidRDefault="008E2F80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Зикунова Н.И.</w:t>
            </w:r>
          </w:p>
        </w:tc>
        <w:tc>
          <w:tcPr>
            <w:tcW w:w="916" w:type="dxa"/>
          </w:tcPr>
          <w:p w:rsidR="008E2F80" w:rsidRDefault="008E2F80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л.</w:t>
            </w:r>
          </w:p>
        </w:tc>
        <w:tc>
          <w:tcPr>
            <w:tcW w:w="1134" w:type="dxa"/>
          </w:tcPr>
          <w:p w:rsidR="008E2F80" w:rsidRPr="008E2F80" w:rsidRDefault="008E2F80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13р</w:t>
            </w:r>
          </w:p>
        </w:tc>
        <w:tc>
          <w:tcPr>
            <w:tcW w:w="1014" w:type="dxa"/>
          </w:tcPr>
          <w:p w:rsidR="008E2F80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029" w:type="dxa"/>
          </w:tcPr>
          <w:p w:rsidR="008E2F80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Неполное-высшее (4 курс)</w:t>
            </w:r>
          </w:p>
        </w:tc>
        <w:tc>
          <w:tcPr>
            <w:tcW w:w="1470" w:type="dxa"/>
          </w:tcPr>
          <w:p w:rsidR="008E2F80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  <w:tc>
          <w:tcPr>
            <w:tcW w:w="1130" w:type="dxa"/>
          </w:tcPr>
          <w:p w:rsidR="008E2F80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  <w:tc>
          <w:tcPr>
            <w:tcW w:w="983" w:type="dxa"/>
          </w:tcPr>
          <w:p w:rsidR="008E2F80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2010г</w:t>
            </w:r>
          </w:p>
        </w:tc>
      </w:tr>
      <w:tr w:rsidR="002135A8" w:rsidTr="008E2F80">
        <w:trPr>
          <w:trHeight w:val="311"/>
        </w:trPr>
        <w:tc>
          <w:tcPr>
            <w:tcW w:w="2802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М.П.</w:t>
            </w:r>
          </w:p>
        </w:tc>
        <w:tc>
          <w:tcPr>
            <w:tcW w:w="916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22г</w:t>
            </w:r>
          </w:p>
        </w:tc>
        <w:tc>
          <w:tcPr>
            <w:tcW w:w="1134" w:type="dxa"/>
          </w:tcPr>
          <w:p w:rsidR="002135A8" w:rsidRP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  13 р</w:t>
            </w:r>
          </w:p>
        </w:tc>
        <w:tc>
          <w:tcPr>
            <w:tcW w:w="1014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029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Неполное-высшее (4 курс)</w:t>
            </w:r>
          </w:p>
        </w:tc>
        <w:tc>
          <w:tcPr>
            <w:tcW w:w="147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113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983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2008г</w:t>
            </w:r>
          </w:p>
        </w:tc>
      </w:tr>
      <w:tr w:rsidR="002135A8" w:rsidTr="008E2F80">
        <w:trPr>
          <w:trHeight w:val="311"/>
        </w:trPr>
        <w:tc>
          <w:tcPr>
            <w:tcW w:w="2802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Плужникова Н.В.</w:t>
            </w:r>
          </w:p>
        </w:tc>
        <w:tc>
          <w:tcPr>
            <w:tcW w:w="916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</w:t>
            </w:r>
          </w:p>
        </w:tc>
        <w:tc>
          <w:tcPr>
            <w:tcW w:w="1134" w:type="dxa"/>
          </w:tcPr>
          <w:p w:rsidR="002135A8" w:rsidRP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14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029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Средне-специал.</w:t>
            </w:r>
          </w:p>
        </w:tc>
        <w:tc>
          <w:tcPr>
            <w:tcW w:w="147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113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983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2135A8" w:rsidTr="008E2F80">
        <w:trPr>
          <w:trHeight w:val="311"/>
        </w:trPr>
        <w:tc>
          <w:tcPr>
            <w:tcW w:w="2802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Т.Д.</w:t>
            </w:r>
          </w:p>
        </w:tc>
        <w:tc>
          <w:tcPr>
            <w:tcW w:w="916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38л.</w:t>
            </w:r>
          </w:p>
        </w:tc>
        <w:tc>
          <w:tcPr>
            <w:tcW w:w="1134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</w:p>
          <w:p w:rsidR="002135A8" w:rsidRP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</w:t>
            </w:r>
          </w:p>
        </w:tc>
        <w:tc>
          <w:tcPr>
            <w:tcW w:w="1014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029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7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1130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2011г</w:t>
            </w:r>
          </w:p>
        </w:tc>
        <w:tc>
          <w:tcPr>
            <w:tcW w:w="983" w:type="dxa"/>
          </w:tcPr>
          <w:p w:rsidR="002135A8" w:rsidRDefault="002135A8" w:rsidP="008E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2010г.</w:t>
            </w:r>
          </w:p>
        </w:tc>
      </w:tr>
    </w:tbl>
    <w:p w:rsidR="008E2F80" w:rsidRDefault="008E2F80" w:rsidP="00A753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135A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135A8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 с 2005 по 2008 г работало по теме «Индивидуально-дифференцированный подход в обучении младших школьников». Перед учителями </w:t>
      </w:r>
      <w:r w:rsidR="00A753E2">
        <w:rPr>
          <w:rFonts w:ascii="Times New Roman" w:hAnsi="Times New Roman" w:cs="Times New Roman"/>
          <w:sz w:val="28"/>
          <w:szCs w:val="28"/>
        </w:rPr>
        <w:t>ставились следующие задачи:</w:t>
      </w:r>
    </w:p>
    <w:p w:rsidR="00A753E2" w:rsidRDefault="00A753E2" w:rsidP="00A753E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 уроках индивидуально-дифференцированный подход к уч-ся.</w:t>
      </w:r>
    </w:p>
    <w:p w:rsidR="00A753E2" w:rsidRDefault="00A753E2" w:rsidP="00A753E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работе методические приёмы, способствующие развитию прочных навыков письма, чтения, вычислительных навыков.</w:t>
      </w:r>
    </w:p>
    <w:p w:rsidR="00A753E2" w:rsidRDefault="00A753E2" w:rsidP="00A753E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кругозора и для достижения глубины знаний  использовать межпредметные связи.</w:t>
      </w:r>
    </w:p>
    <w:p w:rsidR="00A753E2" w:rsidRDefault="00A753E2" w:rsidP="00A753E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наглядные пособия, раздаточный и дидактический материал при опросе, при изучении нового материала, при организации домашней работы,  для самостоятельной работы уч-ся.</w:t>
      </w:r>
    </w:p>
    <w:p w:rsidR="00A753E2" w:rsidRDefault="00A753E2" w:rsidP="00A753E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новинки методической литературы, внедрять в практику работы элементы инновационных технологий и приёмы учителей-новаторов.</w:t>
      </w:r>
    </w:p>
    <w:p w:rsidR="00A753E2" w:rsidRDefault="00A753E2" w:rsidP="00A753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было проведено 12 плановых заседаний в форме педагогического консилиума, круглого стола, теоретико-практического семинара, творческого отчёта; дано 11 открытых уроков.</w:t>
      </w:r>
    </w:p>
    <w:p w:rsidR="00A753E2" w:rsidRDefault="00A753E2" w:rsidP="00A753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как теоретические, так и практические вопросы, заслушивались отчёты учителей по теме МО, проводился обмен опытом, </w:t>
      </w:r>
      <w:r w:rsidRPr="00A753E2">
        <w:rPr>
          <w:rStyle w:val="a9"/>
          <w:rFonts w:ascii="Times New Roman" w:hAnsi="Times New Roman" w:cs="Times New Roman"/>
          <w:i w:val="0"/>
          <w:sz w:val="28"/>
          <w:szCs w:val="28"/>
        </w:rPr>
        <w:t>обсуждались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 следующего плана: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первом заседании – единый орфографический режим оформления дневников, подписи и ведения тетрадей, журнала и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документации. В помощь учителям были приобретены соответствующие брошюры «Ведение тетрадей, дневников».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учителю 1 класса даются рекомендации о работе с первоклассниками в адаптационный период, также приобретена брошюра в помощь учителю «Особенности работы в 1 классе».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 по формированию скорочтения у младших школьников.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тестовых работ по чтению для повышения эффективности урока.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Словарно-орфографическая работа на уроках русского языка.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Рекомендации, необходимые при работе со слабоуспевающими уч-ся, по индивидуальному подходу к уч-ся на уроке.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неуспеваемости в школе и меры её предупреждения.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моменты технологии дифференцированного обучения, виды и способы дифференциации.</w:t>
      </w:r>
    </w:p>
    <w:p w:rsidR="007735B0" w:rsidRDefault="007735B0" w:rsidP="007735B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организован обмен мнениями и опытом работы по темам: «Как эффективно тренировать орфографическую зоркость» и «Использование попарных и п</w:t>
      </w:r>
      <w:r w:rsidR="003B13FE">
        <w:rPr>
          <w:rFonts w:ascii="Times New Roman" w:hAnsi="Times New Roman" w:cs="Times New Roman"/>
          <w:sz w:val="28"/>
          <w:szCs w:val="28"/>
        </w:rPr>
        <w:t>одгрупповых форм работы на урока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13FE">
        <w:rPr>
          <w:rFonts w:ascii="Times New Roman" w:hAnsi="Times New Roman" w:cs="Times New Roman"/>
          <w:sz w:val="28"/>
          <w:szCs w:val="28"/>
        </w:rPr>
        <w:t>, индивидуальная помощь уч-ся».</w:t>
      </w:r>
    </w:p>
    <w:p w:rsidR="003B13FE" w:rsidRDefault="003B13FE" w:rsidP="003B13FE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документов.</w:t>
      </w:r>
    </w:p>
    <w:p w:rsidR="00F0387E" w:rsidRDefault="00F0387E" w:rsidP="00F0387E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над темой МО был проведён творческий отчёт для учителей всей школы. К отчёту были привлечены не только члены мет. объединения, но и уч-ся. </w:t>
      </w:r>
      <w:r w:rsidR="00667575">
        <w:rPr>
          <w:rFonts w:ascii="Times New Roman" w:hAnsi="Times New Roman" w:cs="Times New Roman"/>
          <w:sz w:val="28"/>
          <w:szCs w:val="28"/>
        </w:rPr>
        <w:t>Для начала каждый учитель нач.школы дал открытый урок. Каждый член МО выступил по своей теме самообразования. Учителя подготовили выставку по методической работе. В заключении уч-ся нач. школы показали концерт, на деле проявили свой артистизм.</w:t>
      </w:r>
    </w:p>
    <w:p w:rsidR="003B13FE" w:rsidRDefault="003B13FE" w:rsidP="003B13FE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выбрал тему по самообразованию и работает в течение 5 лет. Открытые уроки для учителей метод.объединения педагоги дают, руководствуясь темой МО и темой своего самообразования. Ведущее  место в работе занимает поиск путей повышения качества знаний уч-ся на основе внедрения активных форм обучения, элементов ППО, творческого применения методик учителей-новаторов. Результатом такой работы стало то, что учителя в практике своей  работы наряду с традиционной системой обучения используют элементы следующих технологий:</w:t>
      </w:r>
    </w:p>
    <w:p w:rsidR="003B13FE" w:rsidRDefault="003B13FE" w:rsidP="003B13F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Зикунова Н.И. – элементы технологии проблемного обучения, дифференцированного обучения.</w:t>
      </w:r>
    </w:p>
    <w:p w:rsidR="003B13FE" w:rsidRDefault="003B13FE" w:rsidP="003B13F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М.П. – элементы технологии проблемного обучения, дифференци-</w:t>
      </w:r>
    </w:p>
    <w:p w:rsidR="002F342B" w:rsidRDefault="003B13FE" w:rsidP="003B13FE">
      <w:pPr>
        <w:pStyle w:val="a8"/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рованного обучения, элементы технологии А.Кушнира </w:t>
      </w:r>
      <w:r w:rsidR="002F342B">
        <w:rPr>
          <w:rFonts w:ascii="Times New Roman" w:hAnsi="Times New Roman" w:cs="Times New Roman"/>
          <w:sz w:val="28"/>
          <w:szCs w:val="28"/>
        </w:rPr>
        <w:t xml:space="preserve">«Природосообразное </w:t>
      </w:r>
    </w:p>
    <w:p w:rsidR="002F342B" w:rsidRDefault="002F342B" w:rsidP="002F342B">
      <w:pPr>
        <w:pStyle w:val="a8"/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грамотности».</w:t>
      </w:r>
    </w:p>
    <w:p w:rsidR="003B13FE" w:rsidRDefault="002F342B" w:rsidP="002F342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Плужникова Н.В. – пробует свои первые  шаги </w:t>
      </w:r>
      <w:r w:rsidR="003B13FE" w:rsidRPr="002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использовании элементов технологии дифференцированного обучения.</w:t>
      </w:r>
    </w:p>
    <w:p w:rsidR="002F342B" w:rsidRDefault="002F342B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инновационных технологий, индивидуально-дифференцированной работы на уроках  в 3 четверти 2008г было организовано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взаимопосещение уроков. Было посещено 13 уроков, результаты посещений отражены в журнале. Молодому учителю Плужниковой Н.в. постоянно оказывается методическая помощь.  Пополняется папка-копилка с практическими наработками. Педагоги ежегодно показывают на своих открытых уроках эффективность применения ППО, , также продумывают для уроков отбор таких методов обучения, которые ведут к развитию творческих способностей уч-ся и развитию познавательной самостоятельности на уроках. Уроки отвечают всем требованиям , проводится работа с сильными и слабыми уч-ся. </w:t>
      </w:r>
    </w:p>
    <w:p w:rsidR="00354351" w:rsidRDefault="002F342B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объединении мы разработали график индивидуальной работы с каждым учеником на уроке и индивидуальную карту каждого ученика.</w:t>
      </w:r>
      <w:r w:rsidR="00354351">
        <w:rPr>
          <w:rFonts w:ascii="Times New Roman" w:hAnsi="Times New Roman" w:cs="Times New Roman"/>
          <w:sz w:val="28"/>
          <w:szCs w:val="28"/>
        </w:rPr>
        <w:t xml:space="preserve"> Учителя ежедневно отмечают проводимую на уроке индивидуальную работу в этом графике. Каждый педагог ведёт мониторинг техники чтения уч-ся. </w:t>
      </w:r>
    </w:p>
    <w:p w:rsidR="009E7713" w:rsidRDefault="00354351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</w:t>
      </w:r>
      <w:r w:rsidR="009E7713">
        <w:rPr>
          <w:rFonts w:ascii="Times New Roman" w:hAnsi="Times New Roman" w:cs="Times New Roman"/>
          <w:sz w:val="28"/>
          <w:szCs w:val="28"/>
        </w:rPr>
        <w:t xml:space="preserve"> учителей – уроки-соревнования, уроки-путешествия, уроки-сказки, ролевые игры, уроки-аукционы, смотры знаний и т.д.</w:t>
      </w:r>
      <w:r w:rsidR="004D1792">
        <w:rPr>
          <w:rFonts w:ascii="Times New Roman" w:hAnsi="Times New Roman" w:cs="Times New Roman"/>
          <w:sz w:val="28"/>
          <w:szCs w:val="28"/>
        </w:rPr>
        <w:t xml:space="preserve"> Последние два года учителя практикуют уроки-презентации. </w:t>
      </w:r>
      <w:r w:rsidR="009E7713">
        <w:rPr>
          <w:rFonts w:ascii="Times New Roman" w:hAnsi="Times New Roman" w:cs="Times New Roman"/>
          <w:sz w:val="28"/>
          <w:szCs w:val="28"/>
        </w:rPr>
        <w:t xml:space="preserve"> Педагоги учат детей приёмам контроля и самоконтроля. Учителями накоплен материал (дидактический, раздаточный), конспекты уроков, памятки, алгоритмы и др.пособия, способствующие целенаправленному применению его в практике работы.</w:t>
      </w:r>
    </w:p>
    <w:p w:rsidR="002F342B" w:rsidRDefault="009E7713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традиционно первое заседание проходит совместно с воспитателями детского сада по теме «</w:t>
      </w:r>
      <w:r w:rsidR="0035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преемственности в системе детский сад-школа». У воспитателей дет</w:t>
      </w:r>
      <w:r w:rsidR="004D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сада посещены и обсуждены занятия в старшей разновозрастной группе, рассмотрены следующие вопросы: диагностика уровня развития ребёнка, поступающего в 1 класс; задания для успешной подготовки, тесты. В помощь учителям и воспитателям собрана папка с практическими советами и наработками для успешной подготовки дошкольников.</w:t>
      </w:r>
    </w:p>
    <w:p w:rsidR="009E7713" w:rsidRDefault="009E7713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заседании МО проводятся взаимопроверки рабочих или контрольных тетрадей с целью: соблюдение норм оценок и единых орфографических требований</w:t>
      </w:r>
      <w:r w:rsidR="004D1792">
        <w:rPr>
          <w:rFonts w:ascii="Times New Roman" w:hAnsi="Times New Roman" w:cs="Times New Roman"/>
          <w:sz w:val="28"/>
          <w:szCs w:val="28"/>
        </w:rPr>
        <w:t xml:space="preserve">;  проверка объёма домашних и классных работ; система работы над ошибками и каллиграфией, качество проверок. Все результаты проверок доводятся до сведения учителей и фиксируются в протоколах заседаний МО. </w:t>
      </w:r>
    </w:p>
    <w:p w:rsidR="004D1792" w:rsidRDefault="004D1792" w:rsidP="002F342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принимают участие в педсоветах, методических фестивалях, педагогических чтениях, творческих отчётах. </w:t>
      </w:r>
    </w:p>
    <w:p w:rsidR="00A753E2" w:rsidRDefault="004D1792" w:rsidP="003815A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методического объединения </w:t>
      </w:r>
      <w:r w:rsidR="003815A9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r>
        <w:rPr>
          <w:rFonts w:ascii="Times New Roman" w:hAnsi="Times New Roman" w:cs="Times New Roman"/>
          <w:sz w:val="28"/>
          <w:szCs w:val="28"/>
        </w:rPr>
        <w:t>открытые общешкольные воспитательные мероприятия</w:t>
      </w:r>
      <w:r w:rsidR="003815A9">
        <w:rPr>
          <w:rFonts w:ascii="Times New Roman" w:hAnsi="Times New Roman" w:cs="Times New Roman"/>
          <w:sz w:val="28"/>
          <w:szCs w:val="28"/>
        </w:rPr>
        <w:t xml:space="preserve">, а именно: «Праздник Осени», «Рыцарский турнир», «Утренник для мам и дочек», «Бой кораблей», « Прощание с Азбукой» , «Прощание с начальной школой» - это традиционные мероприятия. К  65-летию  со дня Победы Пашкова М.П. провела  урок мужества с мультимедийной презентацией «Памяти павших будьте достойны», Зикунова Н.И.  литературную композицию с мультимедийной презентацией «От Москвы до Берлина». </w:t>
      </w:r>
    </w:p>
    <w:p w:rsidR="003815A9" w:rsidRDefault="003815A9" w:rsidP="003815A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нач. школе проводится Предметная неделя. Задействованы в ней все учителя. Проводятся также школьные олимпиады, победители награждаются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грамотами. </w:t>
      </w:r>
      <w:r w:rsidR="00A42411">
        <w:rPr>
          <w:rFonts w:ascii="Times New Roman" w:hAnsi="Times New Roman" w:cs="Times New Roman"/>
          <w:sz w:val="28"/>
          <w:szCs w:val="28"/>
        </w:rPr>
        <w:t xml:space="preserve"> В 2009г ученица 4 класса Ворожейкина А. стала призёром районной олимпиады «Одарёныш» по русскому языку -3 место (кл.руководитель Пашкова М.П). </w:t>
      </w:r>
    </w:p>
    <w:p w:rsidR="00A42411" w:rsidRDefault="00A42411" w:rsidP="00583A8E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методического объединения принимают участие  в районных и областных конкурсах: Пашкова М.П., Зикунова Н.И., Мишина Т.Д.- в конкурсе разработок воспитательных мероприятий « И вновь война стучится в души к нам..» - 2009г, Зикунова Н.И. –в конкурсе уроков с применением ИКТ – 2009г., педагогические чтения – «Информационные технологии в образовательном процессе» -Мишина Т.Д., Зикунова Н.И.</w:t>
      </w:r>
      <w:r w:rsidR="00583A8E">
        <w:rPr>
          <w:rFonts w:ascii="Times New Roman" w:hAnsi="Times New Roman" w:cs="Times New Roman"/>
          <w:sz w:val="28"/>
          <w:szCs w:val="28"/>
        </w:rPr>
        <w:t>; областной конкурс на разработку внеклассного мероприятия</w:t>
      </w:r>
    </w:p>
    <w:p w:rsidR="00583A8E" w:rsidRDefault="00583A8E" w:rsidP="00583A8E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ПДД –Зикунова Н.И. </w:t>
      </w:r>
    </w:p>
    <w:p w:rsidR="00583A8E" w:rsidRDefault="00583A8E" w:rsidP="00583A8E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Привлекали детей к участию в конкурсах различного масштаба: областной конкурс рисунков «Корова глазами ребёнка» (дети получили благодарности) – Мишина Т.Д., Пашкова М.П., Зикунова Н.И.; «Рисунок-поздравление» - Мишина Т.Д., Зикунова Н.И.; всероссийский конкурс стихов собственного сочинения «Не дружи со своей обидой» -Пашкова М.п. ;  «Королев</w:t>
      </w:r>
      <w:r w:rsidR="00613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 Царевны –лягушки « -все учителя МО;. </w:t>
      </w:r>
      <w:r w:rsidR="0061379F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379F">
        <w:rPr>
          <w:rFonts w:ascii="Times New Roman" w:hAnsi="Times New Roman" w:cs="Times New Roman"/>
          <w:sz w:val="28"/>
          <w:szCs w:val="28"/>
        </w:rPr>
        <w:t>онкурс детских творческих работ «Живой родник» в номинации «Фотографическое искусство» -3 место Волкова Е.(кл.рук-ль Зикунова Н.И.);  районный конкурс рисунков «Пожарам –заслон» Рудиченко А.(кл.рук-ль Пашкова М.П); Районный конкурс фотографий «Зеркало природы» Рудиченко А.(кл.рук-ль Пашкова М.П.); областной конкурс детского творчества «Мой папа –пожарный» Дынник Е (кл.рук-ль Пашкова М.П.); всероссийский конкурс рисунка для почтовой марки «Год учителя» Протонина А (кл. рук-ль Пашкова М.П.).</w:t>
      </w:r>
    </w:p>
    <w:p w:rsidR="0061379F" w:rsidRDefault="0061379F" w:rsidP="0061379F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учителя Мо ведут работу по подготовке дошкольников к обучению в</w:t>
      </w:r>
      <w:r w:rsidR="0001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014DD9">
        <w:rPr>
          <w:rFonts w:ascii="Times New Roman" w:hAnsi="Times New Roman" w:cs="Times New Roman"/>
          <w:sz w:val="28"/>
          <w:szCs w:val="28"/>
        </w:rPr>
        <w:t xml:space="preserve">  школа субботнего дня «Филиппок». </w:t>
      </w:r>
    </w:p>
    <w:p w:rsidR="00014DD9" w:rsidRDefault="00014DD9" w:rsidP="0061379F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2010г учебном году по заданию районного психолога были проведены следующие исследования среди уч-ся нач.школы:</w:t>
      </w:r>
    </w:p>
    <w:p w:rsidR="00014DD9" w:rsidRDefault="00014DD9" w:rsidP="00014DD9">
      <w:pPr>
        <w:pStyle w:val="a8"/>
        <w:numPr>
          <w:ilvl w:val="0"/>
          <w:numId w:val="5"/>
        </w:num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школьной мотивации</w:t>
      </w:r>
    </w:p>
    <w:p w:rsidR="00014DD9" w:rsidRDefault="00014DD9" w:rsidP="00014DD9">
      <w:pPr>
        <w:pStyle w:val="a8"/>
        <w:numPr>
          <w:ilvl w:val="0"/>
          <w:numId w:val="5"/>
        </w:num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механической памяти, внимания.</w:t>
      </w:r>
    </w:p>
    <w:p w:rsidR="00014DD9" w:rsidRDefault="00014DD9" w:rsidP="00014DD9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таковы: из 38 опрошенных детей высокий уровень школьной мотивации у 18 чел, что составило 47.4%, хорошая мотивация у 12 чел, что составило 31,6%, у 7 чел.- положительное  отношение к школе, которая интересна уч-ся внеучебной деятельностью, что составило 18,1%, 1 чел. (Волков Д) имеет низкую школьную мотивацию (2,6%).</w:t>
      </w:r>
    </w:p>
    <w:p w:rsidR="00014DD9" w:rsidRDefault="00014DD9" w:rsidP="00014DD9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внимания:</w:t>
      </w:r>
    </w:p>
    <w:p w:rsidR="00014DD9" w:rsidRDefault="00014DD9" w:rsidP="00014DD9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38 опрошенных детей – 7 чел., это 18% имеют большой объём внимания, 31 чел. – это 82 % средний объём внимания.</w:t>
      </w:r>
    </w:p>
    <w:p w:rsidR="00014DD9" w:rsidRDefault="00014DD9" w:rsidP="00014DD9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2010г. в нач. школе были проведены контрольные работы по русскому языку и математике. Результаты следующие:</w:t>
      </w:r>
    </w:p>
    <w:tbl>
      <w:tblPr>
        <w:tblStyle w:val="a3"/>
        <w:tblW w:w="10263" w:type="dxa"/>
        <w:tblInd w:w="-426" w:type="dxa"/>
        <w:tblLook w:val="04A0"/>
      </w:tblPr>
      <w:tblGrid>
        <w:gridCol w:w="1140"/>
        <w:gridCol w:w="1140"/>
        <w:gridCol w:w="1140"/>
        <w:gridCol w:w="1140"/>
        <w:gridCol w:w="1140"/>
        <w:gridCol w:w="1140"/>
        <w:gridCol w:w="1141"/>
        <w:gridCol w:w="1141"/>
        <w:gridCol w:w="1141"/>
      </w:tblGrid>
      <w:tr w:rsidR="00014DD9" w:rsidTr="00975723">
        <w:trPr>
          <w:trHeight w:val="554"/>
        </w:trPr>
        <w:tc>
          <w:tcPr>
            <w:tcW w:w="1140" w:type="dxa"/>
          </w:tcPr>
          <w:p w:rsid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14DD9" w:rsidRP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0" w:type="dxa"/>
          </w:tcPr>
          <w:p w:rsid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4DD9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  <w:p w:rsidR="00014DD9" w:rsidRP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дикт.</w:t>
            </w:r>
          </w:p>
        </w:tc>
        <w:tc>
          <w:tcPr>
            <w:tcW w:w="1140" w:type="dxa"/>
          </w:tcPr>
          <w:p w:rsid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  <w:p w:rsidR="00014DD9" w:rsidRPr="00014DD9" w:rsidRDefault="00014DD9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мат.</w:t>
            </w:r>
          </w:p>
        </w:tc>
        <w:tc>
          <w:tcPr>
            <w:tcW w:w="1140" w:type="dxa"/>
          </w:tcPr>
          <w:p w:rsidR="00014DD9" w:rsidRPr="00014DD9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40" w:type="dxa"/>
          </w:tcPr>
          <w:p w:rsidR="00014DD9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140" w:type="dxa"/>
          </w:tcPr>
          <w:p w:rsidR="00014DD9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014DD9" w:rsidTr="00975723">
        <w:trPr>
          <w:trHeight w:val="676"/>
        </w:trPr>
        <w:tc>
          <w:tcPr>
            <w:tcW w:w="1140" w:type="dxa"/>
          </w:tcPr>
          <w:p w:rsidR="00014DD9" w:rsidRPr="00975723" w:rsidRDefault="00975723" w:rsidP="00014DD9">
            <w:pPr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2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75723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140" w:type="dxa"/>
          </w:tcPr>
          <w:p w:rsidR="00014DD9" w:rsidRDefault="00014DD9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40" w:type="dxa"/>
          </w:tcPr>
          <w:p w:rsidR="00014DD9" w:rsidRDefault="00014DD9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40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014DD9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23" w:rsidTr="00975723">
        <w:trPr>
          <w:trHeight w:val="676"/>
        </w:trPr>
        <w:tc>
          <w:tcPr>
            <w:tcW w:w="1140" w:type="dxa"/>
          </w:tcPr>
          <w:p w:rsidR="00975723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Матем-ка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23" w:rsidTr="00975723">
        <w:trPr>
          <w:trHeight w:val="676"/>
        </w:trPr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2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75723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23" w:rsidTr="00975723">
        <w:trPr>
          <w:trHeight w:val="676"/>
        </w:trPr>
        <w:tc>
          <w:tcPr>
            <w:tcW w:w="1140" w:type="dxa"/>
          </w:tcPr>
          <w:p w:rsidR="00975723" w:rsidRP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23" w:rsidTr="00975723">
        <w:trPr>
          <w:trHeight w:val="676"/>
        </w:trPr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23" w:rsidTr="00975723">
        <w:trPr>
          <w:trHeight w:val="676"/>
        </w:trPr>
        <w:tc>
          <w:tcPr>
            <w:tcW w:w="1140" w:type="dxa"/>
          </w:tcPr>
          <w:p w:rsidR="00975723" w:rsidRDefault="00975723" w:rsidP="00975723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40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975723" w:rsidRDefault="00975723" w:rsidP="00014DD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9" w:rsidRDefault="00975723" w:rsidP="00014DD9">
      <w:pPr>
        <w:spacing w:after="0"/>
        <w:ind w:left="-4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в целях повышения качества знаний уч-ся 1 ступени необходимо:</w:t>
      </w:r>
    </w:p>
    <w:p w:rsidR="00975723" w:rsidRDefault="00975723" w:rsidP="00975723">
      <w:pPr>
        <w:pStyle w:val="a8"/>
        <w:numPr>
          <w:ilvl w:val="0"/>
          <w:numId w:val="10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прочного усвоения уч-ся теоретического материала и умения связывать теорию с практикой;</w:t>
      </w:r>
    </w:p>
    <w:p w:rsidR="00166654" w:rsidRDefault="00975723" w:rsidP="00166654">
      <w:pPr>
        <w:pStyle w:val="a8"/>
        <w:numPr>
          <w:ilvl w:val="0"/>
          <w:numId w:val="10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осуществлять работу над ошибками, всем учителям рекомендуется обратить внимание на типичные ошибки, их причины и возможные пути устранения пробело</w:t>
      </w:r>
      <w:r w:rsidR="00166654">
        <w:rPr>
          <w:rFonts w:ascii="Times New Roman" w:hAnsi="Times New Roman" w:cs="Times New Roman"/>
          <w:sz w:val="28"/>
          <w:szCs w:val="28"/>
        </w:rPr>
        <w:t>в.</w:t>
      </w:r>
    </w:p>
    <w:p w:rsidR="00166654" w:rsidRDefault="00166654" w:rsidP="00166654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проведена проверка техники чтения (последние результаты 2010г):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66654" w:rsidTr="00166654"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и выше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%освоения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93" w:type="dxa"/>
          </w:tcPr>
          <w:p w:rsidR="00166654" w:rsidRDefault="00166654" w:rsidP="00166654">
            <w:pPr>
              <w:pStyle w:val="a8"/>
              <w:ind w:left="0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:rsidR="00166654" w:rsidRDefault="00166654" w:rsidP="00166654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66654" w:rsidRDefault="00166654" w:rsidP="00166654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нач. школе из 38 уч-ся 26 чел читают в пределах нормы и выше, % техники чтения составил 70%.</w:t>
      </w:r>
    </w:p>
    <w:p w:rsidR="00166654" w:rsidRDefault="00166654" w:rsidP="00166654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в целях ликвидации и предупреждения пробелов по составляющей техники чтения необходимо:</w:t>
      </w:r>
    </w:p>
    <w:p w:rsidR="00166654" w:rsidRDefault="00166654" w:rsidP="00166654">
      <w:pPr>
        <w:pStyle w:val="a8"/>
        <w:numPr>
          <w:ilvl w:val="0"/>
          <w:numId w:val="1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индивидуальный контроль за ходом формирования у уч-ся технической стороны чтения</w:t>
      </w:r>
    </w:p>
    <w:p w:rsidR="00166654" w:rsidRDefault="00166654" w:rsidP="00166654">
      <w:pPr>
        <w:pStyle w:val="a8"/>
        <w:numPr>
          <w:ilvl w:val="0"/>
          <w:numId w:val="1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осуществления регулярного контроля за чтением уч-ся дома, обсуждения прочитанного</w:t>
      </w:r>
    </w:p>
    <w:p w:rsidR="00166654" w:rsidRDefault="00166654" w:rsidP="00166654">
      <w:pPr>
        <w:pStyle w:val="a8"/>
        <w:numPr>
          <w:ilvl w:val="0"/>
          <w:numId w:val="1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больше внимания уделять применению различных методик, способствующих повышению техники чтения.</w:t>
      </w:r>
    </w:p>
    <w:p w:rsidR="00166654" w:rsidRDefault="00166654" w:rsidP="00166654">
      <w:pPr>
        <w:pStyle w:val="a8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66654" w:rsidRDefault="00166654" w:rsidP="00166654">
      <w:pPr>
        <w:pStyle w:val="a8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654">
        <w:rPr>
          <w:rFonts w:ascii="Times New Roman" w:hAnsi="Times New Roman" w:cs="Times New Roman"/>
          <w:b/>
          <w:sz w:val="28"/>
          <w:szCs w:val="28"/>
        </w:rPr>
        <w:t>Успеваемость уч-ся в нач. школе на конец 2010 уч.года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66654" w:rsidTr="00166654"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ударников</w:t>
            </w: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66654" w:rsidTr="00166654"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2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166654" w:rsidRDefault="00166654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387E" w:rsidTr="00166654">
        <w:tc>
          <w:tcPr>
            <w:tcW w:w="2392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2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393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387E" w:rsidTr="00166654">
        <w:tc>
          <w:tcPr>
            <w:tcW w:w="2392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92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F0387E" w:rsidRDefault="00F0387E" w:rsidP="00166654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66654" w:rsidRDefault="00F0387E" w:rsidP="00166654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38 уч-ся аттестованы к концу года 26 чел. Из 26 уч-ся – 14 ударники, качество знаний составило – 54%, успеваемость -100%.</w:t>
      </w:r>
    </w:p>
    <w:p w:rsidR="00F0387E" w:rsidRDefault="00F0387E" w:rsidP="00166654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2008г МО работает по теме</w:t>
      </w:r>
      <w:r w:rsidR="00667575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уч-ся в урочное и во внеурочное время». Главной задачей перед учителями нач.школы </w:t>
      </w:r>
      <w:r w:rsidR="00667575">
        <w:rPr>
          <w:rFonts w:ascii="Times New Roman" w:hAnsi="Times New Roman" w:cs="Times New Roman"/>
          <w:sz w:val="28"/>
          <w:szCs w:val="28"/>
        </w:rPr>
        <w:lastRenderedPageBreak/>
        <w:t>поставлена следующая: активизировать процесс развития творческих способностей  уч-ся в урочное и во внеурочное время.</w:t>
      </w:r>
    </w:p>
    <w:p w:rsidR="00667575" w:rsidRDefault="00667575" w:rsidP="00166654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за 2008 -2010г , можно выделить следующие недостатки:</w:t>
      </w:r>
    </w:p>
    <w:p w:rsidR="00667575" w:rsidRDefault="00667575" w:rsidP="00667575">
      <w:pPr>
        <w:pStyle w:val="a8"/>
        <w:numPr>
          <w:ilvl w:val="0"/>
          <w:numId w:val="1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планирования и организации с одарёнными детьми.</w:t>
      </w:r>
    </w:p>
    <w:p w:rsidR="00667575" w:rsidRDefault="00667575" w:rsidP="00667575">
      <w:pPr>
        <w:pStyle w:val="a8"/>
        <w:numPr>
          <w:ilvl w:val="0"/>
          <w:numId w:val="1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требовательность к единому орфографическому режиму</w:t>
      </w:r>
    </w:p>
    <w:p w:rsidR="00667575" w:rsidRDefault="00667575" w:rsidP="00667575">
      <w:pPr>
        <w:pStyle w:val="a8"/>
        <w:numPr>
          <w:ilvl w:val="0"/>
          <w:numId w:val="1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ответственность и требовательность к себе по отношению к работе МО.</w:t>
      </w:r>
    </w:p>
    <w:p w:rsidR="00667575" w:rsidRDefault="00741672" w:rsidP="00667575">
      <w:pPr>
        <w:pStyle w:val="a8"/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учебный год определены следующие задачи:</w:t>
      </w:r>
    </w:p>
    <w:p w:rsidR="00741672" w:rsidRDefault="00741672" w:rsidP="00741672">
      <w:pPr>
        <w:pStyle w:val="a8"/>
        <w:numPr>
          <w:ilvl w:val="0"/>
          <w:numId w:val="1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изучение и применение современных инновационных технологий;</w:t>
      </w:r>
    </w:p>
    <w:p w:rsidR="00741672" w:rsidRDefault="00741672" w:rsidP="00741672">
      <w:pPr>
        <w:pStyle w:val="a8"/>
        <w:numPr>
          <w:ilvl w:val="0"/>
          <w:numId w:val="1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с одарёнными детьми на уроках, внеклассных мероприятиях, дополнительных занятиях;</w:t>
      </w:r>
    </w:p>
    <w:p w:rsidR="00741672" w:rsidRDefault="00741672" w:rsidP="00741672">
      <w:pPr>
        <w:pStyle w:val="a8"/>
        <w:numPr>
          <w:ilvl w:val="0"/>
          <w:numId w:val="1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требования к единому орфографическому режиму;</w:t>
      </w:r>
    </w:p>
    <w:p w:rsidR="00741672" w:rsidRDefault="00741672" w:rsidP="00741672">
      <w:pPr>
        <w:pStyle w:val="a8"/>
        <w:numPr>
          <w:ilvl w:val="0"/>
          <w:numId w:val="1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у детей желание учиться дальше и сформировать у них основы умения учиться;</w:t>
      </w:r>
    </w:p>
    <w:p w:rsidR="00741672" w:rsidRPr="00741672" w:rsidRDefault="00741672" w:rsidP="00741672">
      <w:pPr>
        <w:pStyle w:val="a8"/>
        <w:numPr>
          <w:ilvl w:val="0"/>
          <w:numId w:val="1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41672">
        <w:rPr>
          <w:rFonts w:ascii="Times New Roman" w:hAnsi="Times New Roman" w:cs="Times New Roman"/>
          <w:sz w:val="28"/>
          <w:szCs w:val="28"/>
        </w:rPr>
        <w:t>Создать условия для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во всех видах деятельности.</w:t>
      </w:r>
      <w:r w:rsidRPr="007416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1672" w:rsidRPr="00741672" w:rsidSect="00A753E2">
      <w:pgSz w:w="11906" w:h="16838"/>
      <w:pgMar w:top="45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DA" w:rsidRDefault="005B6FDA" w:rsidP="008E2F80">
      <w:pPr>
        <w:spacing w:after="0" w:line="240" w:lineRule="auto"/>
      </w:pPr>
      <w:r>
        <w:separator/>
      </w:r>
    </w:p>
  </w:endnote>
  <w:endnote w:type="continuationSeparator" w:id="1">
    <w:p w:rsidR="005B6FDA" w:rsidRDefault="005B6FDA" w:rsidP="008E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DA" w:rsidRDefault="005B6FDA" w:rsidP="008E2F80">
      <w:pPr>
        <w:spacing w:after="0" w:line="240" w:lineRule="auto"/>
      </w:pPr>
      <w:r>
        <w:separator/>
      </w:r>
    </w:p>
  </w:footnote>
  <w:footnote w:type="continuationSeparator" w:id="1">
    <w:p w:rsidR="005B6FDA" w:rsidRDefault="005B6FDA" w:rsidP="008E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FB"/>
    <w:multiLevelType w:val="hybridMultilevel"/>
    <w:tmpl w:val="C77C96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CE1565D"/>
    <w:multiLevelType w:val="hybridMultilevel"/>
    <w:tmpl w:val="F13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655"/>
    <w:multiLevelType w:val="hybridMultilevel"/>
    <w:tmpl w:val="1146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799B"/>
    <w:multiLevelType w:val="hybridMultilevel"/>
    <w:tmpl w:val="246E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1EED"/>
    <w:multiLevelType w:val="hybridMultilevel"/>
    <w:tmpl w:val="4C12AD3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1728017C"/>
    <w:multiLevelType w:val="hybridMultilevel"/>
    <w:tmpl w:val="297A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2D69"/>
    <w:multiLevelType w:val="hybridMultilevel"/>
    <w:tmpl w:val="A0E6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94E6B"/>
    <w:multiLevelType w:val="hybridMultilevel"/>
    <w:tmpl w:val="AFE80198"/>
    <w:lvl w:ilvl="0" w:tplc="87AE9B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8793571"/>
    <w:multiLevelType w:val="hybridMultilevel"/>
    <w:tmpl w:val="F16A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E1282"/>
    <w:multiLevelType w:val="hybridMultilevel"/>
    <w:tmpl w:val="909C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0951"/>
    <w:multiLevelType w:val="hybridMultilevel"/>
    <w:tmpl w:val="1014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5D51"/>
    <w:multiLevelType w:val="hybridMultilevel"/>
    <w:tmpl w:val="7CB6E7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63322FCE"/>
    <w:multiLevelType w:val="hybridMultilevel"/>
    <w:tmpl w:val="3700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32E5B"/>
    <w:multiLevelType w:val="hybridMultilevel"/>
    <w:tmpl w:val="4DF4109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66A63BD5"/>
    <w:multiLevelType w:val="hybridMultilevel"/>
    <w:tmpl w:val="E9EE0580"/>
    <w:lvl w:ilvl="0" w:tplc="3C34F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11F7370"/>
    <w:multiLevelType w:val="hybridMultilevel"/>
    <w:tmpl w:val="A4D05E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80"/>
    <w:rsid w:val="00014DD9"/>
    <w:rsid w:val="00166654"/>
    <w:rsid w:val="002135A8"/>
    <w:rsid w:val="002F342B"/>
    <w:rsid w:val="00354351"/>
    <w:rsid w:val="003815A9"/>
    <w:rsid w:val="003B13FE"/>
    <w:rsid w:val="004D1792"/>
    <w:rsid w:val="00583A8E"/>
    <w:rsid w:val="005B6FDA"/>
    <w:rsid w:val="0061379F"/>
    <w:rsid w:val="00667575"/>
    <w:rsid w:val="00741672"/>
    <w:rsid w:val="007735B0"/>
    <w:rsid w:val="008E2F80"/>
    <w:rsid w:val="00975723"/>
    <w:rsid w:val="009E7713"/>
    <w:rsid w:val="00A42411"/>
    <w:rsid w:val="00A753E2"/>
    <w:rsid w:val="00EB4E32"/>
    <w:rsid w:val="00F0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F80"/>
  </w:style>
  <w:style w:type="paragraph" w:styleId="a6">
    <w:name w:val="footer"/>
    <w:basedOn w:val="a"/>
    <w:link w:val="a7"/>
    <w:uiPriority w:val="99"/>
    <w:semiHidden/>
    <w:unhideWhenUsed/>
    <w:rsid w:val="008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F80"/>
  </w:style>
  <w:style w:type="paragraph" w:styleId="a8">
    <w:name w:val="List Paragraph"/>
    <w:basedOn w:val="a"/>
    <w:uiPriority w:val="34"/>
    <w:qFormat/>
    <w:rsid w:val="00A753E2"/>
    <w:pPr>
      <w:ind w:left="720"/>
      <w:contextualSpacing/>
    </w:pPr>
  </w:style>
  <w:style w:type="character" w:styleId="a9">
    <w:name w:val="Emphasis"/>
    <w:basedOn w:val="a0"/>
    <w:uiPriority w:val="20"/>
    <w:qFormat/>
    <w:rsid w:val="00A75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2011-03-13T09:29:00Z</cp:lastPrinted>
  <dcterms:created xsi:type="dcterms:W3CDTF">2011-03-13T05:57:00Z</dcterms:created>
  <dcterms:modified xsi:type="dcterms:W3CDTF">2011-03-13T09:31:00Z</dcterms:modified>
</cp:coreProperties>
</file>