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49" w:rsidRPr="00236D6F" w:rsidRDefault="00AF5D49" w:rsidP="00AF5D49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236D6F">
        <w:rPr>
          <w:rFonts w:ascii="Times New Roman" w:hAnsi="Times New Roman" w:cs="Times New Roman"/>
          <w:bCs/>
          <w:sz w:val="36"/>
          <w:szCs w:val="36"/>
        </w:rPr>
        <w:t>МКОУ «</w:t>
      </w:r>
      <w:proofErr w:type="spellStart"/>
      <w:r w:rsidRPr="00236D6F">
        <w:rPr>
          <w:rFonts w:ascii="Times New Roman" w:hAnsi="Times New Roman" w:cs="Times New Roman"/>
          <w:bCs/>
          <w:sz w:val="36"/>
          <w:szCs w:val="36"/>
        </w:rPr>
        <w:t>Малоимышская</w:t>
      </w:r>
      <w:proofErr w:type="spellEnd"/>
      <w:r w:rsidRPr="00236D6F">
        <w:rPr>
          <w:rFonts w:ascii="Times New Roman" w:hAnsi="Times New Roman" w:cs="Times New Roman"/>
          <w:bCs/>
          <w:sz w:val="36"/>
          <w:szCs w:val="36"/>
        </w:rPr>
        <w:t xml:space="preserve"> СОШ» </w:t>
      </w:r>
      <w:proofErr w:type="spellStart"/>
      <w:r w:rsidRPr="00236D6F">
        <w:rPr>
          <w:rFonts w:ascii="Times New Roman" w:hAnsi="Times New Roman" w:cs="Times New Roman"/>
          <w:bCs/>
          <w:sz w:val="36"/>
          <w:szCs w:val="36"/>
        </w:rPr>
        <w:t>Ужурского</w:t>
      </w:r>
      <w:proofErr w:type="spellEnd"/>
      <w:r w:rsidRPr="00236D6F">
        <w:rPr>
          <w:rFonts w:ascii="Times New Roman" w:hAnsi="Times New Roman" w:cs="Times New Roman"/>
          <w:bCs/>
          <w:sz w:val="36"/>
          <w:szCs w:val="36"/>
        </w:rPr>
        <w:t xml:space="preserve"> района Красноярского края</w:t>
      </w:r>
    </w:p>
    <w:p w:rsidR="00AF5D49" w:rsidRPr="00236D6F" w:rsidRDefault="00AF5D4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AF5D49" w:rsidRPr="00236D6F" w:rsidRDefault="00AF5D4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AF5D49" w:rsidRPr="00236D6F" w:rsidRDefault="00AF5D4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AF5D49" w:rsidRPr="00236D6F" w:rsidRDefault="00AF5D4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AF5D49" w:rsidRPr="00236D6F" w:rsidRDefault="00AF5D4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AF5D49" w:rsidRPr="00236D6F" w:rsidRDefault="00AF5D4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AF5D49" w:rsidRPr="00236D6F" w:rsidRDefault="00AF5D4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AF5D49" w:rsidRPr="00236D6F" w:rsidRDefault="00AF5D49" w:rsidP="00AF5D4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36D6F">
        <w:rPr>
          <w:rFonts w:ascii="Times New Roman" w:hAnsi="Times New Roman" w:cs="Times New Roman"/>
          <w:b/>
          <w:bCs/>
          <w:sz w:val="36"/>
          <w:szCs w:val="36"/>
        </w:rPr>
        <w:t>Таблицы результатов к программе</w:t>
      </w:r>
    </w:p>
    <w:p w:rsidR="00AF5D49" w:rsidRPr="00236D6F" w:rsidRDefault="00AF5D49" w:rsidP="00AF5D4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36D6F">
        <w:rPr>
          <w:rFonts w:ascii="Times New Roman" w:hAnsi="Times New Roman" w:cs="Times New Roman"/>
          <w:b/>
          <w:bCs/>
          <w:sz w:val="36"/>
          <w:szCs w:val="36"/>
        </w:rPr>
        <w:t>«Работа с информацией»</w:t>
      </w:r>
    </w:p>
    <w:p w:rsidR="00AF5D49" w:rsidRPr="00236D6F" w:rsidRDefault="00AF5D49" w:rsidP="00AF5D4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F5D49" w:rsidRPr="00236D6F" w:rsidRDefault="00AF5D49" w:rsidP="00AF5D4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F5D49" w:rsidRPr="00236D6F" w:rsidRDefault="00AF5D49" w:rsidP="00236D6F">
      <w:pPr>
        <w:rPr>
          <w:rFonts w:ascii="Times New Roman" w:hAnsi="Times New Roman" w:cs="Times New Roman"/>
          <w:bCs/>
          <w:sz w:val="36"/>
          <w:szCs w:val="36"/>
        </w:rPr>
      </w:pPr>
    </w:p>
    <w:p w:rsidR="00AF5D49" w:rsidRPr="00236D6F" w:rsidRDefault="00AF5D49" w:rsidP="00AF5D49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236D6F">
        <w:rPr>
          <w:rFonts w:ascii="Times New Roman" w:hAnsi="Times New Roman" w:cs="Times New Roman"/>
          <w:bCs/>
          <w:sz w:val="36"/>
          <w:szCs w:val="36"/>
        </w:rPr>
        <w:t xml:space="preserve">Малый </w:t>
      </w:r>
      <w:proofErr w:type="spellStart"/>
      <w:r w:rsidRPr="00236D6F">
        <w:rPr>
          <w:rFonts w:ascii="Times New Roman" w:hAnsi="Times New Roman" w:cs="Times New Roman"/>
          <w:bCs/>
          <w:sz w:val="36"/>
          <w:szCs w:val="36"/>
        </w:rPr>
        <w:t>Имыш</w:t>
      </w:r>
      <w:proofErr w:type="spellEnd"/>
      <w:r w:rsidRPr="00236D6F">
        <w:rPr>
          <w:rFonts w:ascii="Times New Roman" w:hAnsi="Times New Roman" w:cs="Times New Roman"/>
          <w:bCs/>
          <w:sz w:val="36"/>
          <w:szCs w:val="36"/>
        </w:rPr>
        <w:t>, 2012 г</w:t>
      </w:r>
    </w:p>
    <w:p w:rsidR="00AF5D49" w:rsidRPr="00236D6F" w:rsidRDefault="00AF5D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0DDF" w:rsidRPr="00236D6F" w:rsidRDefault="00AA55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6D6F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«Получение, поиск и фиксация информации»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1701"/>
        <w:gridCol w:w="1701"/>
        <w:gridCol w:w="1559"/>
        <w:gridCol w:w="1276"/>
        <w:gridCol w:w="1842"/>
        <w:gridCol w:w="1701"/>
        <w:gridCol w:w="1418"/>
      </w:tblGrid>
      <w:tr w:rsidR="004D7146" w:rsidRPr="00236D6F" w:rsidTr="00C67A32">
        <w:tc>
          <w:tcPr>
            <w:tcW w:w="1809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560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понимать различные виды сообщений </w:t>
            </w:r>
          </w:p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осознанно читать тексты с целью удовлетворения интереса, приобретения читательского опыта, освоения и использования информации</w:t>
            </w:r>
          </w:p>
        </w:tc>
        <w:tc>
          <w:tcPr>
            <w:tcW w:w="1701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такие виды чтения, как </w:t>
            </w: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ознакомительное</w:t>
            </w:r>
            <w:proofErr w:type="gramEnd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изучающее, поисковое; осознавать цель чтения и выбирать в соответствии с ней нужный вид чтения</w:t>
            </w:r>
          </w:p>
        </w:tc>
        <w:tc>
          <w:tcPr>
            <w:tcW w:w="1701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информацией, представленной в разных форматах (текст, рисунок, таблица, диаграмма, схема)</w:t>
            </w:r>
          </w:p>
          <w:p w:rsidR="004D7146" w:rsidRPr="00236D6F" w:rsidRDefault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ориентироваться в соответствующих возрасту словарях и</w:t>
            </w:r>
          </w:p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справочниках</w:t>
            </w:r>
            <w:proofErr w:type="gramEnd"/>
          </w:p>
          <w:p w:rsidR="004D7146" w:rsidRPr="00236D6F" w:rsidRDefault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составлять список используемой литературы и других информационных источников</w:t>
            </w:r>
          </w:p>
        </w:tc>
        <w:tc>
          <w:tcPr>
            <w:tcW w:w="1842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 несколько источников информации, пользоваться словарями и справочниками на электронных носителях</w:t>
            </w:r>
          </w:p>
        </w:tc>
        <w:tc>
          <w:tcPr>
            <w:tcW w:w="1701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систематизировать подобранные информационные материалы в виде схемы или электронного каталога при подготовке собственных работ</w:t>
            </w:r>
          </w:p>
        </w:tc>
        <w:tc>
          <w:tcPr>
            <w:tcW w:w="1418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36D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хранить информацию на бумажных (альбом, тетрадь</w:t>
            </w:r>
            <w:proofErr w:type="gramEnd"/>
          </w:p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т. п.) и электронных </w:t>
            </w:r>
            <w:proofErr w:type="gramStart"/>
            <w:r w:rsidRPr="00236D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носителях</w:t>
            </w:r>
            <w:proofErr w:type="gramEnd"/>
            <w:r w:rsidRPr="00236D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(диск, USB накопитель)</w:t>
            </w:r>
          </w:p>
        </w:tc>
      </w:tr>
      <w:tr w:rsidR="004D7146" w:rsidRPr="00236D6F" w:rsidTr="00C67A32">
        <w:tc>
          <w:tcPr>
            <w:tcW w:w="1809" w:type="dxa"/>
          </w:tcPr>
          <w:p w:rsidR="004D7146" w:rsidRPr="00236D6F" w:rsidRDefault="004D7146" w:rsidP="00282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Антонова Л</w:t>
            </w:r>
          </w:p>
        </w:tc>
        <w:tc>
          <w:tcPr>
            <w:tcW w:w="1560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146" w:rsidRPr="00236D6F" w:rsidTr="00C67A32">
        <w:tc>
          <w:tcPr>
            <w:tcW w:w="1809" w:type="dxa"/>
          </w:tcPr>
          <w:p w:rsidR="004D7146" w:rsidRPr="00236D6F" w:rsidRDefault="004D7146" w:rsidP="00282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Белянин Н</w:t>
            </w:r>
          </w:p>
        </w:tc>
        <w:tc>
          <w:tcPr>
            <w:tcW w:w="1560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146" w:rsidRPr="00236D6F" w:rsidTr="00C67A32">
        <w:tc>
          <w:tcPr>
            <w:tcW w:w="1809" w:type="dxa"/>
          </w:tcPr>
          <w:p w:rsidR="004D7146" w:rsidRPr="00236D6F" w:rsidRDefault="004D7146" w:rsidP="00282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Гадимов</w:t>
            </w:r>
            <w:proofErr w:type="spellEnd"/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60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146" w:rsidRPr="00236D6F" w:rsidTr="00C67A32">
        <w:tc>
          <w:tcPr>
            <w:tcW w:w="1809" w:type="dxa"/>
          </w:tcPr>
          <w:p w:rsidR="004D7146" w:rsidRPr="00236D6F" w:rsidRDefault="004D7146" w:rsidP="00282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Докукин</w:t>
            </w: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560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146" w:rsidRPr="00236D6F" w:rsidTr="00C67A32">
        <w:tc>
          <w:tcPr>
            <w:tcW w:w="1809" w:type="dxa"/>
          </w:tcPr>
          <w:p w:rsidR="004D7146" w:rsidRPr="00236D6F" w:rsidRDefault="004D7146" w:rsidP="00282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Зеленов</w:t>
            </w:r>
            <w:proofErr w:type="spellEnd"/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560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146" w:rsidRPr="00236D6F" w:rsidTr="00C67A32">
        <w:tc>
          <w:tcPr>
            <w:tcW w:w="1809" w:type="dxa"/>
          </w:tcPr>
          <w:p w:rsidR="004D7146" w:rsidRPr="00236D6F" w:rsidRDefault="004D7146" w:rsidP="00282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Сафонова </w:t>
            </w: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560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146" w:rsidRPr="00236D6F" w:rsidTr="00C67A32">
        <w:tc>
          <w:tcPr>
            <w:tcW w:w="1809" w:type="dxa"/>
          </w:tcPr>
          <w:p w:rsidR="004D7146" w:rsidRPr="00236D6F" w:rsidRDefault="004D7146" w:rsidP="00282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Соколов  Саша</w:t>
            </w:r>
          </w:p>
        </w:tc>
        <w:tc>
          <w:tcPr>
            <w:tcW w:w="1560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146" w:rsidRPr="00236D6F" w:rsidTr="00C67A32">
        <w:tc>
          <w:tcPr>
            <w:tcW w:w="1809" w:type="dxa"/>
          </w:tcPr>
          <w:p w:rsidR="004D7146" w:rsidRPr="00236D6F" w:rsidRDefault="004D7146" w:rsidP="00282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Соловьева</w:t>
            </w: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60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146" w:rsidRPr="00236D6F" w:rsidTr="00C67A32">
        <w:tc>
          <w:tcPr>
            <w:tcW w:w="1809" w:type="dxa"/>
          </w:tcPr>
          <w:p w:rsidR="004D7146" w:rsidRPr="00236D6F" w:rsidRDefault="004D7146" w:rsidP="00282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Соловьев</w:t>
            </w: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560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146" w:rsidRPr="00236D6F" w:rsidTr="00C67A32">
        <w:tc>
          <w:tcPr>
            <w:tcW w:w="1809" w:type="dxa"/>
          </w:tcPr>
          <w:p w:rsidR="004D7146" w:rsidRPr="00236D6F" w:rsidRDefault="004D7146" w:rsidP="00282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Тахмазов</w:t>
            </w:r>
            <w:proofErr w:type="spellEnd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60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7146" w:rsidRPr="00236D6F" w:rsidRDefault="004D7146" w:rsidP="00AA5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54C" w:rsidRPr="00C67A32" w:rsidRDefault="004D7146">
      <w:pPr>
        <w:rPr>
          <w:rFonts w:ascii="Times New Roman" w:hAnsi="Times New Roman" w:cs="Times New Roman"/>
          <w:sz w:val="24"/>
          <w:szCs w:val="24"/>
        </w:rPr>
      </w:pPr>
      <w:r w:rsidRPr="00236D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7A32">
        <w:rPr>
          <w:rFonts w:ascii="Times New Roman" w:hAnsi="Times New Roman" w:cs="Times New Roman"/>
          <w:sz w:val="24"/>
          <w:szCs w:val="24"/>
        </w:rPr>
        <w:t>_____________________</w:t>
      </w:r>
    </w:p>
    <w:tbl>
      <w:tblPr>
        <w:tblStyle w:val="a3"/>
        <w:tblpPr w:leftFromText="180" w:rightFromText="180" w:horzAnchor="margin" w:tblpY="206"/>
        <w:tblW w:w="16072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2127"/>
        <w:gridCol w:w="1701"/>
        <w:gridCol w:w="2693"/>
        <w:gridCol w:w="1843"/>
        <w:gridCol w:w="1134"/>
        <w:gridCol w:w="992"/>
        <w:gridCol w:w="1417"/>
        <w:gridCol w:w="1222"/>
      </w:tblGrid>
      <w:tr w:rsidR="004D7146" w:rsidRPr="00236D6F" w:rsidTr="00AE1616">
        <w:tc>
          <w:tcPr>
            <w:tcW w:w="16072" w:type="dxa"/>
            <w:gridSpan w:val="10"/>
          </w:tcPr>
          <w:p w:rsidR="004D7146" w:rsidRDefault="004D7146" w:rsidP="004D7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«Понимание и преобразование информации»</w:t>
            </w:r>
          </w:p>
          <w:p w:rsidR="00C67A32" w:rsidRPr="00236D6F" w:rsidRDefault="00C67A32" w:rsidP="004D7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67A32" w:rsidRPr="00236D6F" w:rsidTr="00C67A32">
        <w:tc>
          <w:tcPr>
            <w:tcW w:w="1526" w:type="dxa"/>
          </w:tcPr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</w:p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417" w:type="dxa"/>
          </w:tcPr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 текста, делить текст на смысловые части, составлять простой план текста, подробно и</w:t>
            </w:r>
          </w:p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сжато устно пересказывать прочитанный или прослушанный</w:t>
            </w:r>
          </w:p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2127" w:type="dxa"/>
          </w:tcPr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информацию, факты, заданные в тексте </w:t>
            </w: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явном</w:t>
            </w:r>
          </w:p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: числовые данные, отношения (например, математические)</w:t>
            </w:r>
          </w:p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и зависимости; вычленять содержащиеся в тексте основные события и устанавливать их последовательность; упорядочивать</w:t>
            </w:r>
          </w:p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информацию по алфавиту, по числовым параметрам (возрастанию и убыванию)</w:t>
            </w:r>
          </w:p>
        </w:tc>
        <w:tc>
          <w:tcPr>
            <w:tcW w:w="1701" w:type="dxa"/>
          </w:tcPr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понимать информацию, представленную в неявном виде:</w:t>
            </w:r>
          </w:p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выделять общий признак группы элементов, характеризовать явление по его описанию; находить в тексте несколько</w:t>
            </w:r>
          </w:p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примеров, доказывающих приведенное утверждение</w:t>
            </w:r>
          </w:p>
        </w:tc>
        <w:tc>
          <w:tcPr>
            <w:tcW w:w="2693" w:type="dxa"/>
          </w:tcPr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интерпретировать и обобщать информацию: интегрировать содержащиеся в разных частях текста детали сообщения; устанавливать связи, не высказанные в тексте напрямую, интерпретировать их, соотнося с общей идеей текста; формулировать</w:t>
            </w:r>
          </w:p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основываясь на тексте, простые выводы; понимать текст, не только опираясь на содержащуюся в нем информацию, но и обращая внимание на жанр, структуру, язык текста</w:t>
            </w:r>
          </w:p>
        </w:tc>
        <w:tc>
          <w:tcPr>
            <w:tcW w:w="1843" w:type="dxa"/>
          </w:tcPr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информацию из сплошного текста </w:t>
            </w: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таблицу (дополнять таблицу информацией из текста); преобразовывать информацию, полученную из рисунка, </w:t>
            </w: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текстовую за#</w:t>
            </w:r>
          </w:p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дачу; заполнять предложенные схемы с опорой на </w:t>
            </w: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прочитанный</w:t>
            </w:r>
            <w:proofErr w:type="gramEnd"/>
          </w:p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134" w:type="dxa"/>
          </w:tcPr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содержание, языковые особенности и структуру текста; определять место и роль иллюстративного ряда в тексте.</w:t>
            </w:r>
          </w:p>
        </w:tc>
        <w:tc>
          <w:tcPr>
            <w:tcW w:w="992" w:type="dxa"/>
          </w:tcPr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соотносить позицию автора с собственной точкой зрения</w:t>
            </w:r>
          </w:p>
        </w:tc>
        <w:tc>
          <w:tcPr>
            <w:tcW w:w="1417" w:type="dxa"/>
          </w:tcPr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36D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поиска нужной информации использовать такие</w:t>
            </w:r>
            <w:proofErr w:type="gramEnd"/>
          </w:p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внешние формальные элементы текста, как подзаголовки,</w:t>
            </w:r>
          </w:p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иллюстрации, сноски</w:t>
            </w:r>
          </w:p>
        </w:tc>
        <w:tc>
          <w:tcPr>
            <w:tcW w:w="1222" w:type="dxa"/>
          </w:tcPr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делать выписки из используемых источников информации, составлять письменные отзывы, аннотации.</w:t>
            </w:r>
          </w:p>
        </w:tc>
      </w:tr>
      <w:tr w:rsidR="00C67A32" w:rsidRPr="00236D6F" w:rsidTr="00C67A32">
        <w:tc>
          <w:tcPr>
            <w:tcW w:w="1526" w:type="dxa"/>
          </w:tcPr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Антонова Л</w:t>
            </w:r>
          </w:p>
        </w:tc>
        <w:tc>
          <w:tcPr>
            <w:tcW w:w="1417" w:type="dxa"/>
          </w:tcPr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32" w:rsidRPr="00236D6F" w:rsidTr="00C67A32">
        <w:tc>
          <w:tcPr>
            <w:tcW w:w="1526" w:type="dxa"/>
          </w:tcPr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Белянин Н</w:t>
            </w:r>
          </w:p>
        </w:tc>
        <w:tc>
          <w:tcPr>
            <w:tcW w:w="1417" w:type="dxa"/>
          </w:tcPr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32" w:rsidRPr="00236D6F" w:rsidTr="00C67A32">
        <w:tc>
          <w:tcPr>
            <w:tcW w:w="1526" w:type="dxa"/>
          </w:tcPr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Гадимов</w:t>
            </w:r>
            <w:proofErr w:type="spellEnd"/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7" w:type="dxa"/>
          </w:tcPr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32" w:rsidRPr="00236D6F" w:rsidTr="00C67A32">
        <w:tc>
          <w:tcPr>
            <w:tcW w:w="1526" w:type="dxa"/>
          </w:tcPr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Докукин</w:t>
            </w: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17" w:type="dxa"/>
          </w:tcPr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32" w:rsidRPr="00236D6F" w:rsidTr="00C67A32">
        <w:tc>
          <w:tcPr>
            <w:tcW w:w="1526" w:type="dxa"/>
          </w:tcPr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Зеленов</w:t>
            </w:r>
            <w:proofErr w:type="spellEnd"/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417" w:type="dxa"/>
          </w:tcPr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32" w:rsidRPr="00236D6F" w:rsidTr="00C67A32">
        <w:tc>
          <w:tcPr>
            <w:tcW w:w="1526" w:type="dxa"/>
          </w:tcPr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Сафонова </w:t>
            </w: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17" w:type="dxa"/>
          </w:tcPr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32" w:rsidRPr="00236D6F" w:rsidTr="00C67A32">
        <w:tc>
          <w:tcPr>
            <w:tcW w:w="1526" w:type="dxa"/>
          </w:tcPr>
          <w:p w:rsidR="004D7146" w:rsidRPr="00236D6F" w:rsidRDefault="004D7146" w:rsidP="00236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</w:p>
        </w:tc>
        <w:tc>
          <w:tcPr>
            <w:tcW w:w="1417" w:type="dxa"/>
          </w:tcPr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32" w:rsidRPr="00236D6F" w:rsidTr="00C67A32">
        <w:tc>
          <w:tcPr>
            <w:tcW w:w="1526" w:type="dxa"/>
          </w:tcPr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Соловьева</w:t>
            </w: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7" w:type="dxa"/>
          </w:tcPr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32" w:rsidRPr="00236D6F" w:rsidTr="00C67A32">
        <w:tc>
          <w:tcPr>
            <w:tcW w:w="1526" w:type="dxa"/>
          </w:tcPr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Соловьев</w:t>
            </w: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417" w:type="dxa"/>
          </w:tcPr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32" w:rsidRPr="00236D6F" w:rsidTr="00C67A32">
        <w:tc>
          <w:tcPr>
            <w:tcW w:w="1526" w:type="dxa"/>
          </w:tcPr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Тахмазов</w:t>
            </w:r>
            <w:proofErr w:type="spellEnd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7" w:type="dxa"/>
          </w:tcPr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146" w:rsidRPr="00236D6F" w:rsidRDefault="004D7146">
      <w:pPr>
        <w:rPr>
          <w:rFonts w:ascii="Times New Roman" w:hAnsi="Times New Roman" w:cs="Times New Roman"/>
          <w:sz w:val="24"/>
          <w:szCs w:val="24"/>
        </w:rPr>
      </w:pPr>
      <w:r w:rsidRPr="00236D6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7A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7146" w:rsidRPr="00236D6F" w:rsidRDefault="004D7146">
      <w:pPr>
        <w:rPr>
          <w:rFonts w:ascii="Times New Roman" w:hAnsi="Times New Roman" w:cs="Times New Roman"/>
          <w:sz w:val="24"/>
          <w:szCs w:val="24"/>
        </w:rPr>
      </w:pPr>
    </w:p>
    <w:p w:rsidR="004D7146" w:rsidRPr="00236D6F" w:rsidRDefault="004D7146">
      <w:pPr>
        <w:rPr>
          <w:rFonts w:ascii="Times New Roman" w:hAnsi="Times New Roman" w:cs="Times New Roman"/>
          <w:sz w:val="24"/>
          <w:szCs w:val="24"/>
        </w:rPr>
      </w:pPr>
    </w:p>
    <w:p w:rsidR="004D7146" w:rsidRPr="00236D6F" w:rsidRDefault="004D7146">
      <w:pPr>
        <w:rPr>
          <w:rFonts w:ascii="Times New Roman" w:hAnsi="Times New Roman" w:cs="Times New Roman"/>
          <w:sz w:val="24"/>
          <w:szCs w:val="24"/>
        </w:rPr>
      </w:pPr>
    </w:p>
    <w:p w:rsidR="004D7146" w:rsidRPr="00236D6F" w:rsidRDefault="004D7146">
      <w:pPr>
        <w:rPr>
          <w:rFonts w:ascii="Times New Roman" w:hAnsi="Times New Roman" w:cs="Times New Roman"/>
          <w:sz w:val="24"/>
          <w:szCs w:val="24"/>
        </w:rPr>
      </w:pPr>
    </w:p>
    <w:p w:rsidR="004D7146" w:rsidRPr="00236D6F" w:rsidRDefault="004D7146">
      <w:pPr>
        <w:rPr>
          <w:rFonts w:ascii="Times New Roman" w:hAnsi="Times New Roman" w:cs="Times New Roman"/>
          <w:sz w:val="24"/>
          <w:szCs w:val="24"/>
        </w:rPr>
      </w:pPr>
    </w:p>
    <w:p w:rsidR="004D7146" w:rsidRPr="00236D6F" w:rsidRDefault="004D7146">
      <w:pPr>
        <w:rPr>
          <w:rFonts w:ascii="Times New Roman" w:hAnsi="Times New Roman" w:cs="Times New Roman"/>
          <w:sz w:val="24"/>
          <w:szCs w:val="24"/>
        </w:rPr>
      </w:pPr>
    </w:p>
    <w:p w:rsidR="004D7146" w:rsidRDefault="004D7146">
      <w:pPr>
        <w:rPr>
          <w:rFonts w:ascii="Times New Roman" w:hAnsi="Times New Roman" w:cs="Times New Roman"/>
          <w:sz w:val="24"/>
          <w:szCs w:val="24"/>
        </w:rPr>
      </w:pPr>
    </w:p>
    <w:p w:rsidR="00C67A32" w:rsidRDefault="00C67A32">
      <w:pPr>
        <w:rPr>
          <w:rFonts w:ascii="Times New Roman" w:hAnsi="Times New Roman" w:cs="Times New Roman"/>
          <w:sz w:val="24"/>
          <w:szCs w:val="24"/>
        </w:rPr>
      </w:pPr>
    </w:p>
    <w:p w:rsidR="00C67A32" w:rsidRDefault="00C67A32">
      <w:pPr>
        <w:rPr>
          <w:rFonts w:ascii="Times New Roman" w:hAnsi="Times New Roman" w:cs="Times New Roman"/>
          <w:sz w:val="24"/>
          <w:szCs w:val="24"/>
        </w:rPr>
      </w:pPr>
    </w:p>
    <w:p w:rsidR="00C67A32" w:rsidRPr="00236D6F" w:rsidRDefault="00C67A32">
      <w:pPr>
        <w:rPr>
          <w:rFonts w:ascii="Times New Roman" w:hAnsi="Times New Roman" w:cs="Times New Roman"/>
          <w:sz w:val="24"/>
          <w:szCs w:val="24"/>
        </w:rPr>
      </w:pPr>
    </w:p>
    <w:p w:rsidR="004D7146" w:rsidRPr="00236D6F" w:rsidRDefault="004D7146">
      <w:pPr>
        <w:rPr>
          <w:rFonts w:ascii="Times New Roman" w:hAnsi="Times New Roman" w:cs="Times New Roman"/>
          <w:sz w:val="24"/>
          <w:szCs w:val="24"/>
        </w:rPr>
      </w:pPr>
    </w:p>
    <w:p w:rsidR="008072DE" w:rsidRPr="00236D6F" w:rsidRDefault="008952DE">
      <w:pPr>
        <w:rPr>
          <w:rFonts w:ascii="Times New Roman" w:hAnsi="Times New Roman" w:cs="Times New Roman"/>
          <w:b/>
          <w:sz w:val="24"/>
          <w:szCs w:val="24"/>
        </w:rPr>
      </w:pPr>
      <w:r w:rsidRPr="00236D6F">
        <w:rPr>
          <w:rFonts w:ascii="Times New Roman" w:hAnsi="Times New Roman" w:cs="Times New Roman"/>
          <w:b/>
          <w:sz w:val="24"/>
          <w:szCs w:val="24"/>
        </w:rPr>
        <w:lastRenderedPageBreak/>
        <w:t>Умение: понимать информацию, представленную в неявном виде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1668"/>
        <w:gridCol w:w="3402"/>
        <w:gridCol w:w="4394"/>
        <w:gridCol w:w="6379"/>
      </w:tblGrid>
      <w:tr w:rsidR="004D7146" w:rsidRPr="00236D6F" w:rsidTr="00236D6F">
        <w:tc>
          <w:tcPr>
            <w:tcW w:w="1668" w:type="dxa"/>
          </w:tcPr>
          <w:p w:rsidR="004D7146" w:rsidRPr="00236D6F" w:rsidRDefault="004D7146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</w:p>
          <w:p w:rsidR="004D7146" w:rsidRPr="00236D6F" w:rsidRDefault="004D7146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146" w:rsidRPr="00236D6F" w:rsidRDefault="004D7146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3402" w:type="dxa"/>
          </w:tcPr>
          <w:p w:rsidR="004D7146" w:rsidRPr="00236D6F" w:rsidRDefault="004D7146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выделять общий признак группы элементов</w:t>
            </w:r>
          </w:p>
        </w:tc>
        <w:tc>
          <w:tcPr>
            <w:tcW w:w="4394" w:type="dxa"/>
          </w:tcPr>
          <w:p w:rsidR="004D7146" w:rsidRPr="00236D6F" w:rsidRDefault="004D7146" w:rsidP="008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характеризовать явление по его описанию</w:t>
            </w:r>
          </w:p>
        </w:tc>
        <w:tc>
          <w:tcPr>
            <w:tcW w:w="6379" w:type="dxa"/>
          </w:tcPr>
          <w:p w:rsidR="004D7146" w:rsidRPr="00236D6F" w:rsidRDefault="004D7146" w:rsidP="00895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находить в тексте несколько</w:t>
            </w:r>
          </w:p>
          <w:p w:rsidR="004D7146" w:rsidRPr="00236D6F" w:rsidRDefault="004D7146" w:rsidP="00895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примеров</w:t>
            </w:r>
          </w:p>
        </w:tc>
      </w:tr>
      <w:tr w:rsidR="004D7146" w:rsidRPr="00236D6F" w:rsidTr="00236D6F">
        <w:tc>
          <w:tcPr>
            <w:tcW w:w="1668" w:type="dxa"/>
          </w:tcPr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Антонова Л</w:t>
            </w:r>
          </w:p>
        </w:tc>
        <w:tc>
          <w:tcPr>
            <w:tcW w:w="3402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146" w:rsidRPr="00236D6F" w:rsidTr="00236D6F">
        <w:tc>
          <w:tcPr>
            <w:tcW w:w="1668" w:type="dxa"/>
          </w:tcPr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Белянин Н</w:t>
            </w:r>
          </w:p>
        </w:tc>
        <w:tc>
          <w:tcPr>
            <w:tcW w:w="3402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146" w:rsidRPr="00236D6F" w:rsidTr="00236D6F">
        <w:tc>
          <w:tcPr>
            <w:tcW w:w="1668" w:type="dxa"/>
          </w:tcPr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Гадимов</w:t>
            </w:r>
            <w:proofErr w:type="spellEnd"/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402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146" w:rsidRPr="00236D6F" w:rsidTr="00236D6F">
        <w:tc>
          <w:tcPr>
            <w:tcW w:w="1668" w:type="dxa"/>
          </w:tcPr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Докукин</w:t>
            </w: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3402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146" w:rsidRPr="00236D6F" w:rsidTr="00236D6F">
        <w:tc>
          <w:tcPr>
            <w:tcW w:w="1668" w:type="dxa"/>
          </w:tcPr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Зеленов</w:t>
            </w:r>
            <w:proofErr w:type="spellEnd"/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3402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146" w:rsidRPr="00236D6F" w:rsidTr="00236D6F">
        <w:tc>
          <w:tcPr>
            <w:tcW w:w="1668" w:type="dxa"/>
          </w:tcPr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Сафонова </w:t>
            </w: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402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146" w:rsidRPr="00236D6F" w:rsidTr="00236D6F">
        <w:tc>
          <w:tcPr>
            <w:tcW w:w="1668" w:type="dxa"/>
          </w:tcPr>
          <w:p w:rsidR="004D7146" w:rsidRPr="00236D6F" w:rsidRDefault="004D7146" w:rsidP="00236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</w:p>
        </w:tc>
        <w:tc>
          <w:tcPr>
            <w:tcW w:w="3402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146" w:rsidRPr="00236D6F" w:rsidTr="00236D6F">
        <w:tc>
          <w:tcPr>
            <w:tcW w:w="1668" w:type="dxa"/>
          </w:tcPr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Соловьева</w:t>
            </w: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402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146" w:rsidRPr="00236D6F" w:rsidTr="00236D6F">
        <w:tc>
          <w:tcPr>
            <w:tcW w:w="1668" w:type="dxa"/>
          </w:tcPr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Соловьев</w:t>
            </w: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3402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146" w:rsidRPr="00236D6F" w:rsidTr="00236D6F">
        <w:tc>
          <w:tcPr>
            <w:tcW w:w="1668" w:type="dxa"/>
          </w:tcPr>
          <w:p w:rsidR="004D7146" w:rsidRPr="00236D6F" w:rsidRDefault="004D7146" w:rsidP="004D7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Тахмазов</w:t>
            </w:r>
            <w:proofErr w:type="spellEnd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402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146" w:rsidRPr="00236D6F" w:rsidTr="00236D6F">
        <w:tc>
          <w:tcPr>
            <w:tcW w:w="1668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D7146" w:rsidRPr="00236D6F" w:rsidRDefault="004D7146" w:rsidP="004D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2DE" w:rsidRPr="00236D6F" w:rsidRDefault="004D7146">
      <w:pPr>
        <w:rPr>
          <w:rFonts w:ascii="Times New Roman" w:hAnsi="Times New Roman" w:cs="Times New Roman"/>
          <w:b/>
          <w:sz w:val="24"/>
          <w:szCs w:val="24"/>
        </w:rPr>
      </w:pPr>
      <w:r w:rsidRPr="00236D6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7A3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236D6F" w:rsidRPr="00236D6F" w:rsidRDefault="00236D6F">
      <w:pPr>
        <w:rPr>
          <w:rFonts w:ascii="Times New Roman" w:hAnsi="Times New Roman" w:cs="Times New Roman"/>
          <w:b/>
          <w:sz w:val="24"/>
          <w:szCs w:val="24"/>
        </w:rPr>
      </w:pPr>
    </w:p>
    <w:p w:rsidR="00236D6F" w:rsidRPr="00236D6F" w:rsidRDefault="00236D6F">
      <w:pPr>
        <w:rPr>
          <w:rFonts w:ascii="Times New Roman" w:hAnsi="Times New Roman" w:cs="Times New Roman"/>
          <w:b/>
          <w:sz w:val="24"/>
          <w:szCs w:val="24"/>
        </w:rPr>
      </w:pPr>
    </w:p>
    <w:p w:rsidR="00236D6F" w:rsidRDefault="00236D6F">
      <w:pPr>
        <w:rPr>
          <w:rFonts w:ascii="Times New Roman" w:hAnsi="Times New Roman" w:cs="Times New Roman"/>
          <w:b/>
          <w:sz w:val="24"/>
          <w:szCs w:val="24"/>
        </w:rPr>
      </w:pPr>
    </w:p>
    <w:p w:rsidR="00C67A32" w:rsidRPr="00236D6F" w:rsidRDefault="00C67A32">
      <w:pPr>
        <w:rPr>
          <w:rFonts w:ascii="Times New Roman" w:hAnsi="Times New Roman" w:cs="Times New Roman"/>
          <w:b/>
          <w:sz w:val="24"/>
          <w:szCs w:val="24"/>
        </w:rPr>
      </w:pPr>
    </w:p>
    <w:p w:rsidR="008072DE" w:rsidRPr="00236D6F" w:rsidRDefault="008952DE">
      <w:pPr>
        <w:rPr>
          <w:rFonts w:ascii="Times New Roman" w:hAnsi="Times New Roman" w:cs="Times New Roman"/>
          <w:b/>
          <w:sz w:val="24"/>
          <w:szCs w:val="24"/>
        </w:rPr>
      </w:pPr>
      <w:r w:rsidRPr="00236D6F">
        <w:rPr>
          <w:rFonts w:ascii="Times New Roman" w:hAnsi="Times New Roman" w:cs="Times New Roman"/>
          <w:b/>
          <w:sz w:val="24"/>
          <w:szCs w:val="24"/>
        </w:rPr>
        <w:lastRenderedPageBreak/>
        <w:t>Умение: интерпретировать и обобщать информацию: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1"/>
        <w:gridCol w:w="1706"/>
        <w:gridCol w:w="1985"/>
        <w:gridCol w:w="2551"/>
        <w:gridCol w:w="3544"/>
        <w:gridCol w:w="2977"/>
      </w:tblGrid>
      <w:tr w:rsidR="00236D6F" w:rsidRPr="00236D6F" w:rsidTr="00236D6F">
        <w:tc>
          <w:tcPr>
            <w:tcW w:w="2371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</w:p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706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интегрировать содержащиеся в разных частях текста детали сообщения</w:t>
            </w:r>
          </w:p>
        </w:tc>
        <w:tc>
          <w:tcPr>
            <w:tcW w:w="1985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устанавливать связи, не высказанные в тексте напрямую</w:t>
            </w:r>
          </w:p>
        </w:tc>
        <w:tc>
          <w:tcPr>
            <w:tcW w:w="2551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интерпретировать их, соотнося с общей идеей текста</w:t>
            </w:r>
          </w:p>
        </w:tc>
        <w:tc>
          <w:tcPr>
            <w:tcW w:w="3544" w:type="dxa"/>
          </w:tcPr>
          <w:p w:rsidR="00236D6F" w:rsidRPr="00236D6F" w:rsidRDefault="00236D6F" w:rsidP="007A0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</w:p>
          <w:p w:rsidR="00236D6F" w:rsidRPr="00236D6F" w:rsidRDefault="00236D6F" w:rsidP="007A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основываясь на тексте, простые выводы</w:t>
            </w:r>
          </w:p>
        </w:tc>
        <w:tc>
          <w:tcPr>
            <w:tcW w:w="2977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понимать текст, не только опираясь на содержащуюся в нем информацию, но и обращая внимание на жанр, структуру, язык текста</w:t>
            </w:r>
          </w:p>
        </w:tc>
      </w:tr>
      <w:tr w:rsidR="00236D6F" w:rsidRPr="00236D6F" w:rsidTr="00236D6F">
        <w:tc>
          <w:tcPr>
            <w:tcW w:w="2371" w:type="dxa"/>
          </w:tcPr>
          <w:p w:rsidR="00236D6F" w:rsidRPr="00236D6F" w:rsidRDefault="00236D6F" w:rsidP="00282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Антонова Л</w:t>
            </w:r>
          </w:p>
        </w:tc>
        <w:tc>
          <w:tcPr>
            <w:tcW w:w="1706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6F" w:rsidRPr="00236D6F" w:rsidTr="00236D6F">
        <w:tc>
          <w:tcPr>
            <w:tcW w:w="2371" w:type="dxa"/>
          </w:tcPr>
          <w:p w:rsidR="00236D6F" w:rsidRPr="00236D6F" w:rsidRDefault="00236D6F" w:rsidP="00282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Белянин Н</w:t>
            </w:r>
          </w:p>
        </w:tc>
        <w:tc>
          <w:tcPr>
            <w:tcW w:w="1706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6F" w:rsidRPr="00236D6F" w:rsidTr="00236D6F">
        <w:tc>
          <w:tcPr>
            <w:tcW w:w="2371" w:type="dxa"/>
          </w:tcPr>
          <w:p w:rsidR="00236D6F" w:rsidRPr="00236D6F" w:rsidRDefault="00236D6F" w:rsidP="00282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Гадимов</w:t>
            </w:r>
            <w:proofErr w:type="spellEnd"/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6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6F" w:rsidRPr="00236D6F" w:rsidTr="00236D6F">
        <w:tc>
          <w:tcPr>
            <w:tcW w:w="2371" w:type="dxa"/>
          </w:tcPr>
          <w:p w:rsidR="00236D6F" w:rsidRPr="00236D6F" w:rsidRDefault="00236D6F" w:rsidP="00282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Докукин</w:t>
            </w: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06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6F" w:rsidRPr="00236D6F" w:rsidTr="00236D6F">
        <w:tc>
          <w:tcPr>
            <w:tcW w:w="2371" w:type="dxa"/>
          </w:tcPr>
          <w:p w:rsidR="00236D6F" w:rsidRPr="00236D6F" w:rsidRDefault="00236D6F" w:rsidP="00282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Зеленов</w:t>
            </w:r>
            <w:proofErr w:type="spellEnd"/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706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6F" w:rsidRPr="00236D6F" w:rsidTr="00236D6F">
        <w:tc>
          <w:tcPr>
            <w:tcW w:w="2371" w:type="dxa"/>
          </w:tcPr>
          <w:p w:rsidR="00236D6F" w:rsidRPr="00236D6F" w:rsidRDefault="00236D6F" w:rsidP="00282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Сафонова </w:t>
            </w: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706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6F" w:rsidRPr="00236D6F" w:rsidTr="00236D6F">
        <w:tc>
          <w:tcPr>
            <w:tcW w:w="2371" w:type="dxa"/>
          </w:tcPr>
          <w:p w:rsidR="00236D6F" w:rsidRPr="00236D6F" w:rsidRDefault="00236D6F" w:rsidP="00282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</w:p>
        </w:tc>
        <w:tc>
          <w:tcPr>
            <w:tcW w:w="1706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6F" w:rsidRPr="00236D6F" w:rsidTr="00236D6F">
        <w:tc>
          <w:tcPr>
            <w:tcW w:w="2371" w:type="dxa"/>
          </w:tcPr>
          <w:p w:rsidR="00236D6F" w:rsidRPr="00236D6F" w:rsidRDefault="00236D6F" w:rsidP="00282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Соловьева</w:t>
            </w: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6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6F" w:rsidRPr="00236D6F" w:rsidTr="00236D6F">
        <w:tc>
          <w:tcPr>
            <w:tcW w:w="2371" w:type="dxa"/>
          </w:tcPr>
          <w:p w:rsidR="00236D6F" w:rsidRPr="00236D6F" w:rsidRDefault="00236D6F" w:rsidP="00282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Соловьев</w:t>
            </w: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706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6F" w:rsidRPr="00236D6F" w:rsidTr="00236D6F">
        <w:tc>
          <w:tcPr>
            <w:tcW w:w="2371" w:type="dxa"/>
          </w:tcPr>
          <w:p w:rsidR="00236D6F" w:rsidRPr="00236D6F" w:rsidRDefault="00236D6F" w:rsidP="00282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Тахмазов</w:t>
            </w:r>
            <w:proofErr w:type="spellEnd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06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2DE" w:rsidRPr="00236D6F" w:rsidRDefault="00236D6F">
      <w:pPr>
        <w:rPr>
          <w:rFonts w:ascii="Times New Roman" w:hAnsi="Times New Roman" w:cs="Times New Roman"/>
          <w:sz w:val="24"/>
          <w:szCs w:val="24"/>
        </w:rPr>
      </w:pPr>
      <w:r w:rsidRPr="00236D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7A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72DE" w:rsidRPr="00236D6F" w:rsidRDefault="008072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6D6F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«Применение и представление информации»</w:t>
      </w:r>
    </w:p>
    <w:tbl>
      <w:tblPr>
        <w:tblStyle w:val="a3"/>
        <w:tblW w:w="0" w:type="auto"/>
        <w:tblInd w:w="-193" w:type="dxa"/>
        <w:tblLayout w:type="fixed"/>
        <w:tblLook w:val="04A0" w:firstRow="1" w:lastRow="0" w:firstColumn="1" w:lastColumn="0" w:noHBand="0" w:noVBand="1"/>
      </w:tblPr>
      <w:tblGrid>
        <w:gridCol w:w="1861"/>
        <w:gridCol w:w="1559"/>
        <w:gridCol w:w="1559"/>
        <w:gridCol w:w="992"/>
        <w:gridCol w:w="1418"/>
        <w:gridCol w:w="1276"/>
        <w:gridCol w:w="1275"/>
        <w:gridCol w:w="1134"/>
        <w:gridCol w:w="993"/>
        <w:gridCol w:w="2097"/>
        <w:gridCol w:w="1626"/>
      </w:tblGrid>
      <w:tr w:rsidR="00236D6F" w:rsidRPr="00236D6F" w:rsidTr="00C67A32">
        <w:tc>
          <w:tcPr>
            <w:tcW w:w="1861" w:type="dxa"/>
          </w:tcPr>
          <w:p w:rsidR="00236D6F" w:rsidRPr="00236D6F" w:rsidRDefault="00236D6F" w:rsidP="00807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</w:p>
          <w:p w:rsidR="00236D6F" w:rsidRPr="00236D6F" w:rsidRDefault="00236D6F" w:rsidP="00807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6F" w:rsidRPr="00236D6F" w:rsidRDefault="00236D6F" w:rsidP="00807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6F" w:rsidRPr="00236D6F" w:rsidRDefault="00236D6F" w:rsidP="00807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6F" w:rsidRPr="00236D6F" w:rsidRDefault="00236D6F" w:rsidP="00807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6F" w:rsidRPr="00236D6F" w:rsidRDefault="00236D6F" w:rsidP="00807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6F" w:rsidRPr="00236D6F" w:rsidRDefault="00236D6F" w:rsidP="00807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6F" w:rsidRPr="00236D6F" w:rsidRDefault="00236D6F" w:rsidP="00807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6F" w:rsidRPr="00236D6F" w:rsidRDefault="00236D6F" w:rsidP="00807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6F" w:rsidRPr="00236D6F" w:rsidRDefault="00236D6F" w:rsidP="00807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6F" w:rsidRPr="00236D6F" w:rsidRDefault="00236D6F" w:rsidP="00807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6F" w:rsidRPr="00236D6F" w:rsidRDefault="00236D6F" w:rsidP="00807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6F" w:rsidRPr="00236D6F" w:rsidRDefault="00236D6F" w:rsidP="00807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6F" w:rsidRPr="00236D6F" w:rsidRDefault="00236D6F" w:rsidP="00807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6F" w:rsidRPr="00236D6F" w:rsidRDefault="00236D6F" w:rsidP="00807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559" w:type="dxa"/>
          </w:tcPr>
          <w:p w:rsidR="00236D6F" w:rsidRPr="00236D6F" w:rsidRDefault="00236D6F" w:rsidP="00807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собеседнику/партнеру </w:t>
            </w: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важную</w:t>
            </w:r>
            <w:proofErr w:type="gramEnd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для решаемой</w:t>
            </w:r>
          </w:p>
          <w:p w:rsidR="00236D6F" w:rsidRPr="00236D6F" w:rsidRDefault="00236D6F" w:rsidP="00807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учебной задачи информацию, участвовать в диалоге при обсуждении </w:t>
            </w: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или прослушанного</w:t>
            </w:r>
          </w:p>
        </w:tc>
        <w:tc>
          <w:tcPr>
            <w:tcW w:w="1559" w:type="dxa"/>
          </w:tcPr>
          <w:p w:rsidR="00236D6F" w:rsidRPr="00236D6F" w:rsidRDefault="00236D6F" w:rsidP="00807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полученный читательский опыт для обогащения чувственного опыта, высказывать оценочные суждения и</w:t>
            </w:r>
          </w:p>
          <w:p w:rsidR="00236D6F" w:rsidRPr="00236D6F" w:rsidRDefault="00236D6F" w:rsidP="0080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свою точку зрения о прочитанном тексте</w:t>
            </w:r>
          </w:p>
        </w:tc>
        <w:tc>
          <w:tcPr>
            <w:tcW w:w="992" w:type="dxa"/>
          </w:tcPr>
          <w:p w:rsidR="00236D6F" w:rsidRPr="00236D6F" w:rsidRDefault="00236D6F" w:rsidP="00807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составлять устно небольшое монологическое высказывание по предложенной теме, заданному вопросу</w:t>
            </w:r>
          </w:p>
        </w:tc>
        <w:tc>
          <w:tcPr>
            <w:tcW w:w="1418" w:type="dxa"/>
          </w:tcPr>
          <w:p w:rsidR="00236D6F" w:rsidRPr="00236D6F" w:rsidRDefault="00236D6F" w:rsidP="00807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описывать по определенному алгоритму объект наблюдения, сравнивать между собой два объекта, выделяя два три существенных признака</w:t>
            </w:r>
          </w:p>
        </w:tc>
        <w:tc>
          <w:tcPr>
            <w:tcW w:w="1276" w:type="dxa"/>
          </w:tcPr>
          <w:p w:rsidR="00236D6F" w:rsidRPr="00236D6F" w:rsidRDefault="00236D6F" w:rsidP="00807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по результатам наблюдений находить и формулировать</w:t>
            </w:r>
          </w:p>
          <w:p w:rsidR="00236D6F" w:rsidRPr="00236D6F" w:rsidRDefault="00236D6F" w:rsidP="0080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правила, закономерности</w:t>
            </w:r>
          </w:p>
        </w:tc>
        <w:tc>
          <w:tcPr>
            <w:tcW w:w="1275" w:type="dxa"/>
          </w:tcPr>
          <w:p w:rsidR="00236D6F" w:rsidRPr="00236D6F" w:rsidRDefault="00236D6F" w:rsidP="00807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группировать, систематизировать объекты, выделяя один два признака</w:t>
            </w:r>
          </w:p>
        </w:tc>
        <w:tc>
          <w:tcPr>
            <w:tcW w:w="1134" w:type="dxa"/>
          </w:tcPr>
          <w:p w:rsidR="00236D6F" w:rsidRPr="00236D6F" w:rsidRDefault="00236D6F" w:rsidP="00807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выполнения действий,</w:t>
            </w:r>
          </w:p>
          <w:p w:rsidR="00236D6F" w:rsidRPr="00236D6F" w:rsidRDefault="00236D6F" w:rsidP="0080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составлять простейшую инструкцию из двух трех шагов</w:t>
            </w:r>
          </w:p>
        </w:tc>
        <w:tc>
          <w:tcPr>
            <w:tcW w:w="993" w:type="dxa"/>
          </w:tcPr>
          <w:p w:rsidR="00236D6F" w:rsidRPr="00236D6F" w:rsidRDefault="00236D6F" w:rsidP="00807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36D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основе прочитанного принимать несложные практические решения</w:t>
            </w:r>
            <w:proofErr w:type="gramEnd"/>
          </w:p>
        </w:tc>
        <w:tc>
          <w:tcPr>
            <w:tcW w:w="2097" w:type="dxa"/>
          </w:tcPr>
          <w:p w:rsidR="00236D6F" w:rsidRPr="00236D6F" w:rsidRDefault="00236D6F" w:rsidP="00807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создавать небольшие собственные письменные тексты</w:t>
            </w:r>
          </w:p>
          <w:p w:rsidR="00236D6F" w:rsidRPr="00236D6F" w:rsidRDefault="00236D6F" w:rsidP="00807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 предложенной теме, представлять одну и ту же </w:t>
            </w:r>
            <w:proofErr w:type="spellStart"/>
            <w:r w:rsidRPr="00236D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</w:t>
            </w:r>
            <w:proofErr w:type="spellEnd"/>
            <w:r w:rsidRPr="00236D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</w:t>
            </w:r>
          </w:p>
          <w:p w:rsidR="00236D6F" w:rsidRPr="00236D6F" w:rsidRDefault="00236D6F" w:rsidP="00807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236D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мацию</w:t>
            </w:r>
            <w:proofErr w:type="spellEnd"/>
            <w:r w:rsidRPr="00236D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разными способами, составлять инструкцию (</w:t>
            </w:r>
            <w:proofErr w:type="spellStart"/>
            <w:r w:rsidRPr="00236D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алго</w:t>
            </w:r>
            <w:proofErr w:type="spellEnd"/>
            <w:r w:rsidRPr="00236D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</w:t>
            </w:r>
            <w:proofErr w:type="gramEnd"/>
          </w:p>
          <w:p w:rsidR="00236D6F" w:rsidRPr="00236D6F" w:rsidRDefault="00236D6F" w:rsidP="008072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ритм) к выполненному действию</w:t>
            </w:r>
          </w:p>
        </w:tc>
        <w:tc>
          <w:tcPr>
            <w:tcW w:w="1626" w:type="dxa"/>
          </w:tcPr>
          <w:p w:rsidR="00236D6F" w:rsidRPr="00236D6F" w:rsidRDefault="00236D6F" w:rsidP="00807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выступать перед аудиторией сверстников с </w:t>
            </w:r>
            <w:proofErr w:type="spellStart"/>
            <w:r w:rsidRPr="00236D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небольши</w:t>
            </w:r>
            <w:proofErr w:type="spellEnd"/>
            <w:r w:rsidRPr="00236D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</w:t>
            </w:r>
          </w:p>
          <w:p w:rsidR="00236D6F" w:rsidRPr="00236D6F" w:rsidRDefault="00236D6F" w:rsidP="00807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36D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 сообщениями, используя иллюстративный ряд (плакаты,</w:t>
            </w:r>
            <w:proofErr w:type="gramEnd"/>
          </w:p>
          <w:p w:rsidR="00236D6F" w:rsidRPr="00236D6F" w:rsidRDefault="00236D6F" w:rsidP="00807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презентацию)</w:t>
            </w:r>
          </w:p>
        </w:tc>
      </w:tr>
      <w:tr w:rsidR="00236D6F" w:rsidRPr="00236D6F" w:rsidTr="00C67A32">
        <w:tc>
          <w:tcPr>
            <w:tcW w:w="1861" w:type="dxa"/>
          </w:tcPr>
          <w:p w:rsidR="00236D6F" w:rsidRPr="00236D6F" w:rsidRDefault="00236D6F" w:rsidP="00282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Антонова Л</w:t>
            </w:r>
          </w:p>
        </w:tc>
        <w:tc>
          <w:tcPr>
            <w:tcW w:w="1559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6F" w:rsidRPr="00236D6F" w:rsidTr="00C67A32">
        <w:tc>
          <w:tcPr>
            <w:tcW w:w="1861" w:type="dxa"/>
          </w:tcPr>
          <w:p w:rsidR="00236D6F" w:rsidRPr="00236D6F" w:rsidRDefault="00236D6F" w:rsidP="00282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Белянин Н</w:t>
            </w:r>
          </w:p>
        </w:tc>
        <w:tc>
          <w:tcPr>
            <w:tcW w:w="1559" w:type="dxa"/>
          </w:tcPr>
          <w:p w:rsidR="00236D6F" w:rsidRPr="00236D6F" w:rsidRDefault="00236D6F" w:rsidP="002C1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6F" w:rsidRPr="00236D6F" w:rsidTr="00C67A32">
        <w:tc>
          <w:tcPr>
            <w:tcW w:w="1861" w:type="dxa"/>
          </w:tcPr>
          <w:p w:rsidR="00236D6F" w:rsidRPr="00236D6F" w:rsidRDefault="00236D6F" w:rsidP="00282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Гадимов</w:t>
            </w:r>
            <w:proofErr w:type="spellEnd"/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236D6F" w:rsidRPr="00236D6F" w:rsidRDefault="00236D6F" w:rsidP="002C1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6F" w:rsidRPr="00236D6F" w:rsidTr="00C67A32">
        <w:tc>
          <w:tcPr>
            <w:tcW w:w="1861" w:type="dxa"/>
          </w:tcPr>
          <w:p w:rsidR="00236D6F" w:rsidRPr="00236D6F" w:rsidRDefault="00236D6F" w:rsidP="00282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Докукин</w:t>
            </w: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559" w:type="dxa"/>
          </w:tcPr>
          <w:p w:rsidR="00236D6F" w:rsidRPr="00236D6F" w:rsidRDefault="00236D6F" w:rsidP="002C1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6F" w:rsidRPr="00236D6F" w:rsidTr="00C67A32">
        <w:tc>
          <w:tcPr>
            <w:tcW w:w="1861" w:type="dxa"/>
          </w:tcPr>
          <w:p w:rsidR="00236D6F" w:rsidRPr="00236D6F" w:rsidRDefault="00236D6F" w:rsidP="00282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Зеленов</w:t>
            </w:r>
            <w:proofErr w:type="spellEnd"/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559" w:type="dxa"/>
          </w:tcPr>
          <w:p w:rsidR="00236D6F" w:rsidRPr="00236D6F" w:rsidRDefault="00236D6F" w:rsidP="002C1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6F" w:rsidRPr="00236D6F" w:rsidTr="00C67A32">
        <w:tc>
          <w:tcPr>
            <w:tcW w:w="1861" w:type="dxa"/>
          </w:tcPr>
          <w:p w:rsidR="00236D6F" w:rsidRPr="00236D6F" w:rsidRDefault="00236D6F" w:rsidP="00282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Сафонова </w:t>
            </w: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559" w:type="dxa"/>
          </w:tcPr>
          <w:p w:rsidR="00236D6F" w:rsidRPr="00236D6F" w:rsidRDefault="00236D6F" w:rsidP="002C1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6F" w:rsidRPr="00236D6F" w:rsidTr="00C67A32">
        <w:tc>
          <w:tcPr>
            <w:tcW w:w="1861" w:type="dxa"/>
          </w:tcPr>
          <w:p w:rsidR="00236D6F" w:rsidRPr="00236D6F" w:rsidRDefault="00236D6F" w:rsidP="00282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</w:p>
        </w:tc>
        <w:tc>
          <w:tcPr>
            <w:tcW w:w="1559" w:type="dxa"/>
          </w:tcPr>
          <w:p w:rsidR="00236D6F" w:rsidRPr="00236D6F" w:rsidRDefault="00236D6F" w:rsidP="002C1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6F" w:rsidRPr="00236D6F" w:rsidTr="00C67A32">
        <w:tc>
          <w:tcPr>
            <w:tcW w:w="1861" w:type="dxa"/>
          </w:tcPr>
          <w:p w:rsidR="00236D6F" w:rsidRPr="00236D6F" w:rsidRDefault="00236D6F" w:rsidP="00282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Соловьева</w:t>
            </w: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236D6F" w:rsidRPr="00236D6F" w:rsidRDefault="00236D6F" w:rsidP="002C1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6F" w:rsidRPr="00236D6F" w:rsidTr="00C67A32">
        <w:tc>
          <w:tcPr>
            <w:tcW w:w="1861" w:type="dxa"/>
          </w:tcPr>
          <w:p w:rsidR="00236D6F" w:rsidRPr="00236D6F" w:rsidRDefault="00236D6F" w:rsidP="00282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Соловьев</w:t>
            </w: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559" w:type="dxa"/>
          </w:tcPr>
          <w:p w:rsidR="00236D6F" w:rsidRPr="00236D6F" w:rsidRDefault="00236D6F" w:rsidP="002C1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6F" w:rsidRPr="00236D6F" w:rsidTr="00C67A32">
        <w:tc>
          <w:tcPr>
            <w:tcW w:w="1861" w:type="dxa"/>
          </w:tcPr>
          <w:p w:rsidR="00236D6F" w:rsidRPr="00236D6F" w:rsidRDefault="00236D6F" w:rsidP="00282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Тахмазов</w:t>
            </w:r>
            <w:proofErr w:type="spellEnd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59" w:type="dxa"/>
          </w:tcPr>
          <w:p w:rsidR="00236D6F" w:rsidRPr="00236D6F" w:rsidRDefault="00236D6F" w:rsidP="002C1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4EE" w:rsidRPr="00236D6F" w:rsidRDefault="00236D6F">
      <w:pPr>
        <w:rPr>
          <w:rFonts w:ascii="Times New Roman" w:hAnsi="Times New Roman" w:cs="Times New Roman"/>
          <w:sz w:val="24"/>
          <w:szCs w:val="24"/>
        </w:rPr>
      </w:pPr>
      <w:r w:rsidRPr="00236D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7A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5D49" w:rsidRPr="00236D6F" w:rsidRDefault="00AF5D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6D6F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«Оценка достоверности получаемой информации»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681"/>
        <w:gridCol w:w="2000"/>
        <w:gridCol w:w="2126"/>
        <w:gridCol w:w="2268"/>
        <w:gridCol w:w="2693"/>
      </w:tblGrid>
      <w:tr w:rsidR="00236D6F" w:rsidRPr="00236D6F" w:rsidTr="00236D6F">
        <w:tc>
          <w:tcPr>
            <w:tcW w:w="2093" w:type="dxa"/>
          </w:tcPr>
          <w:p w:rsidR="00236D6F" w:rsidRPr="00236D6F" w:rsidRDefault="00236D6F" w:rsidP="00AF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</w:p>
          <w:p w:rsidR="00236D6F" w:rsidRPr="00236D6F" w:rsidRDefault="00236D6F" w:rsidP="00AF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6F" w:rsidRPr="00236D6F" w:rsidRDefault="00236D6F" w:rsidP="00AF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6F" w:rsidRPr="00236D6F" w:rsidRDefault="00236D6F" w:rsidP="00AF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6F" w:rsidRPr="00236D6F" w:rsidRDefault="00236D6F" w:rsidP="00AF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6F" w:rsidRPr="00236D6F" w:rsidRDefault="00236D6F" w:rsidP="00AF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6F" w:rsidRPr="00236D6F" w:rsidRDefault="00236D6F" w:rsidP="00AF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D6F" w:rsidRPr="00236D6F" w:rsidRDefault="00236D6F" w:rsidP="00AF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3681" w:type="dxa"/>
          </w:tcPr>
          <w:p w:rsidR="00236D6F" w:rsidRPr="00236D6F" w:rsidRDefault="00236D6F" w:rsidP="00AF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</w:t>
            </w: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36D6F" w:rsidRPr="00236D6F" w:rsidRDefault="00236D6F" w:rsidP="00AF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информации и находить пути восполнения этих пробелов;</w:t>
            </w:r>
          </w:p>
        </w:tc>
        <w:tc>
          <w:tcPr>
            <w:tcW w:w="2000" w:type="dxa"/>
          </w:tcPr>
          <w:p w:rsidR="00236D6F" w:rsidRPr="00236D6F" w:rsidRDefault="00236D6F" w:rsidP="00AF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в процессе работы с одним или несколькими источниками выявлять содержащуюся в них противоречивую, конфликтную информацию</w:t>
            </w:r>
          </w:p>
        </w:tc>
        <w:tc>
          <w:tcPr>
            <w:tcW w:w="2126" w:type="dxa"/>
          </w:tcPr>
          <w:p w:rsidR="00236D6F" w:rsidRPr="00236D6F" w:rsidRDefault="00236D6F" w:rsidP="00AF5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критически относиться к рекламной информации</w:t>
            </w:r>
          </w:p>
        </w:tc>
        <w:tc>
          <w:tcPr>
            <w:tcW w:w="2268" w:type="dxa"/>
          </w:tcPr>
          <w:p w:rsidR="00236D6F" w:rsidRPr="00236D6F" w:rsidRDefault="00236D6F" w:rsidP="00AF5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 способы проверки противоречивой информации</w:t>
            </w:r>
          </w:p>
        </w:tc>
        <w:tc>
          <w:tcPr>
            <w:tcW w:w="2693" w:type="dxa"/>
          </w:tcPr>
          <w:p w:rsidR="00236D6F" w:rsidRPr="00236D6F" w:rsidRDefault="00236D6F" w:rsidP="00AF5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 достоверную информацию в случае наличия</w:t>
            </w:r>
          </w:p>
          <w:p w:rsidR="00236D6F" w:rsidRPr="00236D6F" w:rsidRDefault="00236D6F" w:rsidP="00AF5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конфликтной ситуации</w:t>
            </w:r>
          </w:p>
        </w:tc>
      </w:tr>
      <w:tr w:rsidR="00236D6F" w:rsidRPr="00236D6F" w:rsidTr="00236D6F">
        <w:tc>
          <w:tcPr>
            <w:tcW w:w="2093" w:type="dxa"/>
          </w:tcPr>
          <w:p w:rsidR="00236D6F" w:rsidRPr="00236D6F" w:rsidRDefault="00236D6F" w:rsidP="00282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Антонова Л</w:t>
            </w:r>
          </w:p>
        </w:tc>
        <w:tc>
          <w:tcPr>
            <w:tcW w:w="3681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6F" w:rsidRPr="00236D6F" w:rsidTr="00236D6F">
        <w:tc>
          <w:tcPr>
            <w:tcW w:w="2093" w:type="dxa"/>
          </w:tcPr>
          <w:p w:rsidR="00236D6F" w:rsidRPr="00236D6F" w:rsidRDefault="00236D6F" w:rsidP="00282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Белянин Н</w:t>
            </w:r>
          </w:p>
        </w:tc>
        <w:tc>
          <w:tcPr>
            <w:tcW w:w="3681" w:type="dxa"/>
          </w:tcPr>
          <w:p w:rsidR="00236D6F" w:rsidRPr="00236D6F" w:rsidRDefault="00236D6F" w:rsidP="002C1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6F" w:rsidRPr="00236D6F" w:rsidTr="00236D6F">
        <w:tc>
          <w:tcPr>
            <w:tcW w:w="2093" w:type="dxa"/>
          </w:tcPr>
          <w:p w:rsidR="00236D6F" w:rsidRPr="00236D6F" w:rsidRDefault="00236D6F" w:rsidP="00282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Гадимов</w:t>
            </w:r>
            <w:proofErr w:type="spellEnd"/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681" w:type="dxa"/>
          </w:tcPr>
          <w:p w:rsidR="00236D6F" w:rsidRPr="00236D6F" w:rsidRDefault="00236D6F" w:rsidP="002C1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6F" w:rsidRPr="00236D6F" w:rsidTr="00236D6F">
        <w:tc>
          <w:tcPr>
            <w:tcW w:w="2093" w:type="dxa"/>
          </w:tcPr>
          <w:p w:rsidR="00236D6F" w:rsidRPr="00236D6F" w:rsidRDefault="00236D6F" w:rsidP="00282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Докукин</w:t>
            </w: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3681" w:type="dxa"/>
          </w:tcPr>
          <w:p w:rsidR="00236D6F" w:rsidRPr="00236D6F" w:rsidRDefault="00236D6F" w:rsidP="002C1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6F" w:rsidRPr="00236D6F" w:rsidTr="00236D6F">
        <w:tc>
          <w:tcPr>
            <w:tcW w:w="2093" w:type="dxa"/>
          </w:tcPr>
          <w:p w:rsidR="00236D6F" w:rsidRPr="00236D6F" w:rsidRDefault="00236D6F" w:rsidP="00282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Зеленов</w:t>
            </w:r>
            <w:proofErr w:type="spellEnd"/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3681" w:type="dxa"/>
          </w:tcPr>
          <w:p w:rsidR="00236D6F" w:rsidRPr="00236D6F" w:rsidRDefault="00236D6F" w:rsidP="002C1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6F" w:rsidRPr="00236D6F" w:rsidTr="00236D6F">
        <w:tc>
          <w:tcPr>
            <w:tcW w:w="2093" w:type="dxa"/>
          </w:tcPr>
          <w:p w:rsidR="00236D6F" w:rsidRPr="00236D6F" w:rsidRDefault="00236D6F" w:rsidP="00282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Сафонова </w:t>
            </w: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681" w:type="dxa"/>
          </w:tcPr>
          <w:p w:rsidR="00236D6F" w:rsidRPr="00236D6F" w:rsidRDefault="00236D6F" w:rsidP="002C1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6F" w:rsidRPr="00236D6F" w:rsidTr="00236D6F">
        <w:tc>
          <w:tcPr>
            <w:tcW w:w="2093" w:type="dxa"/>
          </w:tcPr>
          <w:p w:rsidR="00236D6F" w:rsidRPr="00236D6F" w:rsidRDefault="00236D6F" w:rsidP="00282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</w:p>
        </w:tc>
        <w:tc>
          <w:tcPr>
            <w:tcW w:w="3681" w:type="dxa"/>
          </w:tcPr>
          <w:p w:rsidR="00236D6F" w:rsidRPr="00236D6F" w:rsidRDefault="00236D6F" w:rsidP="002C1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6F" w:rsidRPr="00236D6F" w:rsidTr="00236D6F">
        <w:tc>
          <w:tcPr>
            <w:tcW w:w="2093" w:type="dxa"/>
          </w:tcPr>
          <w:p w:rsidR="00236D6F" w:rsidRPr="00236D6F" w:rsidRDefault="00236D6F" w:rsidP="00282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Соловьева</w:t>
            </w: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681" w:type="dxa"/>
          </w:tcPr>
          <w:p w:rsidR="00236D6F" w:rsidRPr="00236D6F" w:rsidRDefault="00236D6F" w:rsidP="002C1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6F" w:rsidRPr="00236D6F" w:rsidTr="00236D6F">
        <w:tc>
          <w:tcPr>
            <w:tcW w:w="2093" w:type="dxa"/>
          </w:tcPr>
          <w:p w:rsidR="00236D6F" w:rsidRPr="00236D6F" w:rsidRDefault="00236D6F" w:rsidP="00282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Соловьев</w:t>
            </w: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3681" w:type="dxa"/>
          </w:tcPr>
          <w:p w:rsidR="00236D6F" w:rsidRPr="00236D6F" w:rsidRDefault="00236D6F" w:rsidP="002C1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6F" w:rsidRPr="00236D6F" w:rsidTr="00236D6F">
        <w:tc>
          <w:tcPr>
            <w:tcW w:w="2093" w:type="dxa"/>
          </w:tcPr>
          <w:p w:rsidR="00236D6F" w:rsidRPr="00236D6F" w:rsidRDefault="00236D6F" w:rsidP="00282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Тахмазов</w:t>
            </w:r>
            <w:proofErr w:type="spellEnd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6D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681" w:type="dxa"/>
          </w:tcPr>
          <w:p w:rsidR="00236D6F" w:rsidRPr="00236D6F" w:rsidRDefault="00236D6F" w:rsidP="002C15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6D6F" w:rsidRPr="00236D6F" w:rsidRDefault="0023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D49" w:rsidRDefault="00236D6F">
      <w:r w:rsidRPr="00236D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236D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</w:t>
      </w:r>
      <w:r w:rsidR="00C67A32">
        <w:t>__________________</w:t>
      </w:r>
    </w:p>
    <w:sectPr w:rsidR="00AF5D49" w:rsidSect="008072DE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B5E" w:rsidRDefault="001F4B5E" w:rsidP="008072DE">
      <w:pPr>
        <w:spacing w:after="0" w:line="240" w:lineRule="auto"/>
      </w:pPr>
      <w:r>
        <w:separator/>
      </w:r>
    </w:p>
  </w:endnote>
  <w:endnote w:type="continuationSeparator" w:id="0">
    <w:p w:rsidR="001F4B5E" w:rsidRDefault="001F4B5E" w:rsidP="0080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B5E" w:rsidRDefault="001F4B5E" w:rsidP="008072DE">
      <w:pPr>
        <w:spacing w:after="0" w:line="240" w:lineRule="auto"/>
      </w:pPr>
      <w:r>
        <w:separator/>
      </w:r>
    </w:p>
  </w:footnote>
  <w:footnote w:type="continuationSeparator" w:id="0">
    <w:p w:rsidR="001F4B5E" w:rsidRDefault="001F4B5E" w:rsidP="00807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2DE" w:rsidRDefault="00236D6F">
    <w:pPr>
      <w:pStyle w:val="a4"/>
    </w:pPr>
    <w:r>
      <w:t>Винтер Наталья Алексеевна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5A"/>
    <w:rsid w:val="001F4B5E"/>
    <w:rsid w:val="0020665A"/>
    <w:rsid w:val="00236D6F"/>
    <w:rsid w:val="002E0DDF"/>
    <w:rsid w:val="003674EE"/>
    <w:rsid w:val="004464C4"/>
    <w:rsid w:val="00487BB7"/>
    <w:rsid w:val="004D7146"/>
    <w:rsid w:val="007A0AF0"/>
    <w:rsid w:val="008072DE"/>
    <w:rsid w:val="008952DE"/>
    <w:rsid w:val="00AA554C"/>
    <w:rsid w:val="00AF5D49"/>
    <w:rsid w:val="00C6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7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2DE"/>
  </w:style>
  <w:style w:type="paragraph" w:styleId="a6">
    <w:name w:val="footer"/>
    <w:basedOn w:val="a"/>
    <w:link w:val="a7"/>
    <w:uiPriority w:val="99"/>
    <w:unhideWhenUsed/>
    <w:rsid w:val="00807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7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7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2DE"/>
  </w:style>
  <w:style w:type="paragraph" w:styleId="a6">
    <w:name w:val="footer"/>
    <w:basedOn w:val="a"/>
    <w:link w:val="a7"/>
    <w:uiPriority w:val="99"/>
    <w:unhideWhenUsed/>
    <w:rsid w:val="00807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7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8B381-E951-4C59-B837-3B8CC7FD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2013-03-18T16:19:00Z</dcterms:created>
  <dcterms:modified xsi:type="dcterms:W3CDTF">2013-03-19T17:18:00Z</dcterms:modified>
</cp:coreProperties>
</file>