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66" w:rsidRP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5A7E66">
        <w:rPr>
          <w:b/>
        </w:rPr>
        <w:t>Организация логопедической работы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Организация </w:t>
      </w:r>
      <w:proofErr w:type="spellStart"/>
      <w:proofErr w:type="gramStart"/>
      <w:r>
        <w:t>коррекционно</w:t>
      </w:r>
      <w:proofErr w:type="spellEnd"/>
      <w:r>
        <w:t xml:space="preserve"> – логопедической</w:t>
      </w:r>
      <w:proofErr w:type="gramEnd"/>
      <w:r>
        <w:t xml:space="preserve"> работы на школьном </w:t>
      </w:r>
      <w:proofErr w:type="spellStart"/>
      <w:r>
        <w:t>логопункте</w:t>
      </w:r>
      <w:proofErr w:type="spellEnd"/>
      <w:r>
        <w:t xml:space="preserve"> осуществляется на основе </w:t>
      </w:r>
      <w:r>
        <w:t xml:space="preserve"> </w:t>
      </w:r>
      <w:r>
        <w:t>Инструктивного письма Министерства образования РФ №2 от 14.12.2000г. «Об организации работы логопедического пункта общеобразовательного учреждения».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proofErr w:type="spellStart"/>
      <w:r>
        <w:t>Коррекционно</w:t>
      </w:r>
      <w:proofErr w:type="spellEnd"/>
      <w:r>
        <w:t xml:space="preserve"> – развивающие логопедические занятия проводятся с </w:t>
      </w:r>
      <w:proofErr w:type="gramStart"/>
      <w:r>
        <w:t>обучающимися</w:t>
      </w:r>
      <w:proofErr w:type="gramEnd"/>
      <w:r>
        <w:t xml:space="preserve"> 1 – 4 классов, имеющих различные речевые нарушения (логопедические заключения):</w:t>
      </w:r>
    </w:p>
    <w:p w:rsidR="005A7E66" w:rsidRDefault="005A7E66" w:rsidP="005A7E6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«Общее недоразвитие речи» (ОНР);</w:t>
      </w:r>
    </w:p>
    <w:p w:rsidR="005A7E66" w:rsidRDefault="005A7E66" w:rsidP="005A7E6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«Нерезко выраженное общее недоразвитие речи» (НВОНР);</w:t>
      </w:r>
    </w:p>
    <w:p w:rsidR="005A7E66" w:rsidRDefault="005A7E66" w:rsidP="005A7E6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«</w:t>
      </w:r>
      <w:proofErr w:type="spellStart"/>
      <w:proofErr w:type="gramStart"/>
      <w:r>
        <w:t>Фонетико</w:t>
      </w:r>
      <w:proofErr w:type="spellEnd"/>
      <w:r>
        <w:t xml:space="preserve"> – фонематическое</w:t>
      </w:r>
      <w:proofErr w:type="gramEnd"/>
      <w:r>
        <w:t xml:space="preserve"> недоразвитие речи» (ФФНР);</w:t>
      </w:r>
    </w:p>
    <w:p w:rsidR="005A7E66" w:rsidRDefault="005A7E66" w:rsidP="005A7E6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«Фонематическое недоразвитие речи» (ФНР);</w:t>
      </w:r>
    </w:p>
    <w:p w:rsidR="005A7E66" w:rsidRDefault="005A7E66" w:rsidP="005A7E6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«Нарушения письма и чтения», обусловленные перечисленными выше нарушениями речи;</w:t>
      </w:r>
    </w:p>
    <w:p w:rsidR="005A7E66" w:rsidRDefault="005A7E66" w:rsidP="005A7E6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«Нарушение звукопроизношения».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>Отклонения в речевом развитии детей, обучающихся в общеобразовательных учреждениях, имеют различную структуру и степень выраженности. Наличие у школьников даже слабо выраженных отклонений в фонематическом и лексико-грамматическом развитии (ОНР, НВОНР, ФФНР, ФНР) является серьёзным препятствием в усвоении программы общеобразовательной школы и требует обязательной логопедической помощи – коррекционно-развивающих логопедических занятий.</w:t>
      </w:r>
    </w:p>
    <w:p w:rsidR="005A7E66" w:rsidRP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A7E66">
        <w:rPr>
          <w:b/>
        </w:rPr>
        <w:t>Место логопедических занятий в учебном плане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proofErr w:type="spellStart"/>
      <w:r>
        <w:t>Коррекционно</w:t>
      </w:r>
      <w:proofErr w:type="spellEnd"/>
      <w:r>
        <w:t xml:space="preserve"> – развивающие логопедические занятия проводятся в течение учебного года (с 15 сентября по 15 мая) не менее 2 – 3 раз в неделю с каждой группой в соответствии с тематическим планированием, на основании которого составляется календарно-тематическое планирование для каждой логопедической группы.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Занятия с </w:t>
      </w:r>
      <w:r>
        <w:t xml:space="preserve">учащимися </w:t>
      </w:r>
      <w:r>
        <w:t xml:space="preserve">на логопедическом пункте проводятся во внеурочное время. Расписание логопедических занятий составляется </w:t>
      </w:r>
      <w:r>
        <w:lastRenderedPageBreak/>
        <w:t>учителем-логопедом с учетом режима работы общеобразовательного учреждения.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>Коррекционно</w:t>
      </w:r>
      <w:r>
        <w:t>-</w:t>
      </w:r>
      <w:r>
        <w:t>логопедические занятия проводятся как индивидуально, так и в группе. Периодичность групповых и индивидуальных занятий определяется тяжестью нарушения речевого развития. Продолжительность группового логопедического занятия – 40 мин., индивидуального – 20 мин.</w:t>
      </w:r>
    </w:p>
    <w:p w:rsidR="005A7E66" w:rsidRP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A7E66">
        <w:rPr>
          <w:b/>
        </w:rPr>
        <w:t>Количество логопедических занятий по коррекции речи</w:t>
      </w:r>
    </w:p>
    <w:p w:rsidR="005A7E66" w:rsidRP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A7E66">
        <w:rPr>
          <w:b/>
        </w:rPr>
        <w:t>Коррекция нарушений звукопроизношения</w:t>
      </w:r>
      <w:r>
        <w:rPr>
          <w:b/>
        </w:rPr>
        <w:t xml:space="preserve"> - </w:t>
      </w:r>
      <w:r>
        <w:t>от 35 до 90 занятий в зависимости от количества нарушенных звуков и тяжести нарушений подвижности и строения артикуляционного аппарата</w:t>
      </w:r>
    </w:p>
    <w:p w:rsidR="005A7E66" w:rsidRP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A7E66">
        <w:rPr>
          <w:b/>
        </w:rPr>
        <w:t>Профилактика и коррекция нарушений письма и чтения: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I этап – </w:t>
      </w:r>
      <w:proofErr w:type="spellStart"/>
      <w:r>
        <w:t>max</w:t>
      </w:r>
      <w:proofErr w:type="spellEnd"/>
      <w:r>
        <w:t xml:space="preserve"> 85 занятий;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II этап – </w:t>
      </w:r>
      <w:proofErr w:type="spellStart"/>
      <w:r>
        <w:t>max</w:t>
      </w:r>
      <w:proofErr w:type="spellEnd"/>
      <w:r>
        <w:t xml:space="preserve"> 65 занятий;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III этап – </w:t>
      </w:r>
      <w:proofErr w:type="spellStart"/>
      <w:r>
        <w:t>max</w:t>
      </w:r>
      <w:proofErr w:type="spellEnd"/>
      <w:r>
        <w:t xml:space="preserve"> 70 занятий.</w:t>
      </w:r>
    </w:p>
    <w:p w:rsidR="005A7E66" w:rsidRP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A7E66">
        <w:rPr>
          <w:b/>
        </w:rPr>
        <w:t>Цель логопедических занятий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5A7E66">
        <w:rPr>
          <w:b/>
        </w:rPr>
        <w:t>Основная цель</w:t>
      </w:r>
      <w:r>
        <w:t xml:space="preserve"> – оказание помощи обучающимся, имеющим нарушения в развитии устной и письменной речи (первичного характера) и испытывающим трудности в обучении и общении, посредством коррекции и профилактики речевых нарушений на логопедических занятиях.</w:t>
      </w:r>
    </w:p>
    <w:p w:rsidR="005A7E66" w:rsidRP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A7E66">
        <w:rPr>
          <w:b/>
        </w:rPr>
        <w:t>Основными задачами являются: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- развитие звуковой стороны речи (произношение; звуковой анализ и синтез, дифференциация звуков по звонкости-глухости, твердости-мягкости; </w:t>
      </w:r>
      <w:proofErr w:type="spellStart"/>
      <w:r>
        <w:t>звуко</w:t>
      </w:r>
      <w:proofErr w:type="spellEnd"/>
      <w:r>
        <w:t xml:space="preserve"> – слоговая структура слов);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- развитие лексического запаса и упорядочение грамматического строя речи;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- формирование связной речи;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- развитие и совершенствование психологических предпосылок к обучению;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- формирование полноценных учебных умений и навыков;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- развитие и совершенствование коммуникативной готовности к обучению.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A7E66" w:rsidRP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A7E66">
        <w:rPr>
          <w:b/>
        </w:rPr>
        <w:lastRenderedPageBreak/>
        <w:t>Образовательные технологии и методики в логопедической работе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>В процессе реализации программы на логопедических занятиях применяются следующие образовательные методики и технологии:</w:t>
      </w:r>
    </w:p>
    <w:p w:rsidR="005A7E66" w:rsidRP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A7E66">
        <w:rPr>
          <w:b/>
        </w:rPr>
        <w:t>Методики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Методика </w:t>
      </w:r>
      <w:proofErr w:type="spellStart"/>
      <w:r>
        <w:t>Агранович</w:t>
      </w:r>
      <w:proofErr w:type="spellEnd"/>
      <w:r>
        <w:t xml:space="preserve"> З. Е.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Методика </w:t>
      </w:r>
      <w:proofErr w:type="spellStart"/>
      <w:r>
        <w:t>Ефименковой</w:t>
      </w:r>
      <w:proofErr w:type="spellEnd"/>
      <w:r>
        <w:t xml:space="preserve"> Л. Н., </w:t>
      </w:r>
      <w:proofErr w:type="spellStart"/>
      <w:r>
        <w:t>Мисаренко</w:t>
      </w:r>
      <w:proofErr w:type="spellEnd"/>
      <w:r>
        <w:t xml:space="preserve"> Г. Г.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Методика Каше Г.А., Филичевой Т.Б.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Методика Корнева А. Н.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Методика </w:t>
      </w:r>
      <w:proofErr w:type="spellStart"/>
      <w:r>
        <w:t>Лалаевой</w:t>
      </w:r>
      <w:proofErr w:type="spellEnd"/>
      <w:r>
        <w:t xml:space="preserve"> Р. И.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Методика </w:t>
      </w:r>
      <w:proofErr w:type="spellStart"/>
      <w:r>
        <w:t>Садовниковой</w:t>
      </w:r>
      <w:proofErr w:type="spellEnd"/>
      <w:r>
        <w:t xml:space="preserve"> И. Н.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Методика </w:t>
      </w:r>
      <w:proofErr w:type="spellStart"/>
      <w:r>
        <w:t>Ястребовой</w:t>
      </w:r>
      <w:proofErr w:type="spellEnd"/>
      <w:r>
        <w:t xml:space="preserve"> А. В.</w:t>
      </w:r>
    </w:p>
    <w:p w:rsidR="005A7E66" w:rsidRP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A7E66">
        <w:rPr>
          <w:b/>
        </w:rPr>
        <w:t>Технологии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Технология логопедического обследования.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Технология коррекции звукопроизношения.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Технология формирования речевого дыхания при различных нарушениях произносительной стороны речи.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Технология коррекции голоса при различных нарушениях произносительной стороны речи.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Технология развития интонационной стороны речи.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Технология коррекции </w:t>
      </w:r>
      <w:proofErr w:type="spellStart"/>
      <w:r>
        <w:t>темпо-ритмической</w:t>
      </w:r>
      <w:proofErr w:type="spellEnd"/>
      <w:r>
        <w:t xml:space="preserve"> стороны речи.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Технология развития лексико-грамматической стороны речи.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Технология логопедического массажа.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Технология дифференцированного обучения (технология уровневой дифференциации).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Игровые технологии.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Информационно-коммуникативные технологии (ИКТ).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Технологии развивающего обучения (ТРО).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Технология поэтапного формирования умственных действий.</w:t>
      </w:r>
    </w:p>
    <w:p w:rsidR="006D5AAB" w:rsidRDefault="006D5AAB" w:rsidP="006D5AA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6D5AAB" w:rsidRDefault="006D5AAB" w:rsidP="006D5AA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5A7E66" w:rsidRPr="005A7E66" w:rsidRDefault="005A7E66" w:rsidP="006D5AA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proofErr w:type="spellStart"/>
      <w:r w:rsidRPr="005A7E66">
        <w:rPr>
          <w:b/>
        </w:rPr>
        <w:lastRenderedPageBreak/>
        <w:t>Межпредметные</w:t>
      </w:r>
      <w:proofErr w:type="spellEnd"/>
      <w:r w:rsidRPr="005A7E66">
        <w:rPr>
          <w:b/>
        </w:rPr>
        <w:t xml:space="preserve"> связи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При составлении тематического планирования учитывались </w:t>
      </w:r>
      <w:proofErr w:type="spellStart"/>
      <w:r>
        <w:t>межпредметные</w:t>
      </w:r>
      <w:proofErr w:type="spellEnd"/>
      <w:r>
        <w:t xml:space="preserve"> связи логопедии с такими науками как общая и специальная психология, нейропсихология, психолингвистика, психодиагностика, анатомия и физиология </w:t>
      </w:r>
      <w:proofErr w:type="spellStart"/>
      <w:r>
        <w:t>лор-органов</w:t>
      </w:r>
      <w:proofErr w:type="spellEnd"/>
      <w:r>
        <w:t>, а также методика обучения родному языку.</w:t>
      </w:r>
    </w:p>
    <w:p w:rsidR="005A7E66" w:rsidRP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5A7E66">
        <w:rPr>
          <w:b/>
        </w:rPr>
        <w:t>Тематическое планирование</w:t>
      </w:r>
    </w:p>
    <w:p w:rsidR="005A7E66" w:rsidRDefault="005A7E66" w:rsidP="005A7E6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>Тематическое планирование составляется с учётом современных требований к коррекционно-развивающей деятельности учителя-логопеда и образованию в целом, представленных в Федеральном образовательном стандарте.</w:t>
      </w:r>
    </w:p>
    <w:p w:rsidR="005A7E66" w:rsidRDefault="005A7E66" w:rsidP="005A7E66">
      <w:pPr>
        <w:spacing w:line="360" w:lineRule="auto"/>
        <w:ind w:firstLine="709"/>
      </w:pPr>
      <w:r>
        <w:t>В качестве основы тематического планирования можно применить:</w:t>
      </w:r>
    </w:p>
    <w:p w:rsidR="005A7E66" w:rsidRDefault="005A7E66" w:rsidP="005A7E66">
      <w:pPr>
        <w:spacing w:line="360" w:lineRule="auto"/>
      </w:pPr>
      <w:r>
        <w:t xml:space="preserve">Инструктивно – методическое письмо «О работе учителя – логопеда при общеобразовательной школе». Составители </w:t>
      </w:r>
      <w:proofErr w:type="spellStart"/>
      <w:r>
        <w:t>Ястребова</w:t>
      </w:r>
      <w:proofErr w:type="spellEnd"/>
      <w:r>
        <w:t xml:space="preserve"> А.В., Бессонова Т.П., М.: 1996г.</w:t>
      </w:r>
    </w:p>
    <w:p w:rsidR="005A7E66" w:rsidRDefault="005A7E66" w:rsidP="005A7E66">
      <w:pPr>
        <w:spacing w:line="360" w:lineRule="auto"/>
      </w:pPr>
      <w:r>
        <w:t>Программа Каше Г.А., Филичевой Т.Б. «Программа обучения детей с недоразвитием фонетического строя речи (В подготовительной к школе группе)». М.: Просвещение, 1978г.</w:t>
      </w:r>
    </w:p>
    <w:p w:rsidR="00781C2D" w:rsidRDefault="005A7E66" w:rsidP="005A7E66">
      <w:pPr>
        <w:spacing w:line="360" w:lineRule="auto"/>
      </w:pPr>
      <w:r>
        <w:t>Методические материалы Богомоловой А.И. «Нарушение произношения у детей: пособие для логопедов». М.: 1979г.</w:t>
      </w:r>
    </w:p>
    <w:sectPr w:rsidR="00781C2D" w:rsidSect="0078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4E01"/>
    <w:multiLevelType w:val="hybridMultilevel"/>
    <w:tmpl w:val="97E84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5A7E66"/>
    <w:rsid w:val="00042DCF"/>
    <w:rsid w:val="005A7E66"/>
    <w:rsid w:val="006D5AAB"/>
    <w:rsid w:val="0078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66"/>
    <w:pPr>
      <w:spacing w:after="0" w:line="240" w:lineRule="auto"/>
    </w:pPr>
    <w:rPr>
      <w:rFonts w:eastAsia="Times New Roman" w:cs="Times New Roman"/>
      <w:bCs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BECA-DB33-4BE6-B7C0-DA96FCA1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Individual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2014-01-31T15:59:00Z</dcterms:created>
  <dcterms:modified xsi:type="dcterms:W3CDTF">2014-01-31T16:11:00Z</dcterms:modified>
</cp:coreProperties>
</file>