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50" w:rsidRDefault="00A26D50" w:rsidP="00A26D50">
      <w:pPr>
        <w:pStyle w:val="a3"/>
      </w:pPr>
      <w:r>
        <w:t xml:space="preserve">  </w:t>
      </w:r>
    </w:p>
    <w:p w:rsidR="00A26D50" w:rsidRDefault="004B4593" w:rsidP="00A26D50">
      <w:pPr>
        <w:pStyle w:val="a3"/>
        <w:rPr>
          <w:lang w:val="ru-RU" w:eastAsia="he-IL" w:bidi="he-IL"/>
        </w:rPr>
      </w:pPr>
      <w:r w:rsidRPr="004B45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13.65pt;margin-top:5.5pt;width:216.25pt;height:145.8pt;z-index:251666432;mso-wrap-distance-left:9.05pt;mso-wrap-distance-right:9.05pt" strokeweight=".5pt">
            <v:fill opacity="0" color2="black"/>
            <v:textbox style="mso-next-textbox:#_x0000_s1032" inset="7.45pt,3.85pt,7.45pt,3.85pt">
              <w:txbxContent>
                <w:p w:rsidR="00E64089" w:rsidRPr="00E64089" w:rsidRDefault="00E64089" w:rsidP="00E64089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i/>
                      <w:sz w:val="72"/>
                      <w:szCs w:val="72"/>
                      <w:lang w:val="ru-RU"/>
                    </w:rPr>
                  </w:pPr>
                  <w:r w:rsidRPr="00E64089">
                    <w:rPr>
                      <w:rFonts w:cs="Arial"/>
                      <w:b/>
                      <w:bCs/>
                      <w:i/>
                      <w:sz w:val="72"/>
                      <w:szCs w:val="72"/>
                      <w:lang w:val="ru-RU"/>
                    </w:rPr>
                    <w:t>Здоровые глазки</w:t>
                  </w:r>
                </w:p>
                <w:p w:rsidR="000B76E0" w:rsidRPr="00E64089" w:rsidRDefault="00E64089" w:rsidP="00E64089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  <w:lang w:val="ru-RU" w:eastAsia="ru-RU"/>
                    </w:rPr>
                    <w:drawing>
                      <wp:inline distT="0" distB="0" distL="0" distR="0">
                        <wp:extent cx="5486400" cy="3200400"/>
                        <wp:effectExtent l="0" t="0" r="0" b="0"/>
                        <wp:docPr id="13" name="Рисунок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B4593">
        <w:pict>
          <v:shape id="_x0000_s1030" type="#_x0000_t202" style="position:absolute;margin-left:-10.45pt;margin-top:5.5pt;width:207.15pt;height:477.15pt;z-index:251664384;mso-wrap-distance-left:9.05pt;mso-wrap-distance-right:9.05pt" fillcolor="#00b050" strokeweight=".5pt">
            <v:fill opacity="0" color2="black"/>
            <o:extrusion v:ext="view" on="t" viewpoint="-34.72222mm" viewpointorigin="-.5" skewangle="-45" lightposition="-50000" lightposition2="50000"/>
            <v:textbox inset="7.45pt,3.85pt,7.45pt,3.85pt">
              <w:txbxContent>
                <w:p w:rsidR="00C32CC3" w:rsidRDefault="00C32CC3" w:rsidP="00E64089">
                  <w:pPr>
                    <w:pStyle w:val="3"/>
                    <w:shd w:val="clear" w:color="auto" w:fill="FFF2E8"/>
                    <w:spacing w:before="0" w:beforeAutospacing="0" w:after="0" w:afterAutospacing="0" w:line="240" w:lineRule="atLeast"/>
                    <w:textAlignment w:val="baseline"/>
                    <w:rPr>
                      <w:rFonts w:ascii="Palatino Linotype" w:hAnsi="Palatino Linotype"/>
                      <w:b w:val="0"/>
                      <w:bCs w:val="0"/>
                      <w:color w:val="333333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b w:val="0"/>
                      <w:bCs w:val="0"/>
                      <w:color w:val="006600"/>
                      <w:sz w:val="36"/>
                      <w:szCs w:val="36"/>
                      <w:bdr w:val="none" w:sz="0" w:space="0" w:color="auto" w:frame="1"/>
                    </w:rPr>
                    <w:t>Гимнастика для глаз</w:t>
                  </w:r>
                </w:p>
                <w:p w:rsidR="00A26D50" w:rsidRDefault="00A26D50" w:rsidP="00464ECE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  <w:p w:rsidR="00C32CC3" w:rsidRDefault="00C32CC3" w:rsidP="00464ECE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sz w:val="22"/>
                      <w:szCs w:val="22"/>
                      <w:lang w:val="ru-RU" w:eastAsia="ru-RU"/>
                    </w:rPr>
                    <w:drawing>
                      <wp:inline distT="0" distB="0" distL="0" distR="0">
                        <wp:extent cx="2295525" cy="3438525"/>
                        <wp:effectExtent l="19050" t="0" r="9525" b="0"/>
                        <wp:docPr id="10" name="Рисунок 9" descr="gimnastika_dlya_gla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imnastika_dlya_glaz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7683" cy="3441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4089" w:rsidRDefault="00E64089" w:rsidP="00E64089">
                  <w:pPr>
                    <w:spacing w:before="0" w:line="240" w:lineRule="auto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  <w:p w:rsidR="00E64089" w:rsidRPr="00464ECE" w:rsidRDefault="00E64089" w:rsidP="00E64089">
                  <w:pPr>
                    <w:spacing w:before="0" w:line="240" w:lineRule="auto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shape>
        </w:pict>
      </w:r>
      <w:r w:rsidRPr="004B4593">
        <w:pict>
          <v:shape id="_x0000_s1034" type="#_x0000_t202" style="position:absolute;margin-left:244.95pt;margin-top:5.5pt;width:225.15pt;height:324.15pt;z-index:251668480;mso-wrap-distance-left:9.05pt;mso-wrap-distance-right:9.05pt" strokecolor="#030" strokeweight=".5pt">
            <v:fill opacity="0" color2="black"/>
            <v:stroke color2="#fcf"/>
            <v:textbox inset="7.45pt,3.85pt,7.45pt,3.85pt">
              <w:txbxContent>
                <w:p w:rsidR="00827871" w:rsidRPr="00827871" w:rsidRDefault="00827871" w:rsidP="00827871">
                  <w:pPr>
                    <w:pStyle w:val="a5"/>
                    <w:shd w:val="clear" w:color="auto" w:fill="FFFFFF"/>
                    <w:spacing w:before="240" w:beforeAutospacing="0" w:after="240" w:afterAutospacing="0"/>
                    <w:rPr>
                      <w:rFonts w:ascii="Verdana" w:hAnsi="Verdana"/>
                      <w:color w:val="333333"/>
                      <w:sz w:val="28"/>
                      <w:szCs w:val="28"/>
                    </w:rPr>
                  </w:pPr>
                  <w:r w:rsidRPr="00827871">
                    <w:rPr>
                      <w:rFonts w:ascii="Verdana" w:hAnsi="Verdana"/>
                      <w:color w:val="333333"/>
                      <w:sz w:val="28"/>
                      <w:szCs w:val="28"/>
                    </w:rPr>
                    <w:t>Кто рассчитывает обеспечить себе здоровье, пребывая в лени, тот поступает так же глупо, как и человек, думающий молчанием усовершенствовать свой голос.</w:t>
                  </w:r>
                </w:p>
                <w:p w:rsidR="00827871" w:rsidRPr="00827871" w:rsidRDefault="00827871" w:rsidP="00827871">
                  <w:pPr>
                    <w:pStyle w:val="a5"/>
                    <w:shd w:val="clear" w:color="auto" w:fill="FFFFFF"/>
                    <w:spacing w:before="240" w:beforeAutospacing="0" w:after="240" w:afterAutospacing="0"/>
                    <w:jc w:val="right"/>
                    <w:rPr>
                      <w:rFonts w:ascii="Verdana" w:hAnsi="Verdana"/>
                      <w:color w:val="333333"/>
                      <w:sz w:val="28"/>
                      <w:szCs w:val="28"/>
                    </w:rPr>
                  </w:pPr>
                  <w:r w:rsidRPr="00827871">
                    <w:rPr>
                      <w:rStyle w:val="a6"/>
                      <w:rFonts w:ascii="Verdana" w:hAnsi="Verdana"/>
                      <w:color w:val="333333"/>
                      <w:sz w:val="28"/>
                      <w:szCs w:val="28"/>
                    </w:rPr>
                    <w:t>Плутарх</w:t>
                  </w:r>
                </w:p>
                <w:p w:rsidR="00A26D50" w:rsidRPr="00827871" w:rsidRDefault="00A26D50" w:rsidP="0082787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4B4593" w:rsidP="00A26D50">
      <w:pPr>
        <w:pStyle w:val="a3"/>
        <w:rPr>
          <w:lang w:val="ru-RU"/>
        </w:rPr>
      </w:pPr>
      <w:r w:rsidRPr="004B4593">
        <w:pict>
          <v:shape id="_x0000_s1033" type="#_x0000_t202" style="position:absolute;margin-left:513.75pt;margin-top:14.5pt;width:216.15pt;height:324.15pt;z-index:251667456;mso-wrap-distance-left:9.05pt;mso-wrap-distance-right:9.05pt" fillcolor="white [3212]" strokeweight=".5pt">
            <v:fill opacity="0" color2="black"/>
            <v:textbox inset="7.45pt,3.85pt,7.45pt,3.85pt">
              <w:txbxContent>
                <w:p w:rsidR="00E64089" w:rsidRPr="00E64089" w:rsidRDefault="00E64089" w:rsidP="00015BAD">
                  <w:pPr>
                    <w:pStyle w:val="a5"/>
                    <w:spacing w:before="90" w:beforeAutospacing="0" w:after="90" w:afterAutospacing="0" w:line="270" w:lineRule="atLeast"/>
                    <w:rPr>
                      <w:rFonts w:asciiTheme="minorHAnsi" w:hAnsiTheme="minorHAnsi" w:cstheme="minorHAnsi"/>
                      <w:b/>
                    </w:rPr>
                  </w:pPr>
                  <w:r w:rsidRPr="00E64089">
                    <w:rPr>
                      <w:rFonts w:asciiTheme="minorHAnsi" w:hAnsiTheme="minorHAnsi" w:cstheme="minorHAnsi"/>
                      <w:b/>
                    </w:rPr>
                    <w:t>Проследите, чтобы Ваш ребенок выполнял эти простые правила:</w:t>
                  </w:r>
                </w:p>
                <w:p w:rsidR="00E64089" w:rsidRPr="00E64089" w:rsidRDefault="00E64089" w:rsidP="00015BAD">
                  <w:pPr>
                    <w:pStyle w:val="a5"/>
                    <w:spacing w:before="90" w:beforeAutospacing="0" w:after="90" w:afterAutospacing="0" w:line="27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6408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 Правила чтения.</w:t>
                  </w:r>
                </w:p>
                <w:p w:rsidR="00E64089" w:rsidRDefault="00E64089" w:rsidP="00015BAD">
                  <w:pPr>
                    <w:pStyle w:val="a5"/>
                    <w:spacing w:before="90" w:beforeAutospacing="0" w:after="90" w:afterAutospacing="0" w:line="27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64089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Нельзя читать лежа. Во время чтения следует делать перерывы от трех до пяти минут. Чтобы разгрузить глазную мышцу рекомендуется выполнять несложные упражнения для глаз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E64089" w:rsidRPr="00E64089" w:rsidRDefault="00E64089" w:rsidP="00015BAD">
                  <w:pPr>
                    <w:pStyle w:val="a5"/>
                    <w:spacing w:before="90" w:beforeAutospacing="0" w:after="90" w:afterAutospacing="0" w:line="27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6408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2. Употребление пищи, полезной для глаз. </w:t>
                  </w:r>
                  <w:proofErr w:type="gramStart"/>
                  <w:r w:rsidRPr="00E64089">
                    <w:rPr>
                      <w:rFonts w:asciiTheme="minorHAnsi" w:hAnsiTheme="minorHAnsi" w:cstheme="minorHAnsi"/>
                      <w:sz w:val="20"/>
                      <w:szCs w:val="20"/>
                    </w:rPr>
                    <w:t>Это творог, кефир, отварная рыба, говядина, морковка, капуста, черника, брусника, клюква.</w:t>
                  </w:r>
                  <w:proofErr w:type="gramEnd"/>
                  <w:r w:rsidRPr="00E6408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И обязательно зелень – петрушку и укроп. Для глаз полезны поливитамины с микроэлементами;</w:t>
                  </w:r>
                </w:p>
                <w:p w:rsidR="00E64089" w:rsidRPr="00E64089" w:rsidRDefault="00E64089" w:rsidP="00015BAD">
                  <w:pPr>
                    <w:pStyle w:val="a5"/>
                    <w:spacing w:before="90" w:beforeAutospacing="0" w:after="90" w:afterAutospacing="0" w:line="27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6408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 По возможности уменьшать излишнюю нагрузку на глаза. За компьютером школьник может проводить 15-20 минут в день;</w:t>
                  </w:r>
                </w:p>
                <w:p w:rsidR="00E64089" w:rsidRPr="00E64089" w:rsidRDefault="00E64089" w:rsidP="00015BAD">
                  <w:pPr>
                    <w:pStyle w:val="a5"/>
                    <w:spacing w:before="90" w:beforeAutospacing="0" w:after="90" w:afterAutospacing="0" w:line="270" w:lineRule="atLeas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64089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 Закал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ивание ребенка, занятия спортом – лучшее средство для здоровья всего организма, в т.ч. и глаз.</w:t>
                  </w:r>
                </w:p>
                <w:p w:rsidR="00A26D50" w:rsidRPr="00E64089" w:rsidRDefault="00A26D50" w:rsidP="00827871">
                  <w:pPr>
                    <w:rPr>
                      <w:lang w:val="ru-RU"/>
                    </w:rPr>
                  </w:pPr>
                </w:p>
                <w:p w:rsidR="00C32CC3" w:rsidRDefault="00C32CC3" w:rsidP="00827871">
                  <w:pPr>
                    <w:rPr>
                      <w:lang w:val="ru-RU"/>
                    </w:rPr>
                  </w:pPr>
                </w:p>
                <w:p w:rsidR="00C32CC3" w:rsidRDefault="00C32CC3" w:rsidP="00827871">
                  <w:pPr>
                    <w:rPr>
                      <w:lang w:val="ru-RU"/>
                    </w:rPr>
                  </w:pPr>
                </w:p>
                <w:p w:rsidR="00C32CC3" w:rsidRDefault="00C32CC3" w:rsidP="00827871">
                  <w:pPr>
                    <w:rPr>
                      <w:lang w:val="ru-RU"/>
                    </w:rPr>
                  </w:pPr>
                </w:p>
                <w:p w:rsidR="00C32CC3" w:rsidRDefault="00C32CC3" w:rsidP="00827871">
                  <w:pPr>
                    <w:rPr>
                      <w:lang w:val="ru-RU"/>
                    </w:rPr>
                  </w:pPr>
                </w:p>
                <w:p w:rsidR="00C32CC3" w:rsidRDefault="00C32CC3" w:rsidP="00827871">
                  <w:pPr>
                    <w:rPr>
                      <w:lang w:val="ru-RU"/>
                    </w:rPr>
                  </w:pPr>
                </w:p>
                <w:p w:rsidR="00C32CC3" w:rsidRDefault="00C32CC3" w:rsidP="00827871">
                  <w:pPr>
                    <w:rPr>
                      <w:lang w:val="ru-RU"/>
                    </w:rPr>
                  </w:pPr>
                </w:p>
                <w:p w:rsidR="00C32CC3" w:rsidRPr="00C32CC3" w:rsidRDefault="00C32CC3" w:rsidP="00827871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26D50" w:rsidRDefault="00A26D50" w:rsidP="00A26D50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tab/>
      </w: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4B4593" w:rsidP="00A26D50">
      <w:pPr>
        <w:pStyle w:val="a3"/>
        <w:rPr>
          <w:lang w:val="ru-RU" w:eastAsia="he-IL" w:bidi="he-IL"/>
        </w:rPr>
      </w:pPr>
      <w:r w:rsidRPr="004B4593">
        <w:pict>
          <v:shape id="_x0000_s1031" type="#_x0000_t202" style="position:absolute;margin-left:244.95pt;margin-top:11.5pt;width:225.15pt;height:135.15pt;z-index:251665408;mso-wrap-distance-left:9.05pt;mso-wrap-distance-right:9.05pt" strokecolor="#030" strokeweight=".5pt">
            <v:fill opacity="0" color2="black"/>
            <v:stroke color2="#fcf"/>
            <v:textbox inset="7.45pt,3.85pt,7.45pt,3.85pt">
              <w:txbxContent>
                <w:p w:rsidR="00A26D50" w:rsidRDefault="00A26D50" w:rsidP="00A26D50">
                  <w:pPr>
                    <w:spacing w:before="0"/>
                    <w:jc w:val="center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Контактная информация</w:t>
                  </w:r>
                </w:p>
                <w:p w:rsidR="00A26D50" w:rsidRDefault="00A26D50" w:rsidP="00A26D50">
                  <w:pPr>
                    <w:spacing w:before="0"/>
                    <w:jc w:val="center"/>
                    <w:rPr>
                      <w:sz w:val="20"/>
                      <w:lang w:val="fr-FR"/>
                    </w:rPr>
                  </w:pPr>
                </w:p>
                <w:p w:rsidR="00A26D50" w:rsidRPr="00FA5ECC" w:rsidRDefault="00A26D50" w:rsidP="00A26D50">
                  <w:pPr>
                    <w:tabs>
                      <w:tab w:val="left" w:pos="990"/>
                    </w:tabs>
                    <w:spacing w:before="0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ФИО:</w:t>
                  </w:r>
                  <w:r w:rsidR="00FA5ECC" w:rsidRPr="00FA5ECC">
                    <w:rPr>
                      <w:b/>
                      <w:bCs/>
                      <w:sz w:val="20"/>
                      <w:lang w:val="fr-FR"/>
                    </w:rPr>
                    <w:t xml:space="preserve"> </w:t>
                  </w:r>
                  <w:proofErr w:type="spellStart"/>
                  <w:r w:rsidR="00FA5ECC">
                    <w:rPr>
                      <w:b/>
                      <w:bCs/>
                      <w:sz w:val="20"/>
                      <w:lang w:val="ru-RU"/>
                    </w:rPr>
                    <w:t>Лесив</w:t>
                  </w:r>
                  <w:proofErr w:type="spellEnd"/>
                  <w:r w:rsidR="00FA5ECC" w:rsidRPr="00FA5ECC">
                    <w:rPr>
                      <w:b/>
                      <w:bCs/>
                      <w:sz w:val="20"/>
                      <w:lang w:val="fr-FR"/>
                    </w:rPr>
                    <w:t xml:space="preserve"> </w:t>
                  </w:r>
                  <w:r w:rsidR="00FA5ECC">
                    <w:rPr>
                      <w:b/>
                      <w:bCs/>
                      <w:sz w:val="20"/>
                      <w:lang w:val="ru-RU"/>
                    </w:rPr>
                    <w:t>Е</w:t>
                  </w:r>
                  <w:r w:rsidR="00FA5ECC" w:rsidRPr="00FA5ECC">
                    <w:rPr>
                      <w:b/>
                      <w:bCs/>
                      <w:sz w:val="20"/>
                      <w:lang w:val="fr-FR"/>
                    </w:rPr>
                    <w:t>.</w:t>
                  </w:r>
                  <w:r w:rsidR="00FA5ECC">
                    <w:rPr>
                      <w:b/>
                      <w:bCs/>
                      <w:sz w:val="20"/>
                      <w:lang w:val="ru-RU"/>
                    </w:rPr>
                    <w:t>И</w:t>
                  </w:r>
                  <w:r w:rsidR="00FA5ECC" w:rsidRPr="00FA5ECC">
                    <w:rPr>
                      <w:b/>
                      <w:bCs/>
                      <w:sz w:val="20"/>
                      <w:lang w:val="fr-FR"/>
                    </w:rPr>
                    <w:t>.</w:t>
                  </w:r>
                  <w:r w:rsidRPr="00FA5ECC">
                    <w:rPr>
                      <w:sz w:val="20"/>
                      <w:lang w:val="fr-FR"/>
                    </w:rPr>
                    <w:tab/>
                  </w:r>
                </w:p>
                <w:p w:rsidR="00A26D50" w:rsidRDefault="00A26D50" w:rsidP="00A26D50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E-Mail</w:t>
                  </w:r>
                  <w:r>
                    <w:rPr>
                      <w:sz w:val="20"/>
                      <w:lang w:val="fr-FR"/>
                    </w:rPr>
                    <w:t>:</w:t>
                  </w:r>
                  <w:r>
                    <w:rPr>
                      <w:sz w:val="20"/>
                      <w:lang w:val="fr-FR"/>
                    </w:rPr>
                    <w:tab/>
                  </w:r>
                </w:p>
                <w:p w:rsidR="004238B5" w:rsidRDefault="00A26D50" w:rsidP="00A26D50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Телефон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>:</w:t>
                  </w:r>
                </w:p>
                <w:p w:rsidR="004238B5" w:rsidRDefault="004238B5" w:rsidP="00A26D50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</w:p>
                <w:p w:rsidR="00A26D50" w:rsidRPr="004238B5" w:rsidRDefault="004238B5" w:rsidP="00A26D50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Источники информации для буклета:</w:t>
                  </w:r>
                  <w:r w:rsidR="00A26D50" w:rsidRPr="004238B5">
                    <w:rPr>
                      <w:sz w:val="20"/>
                      <w:lang w:val="ru-RU"/>
                    </w:rPr>
                    <w:tab/>
                  </w:r>
                  <w:r>
                    <w:rPr>
                      <w:sz w:val="20"/>
                      <w:lang w:val="ru-RU"/>
                    </w:rPr>
                    <w:t>интернет ресурсы</w:t>
                  </w:r>
                </w:p>
                <w:p w:rsidR="00A26D50" w:rsidRPr="004238B5" w:rsidRDefault="00A26D50" w:rsidP="00A26D50">
                  <w:pPr>
                    <w:tabs>
                      <w:tab w:val="left" w:pos="990"/>
                    </w:tabs>
                    <w:spacing w:before="0"/>
                    <w:rPr>
                      <w:color w:val="000080"/>
                      <w:sz w:val="20"/>
                      <w:lang w:val="ru-RU"/>
                    </w:rPr>
                  </w:pPr>
                  <w:r w:rsidRPr="004238B5">
                    <w:rPr>
                      <w:color w:val="000080"/>
                      <w:sz w:val="20"/>
                      <w:lang w:val="ru-RU"/>
                    </w:rPr>
                    <w:tab/>
                  </w:r>
                </w:p>
                <w:p w:rsidR="00A26D50" w:rsidRPr="004238B5" w:rsidRDefault="00A26D50" w:rsidP="00A26D50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</w:p>
                <w:p w:rsidR="00A26D50" w:rsidRPr="004238B5" w:rsidRDefault="00A26D50" w:rsidP="00A26D50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r w:rsidRPr="004238B5">
                    <w:rPr>
                      <w:sz w:val="20"/>
                      <w:lang w:val="ru-RU"/>
                    </w:rPr>
                    <w:tab/>
                  </w:r>
                </w:p>
              </w:txbxContent>
            </v:textbox>
          </v:shape>
        </w:pict>
      </w: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  <w:r>
        <w:t xml:space="preserve">                                                                                                                    </w:t>
      </w: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  <w:r>
        <w:t xml:space="preserve">                                                                                                    </w:t>
      </w: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A26D50" w:rsidP="00A26D50">
      <w:pPr>
        <w:rPr>
          <w:color w:val="000000"/>
        </w:rPr>
      </w:pPr>
      <w:r>
        <w:lastRenderedPageBreak/>
        <w:br w:type="page"/>
      </w:r>
    </w:p>
    <w:p w:rsidR="00A26D50" w:rsidRDefault="00A26D50" w:rsidP="00A26D50">
      <w:pPr>
        <w:pStyle w:val="a3"/>
      </w:pPr>
    </w:p>
    <w:p w:rsidR="00A26D50" w:rsidRDefault="00A26D50" w:rsidP="00A26D50">
      <w:pPr>
        <w:pStyle w:val="a3"/>
      </w:pPr>
    </w:p>
    <w:p w:rsidR="00A26D50" w:rsidRDefault="004B4593" w:rsidP="00A26D50">
      <w:pPr>
        <w:pStyle w:val="a3"/>
      </w:pPr>
      <w:r w:rsidRPr="004B4593">
        <w:pict>
          <v:shape id="_x0000_s1026" type="#_x0000_t202" style="position:absolute;margin-left:-14.45pt;margin-top:-18.3pt;width:738.95pt;height:45.95pt;z-index:251660288;mso-wrap-distance-left:9.05pt;mso-wrap-distance-right:9.05pt" strokeweight=".5pt">
            <v:fill color2="black"/>
            <v:textbox inset="7.45pt,3.85pt,7.45pt,3.85pt">
              <w:txbxContent>
                <w:p w:rsidR="00A26D50" w:rsidRPr="00464ECE" w:rsidRDefault="00464ECE" w:rsidP="00A26D50">
                  <w:pPr>
                    <w:jc w:val="center"/>
                    <w:rPr>
                      <w:b/>
                      <w:sz w:val="28"/>
                      <w:lang w:val="ru-RU"/>
                    </w:rPr>
                  </w:pPr>
                  <w:r>
                    <w:rPr>
                      <w:b/>
                      <w:sz w:val="28"/>
                      <w:lang w:val="ru-RU"/>
                    </w:rPr>
                    <w:t>УПРАЖНЕНИЯ ДЛЯ СНЯТИЯ ЗРИТЕЛЬНОГО УТОМЛЕНИЯ ПРИ ВЫПОЛНЕНИИ ДОМАШНИХ ЗАДАНИЙ</w:t>
                  </w:r>
                </w:p>
              </w:txbxContent>
            </v:textbox>
          </v:shape>
        </w:pict>
      </w:r>
      <w:r w:rsidRPr="004B4593">
        <w:pict>
          <v:shape id="_x0000_s1027" type="#_x0000_t202" style="position:absolute;margin-left:-10.45pt;margin-top:50.5pt;width:216.15pt;height:405.15pt;z-index:251661312;mso-wrap-distance-left:9.05pt;mso-wrap-distance-right:9.05pt" strokeweight=".5pt">
            <v:fill color2="black"/>
            <v:textbox inset="7.45pt,3.85pt,7.45pt,3.85pt">
              <w:txbxContent>
                <w:p w:rsidR="001B57E6" w:rsidRPr="001B57E6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cs="Arial"/>
                      <w:b/>
                      <w:color w:val="FF0000"/>
                      <w:sz w:val="20"/>
                      <w:lang w:val="ru-RU" w:eastAsia="ru-RU"/>
                    </w:rPr>
                  </w:pPr>
                  <w:r w:rsidRPr="001B57E6">
                    <w:rPr>
                      <w:rFonts w:cs="Arial"/>
                      <w:b/>
                      <w:color w:val="FF0000"/>
                      <w:sz w:val="20"/>
                      <w:lang w:val="ru-RU" w:eastAsia="ru-RU"/>
                    </w:rPr>
                    <w:t>Упражнения Аветисова для улучшения циркуляции крови и внутриглазной жидкости</w:t>
                  </w:r>
                </w:p>
                <w:p w:rsidR="001B57E6" w:rsidRPr="001B57E6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Упр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 xml:space="preserve"> 1. Сомкните веки обоих глаз на 3-5 секунд, затем откройте их на 3-5 секунд; повторите 6-8 раз.</w:t>
                  </w:r>
                </w:p>
                <w:p w:rsidR="001B57E6" w:rsidRPr="001B57E6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Упр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 xml:space="preserve"> 2. Быстро моргайте обоими глазами в течение 10-15 секунд, затем повторите то же самое 3-4 раза с интервалами 7-10 секунд.</w:t>
                  </w:r>
                </w:p>
                <w:p w:rsidR="001B57E6" w:rsidRPr="001B57E6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Упр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 xml:space="preserve"> 3. Сомкните веки обоих глаз и указательным пальцем соответствующей руки массируйте их круговыми движениями в течение одной минуты. Упражнение расслабляет мышцы и улучшает кровообращение.</w:t>
                  </w:r>
                </w:p>
                <w:p w:rsidR="001B57E6" w:rsidRPr="001B57E6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Упр.</w:t>
                  </w: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 xml:space="preserve"> 4. Сомкните веки обоих глаз и тремя пальцами соответствующей руки слегка надавливайте на глазные яблоки через верхние веки в течение 1-3 секунд; повторите 3-4 раза.</w:t>
                  </w:r>
                </w:p>
                <w:p w:rsidR="001B57E6" w:rsidRPr="001B57E6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Упр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>.</w:t>
                  </w:r>
                  <w:r w:rsidRPr="001B57E6">
                    <w:rPr>
                      <w:rFonts w:cs="Arial"/>
                      <w:color w:val="000000"/>
                      <w:sz w:val="22"/>
                      <w:szCs w:val="22"/>
                      <w:lang w:val="ru-RU" w:eastAsia="ru-RU"/>
                    </w:rPr>
                    <w:t xml:space="preserve"> 5. Прижмите указательными пальцами каждой руки кожу соответствующей надбровной дуги и закройте глаза, при этом пальцы должны оказывать сопротивление мышцам верхних век и лба; повторите 6-8 раз.</w:t>
                  </w:r>
                </w:p>
                <w:p w:rsidR="00A26D50" w:rsidRPr="001B57E6" w:rsidRDefault="00A26D50" w:rsidP="001B57E6">
                  <w:pPr>
                    <w:pStyle w:val="a3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  <w:r w:rsidRPr="004B4593">
        <w:pict>
          <v:shape id="_x0000_s1028" type="#_x0000_t202" style="position:absolute;margin-left:251.8pt;margin-top:50.5pt;width:225.15pt;height:405.15pt;z-index:251662336;mso-wrap-distance-left:9.05pt;mso-wrap-distance-right:9.05pt" strokeweight=".5pt">
            <v:fill color2="black"/>
            <v:textbox inset="7.45pt,3.85pt,7.45pt,3.85pt">
              <w:txbxContent>
                <w:p w:rsidR="0067071E" w:rsidRPr="0067071E" w:rsidRDefault="0067071E" w:rsidP="0067071E">
                  <w:pPr>
                    <w:pStyle w:val="3"/>
                    <w:shd w:val="clear" w:color="auto" w:fill="FFFFFF"/>
                    <w:spacing w:before="0" w:beforeAutospacing="0" w:after="0" w:afterAutospacing="0"/>
                    <w:ind w:left="225"/>
                    <w:rPr>
                      <w:bCs w:val="0"/>
                      <w:color w:val="FF0000"/>
                      <w:sz w:val="22"/>
                      <w:szCs w:val="22"/>
                    </w:rPr>
                  </w:pPr>
                  <w:r w:rsidRPr="0067071E">
                    <w:rPr>
                      <w:bCs w:val="0"/>
                      <w:color w:val="FF0000"/>
                      <w:sz w:val="22"/>
                      <w:szCs w:val="22"/>
                    </w:rPr>
                    <w:t>Упражнения</w:t>
                  </w:r>
                  <w:r w:rsidR="00464ECE">
                    <w:rPr>
                      <w:bCs w:val="0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67071E">
                    <w:rPr>
                      <w:bCs w:val="0"/>
                      <w:color w:val="FF0000"/>
                      <w:sz w:val="22"/>
                      <w:szCs w:val="22"/>
                    </w:rPr>
                    <w:t xml:space="preserve"> для профилактики зрительного утомления и близорукости</w:t>
                  </w:r>
                </w:p>
                <w:p w:rsidR="00A26D50" w:rsidRPr="001B57E6" w:rsidRDefault="0067071E" w:rsidP="0067071E">
                  <w:pPr>
                    <w:pStyle w:val="a3"/>
                    <w:rPr>
                      <w:sz w:val="20"/>
                      <w:lang w:val="ru-RU"/>
                    </w:rPr>
                  </w:pPr>
                  <w:r w:rsidRPr="001B57E6">
                    <w:rPr>
                      <w:rFonts w:ascii="Trebuchet MS" w:hAnsi="Trebuchet MS"/>
                      <w:b/>
                      <w:bCs/>
                      <w:sz w:val="20"/>
                      <w:shd w:val="clear" w:color="auto" w:fill="FFFFFF"/>
                      <w:lang w:val="ru-RU"/>
                    </w:rPr>
                    <w:t xml:space="preserve"> </w:t>
                  </w:r>
                  <w:r w:rsidR="001B57E6" w:rsidRPr="001B57E6">
                    <w:rPr>
                      <w:rFonts w:ascii="Trebuchet MS" w:hAnsi="Trebuchet MS"/>
                      <w:b/>
                      <w:bCs/>
                      <w:sz w:val="20"/>
                      <w:shd w:val="clear" w:color="auto" w:fill="FFFFFF"/>
                      <w:lang w:val="ru-RU"/>
                    </w:rPr>
                    <w:t>1</w:t>
                  </w:r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>. И.п. — сидя, откинувшись на спинку стула. Глубокий вдох. Наклонившись вперед, к крышке парты, выдох. Повторить 5—6 раз.</w:t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b/>
                      <w:bCs/>
                      <w:sz w:val="20"/>
                      <w:shd w:val="clear" w:color="auto" w:fill="FFFFFF"/>
                      <w:lang w:val="ru-RU"/>
                    </w:rPr>
                    <w:t>2</w:t>
                  </w:r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>. И.п. — сидя, откинувшись на спинку стула, прикрыть веки, крепко зажмурить глаза, открыть веки. Повторить 5—6 раз.</w:t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b/>
                      <w:bCs/>
                      <w:sz w:val="20"/>
                      <w:shd w:val="clear" w:color="auto" w:fill="FFFFFF"/>
                      <w:lang w:val="ru-RU"/>
                    </w:rPr>
                    <w:t>3</w:t>
                  </w:r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>. И.п. — сидя, руки на пояс. Повернуть голову вправо, посмотреть на локоть правой руки, повернуть голову влево, посмотреть на локоть левой руки, вернуться в исходное положение. Повторить 5—6 раз.</w:t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b/>
                      <w:bCs/>
                      <w:sz w:val="20"/>
                      <w:shd w:val="clear" w:color="auto" w:fill="FFFFFF"/>
                      <w:lang w:val="ru-RU"/>
                    </w:rPr>
                    <w:t>4</w:t>
                  </w:r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>. И.п. — сидя. Поднять глаза кверху, сделать ими круговые движения по часовой стрелке, затем сделать ими круговые движения против часовой стрелки. Повторить 5—6 раз.</w:t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b/>
                      <w:bCs/>
                      <w:sz w:val="20"/>
                      <w:shd w:val="clear" w:color="auto" w:fill="FFFFFF"/>
                      <w:lang w:val="ru-RU"/>
                    </w:rPr>
                    <w:t>5</w:t>
                  </w:r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>. И.п. — сидя, руки вперед. Посмотреть на кончики пальцев, поднять руки вверх (вдох), следить глазами за руками, не поднимая головы, руки опустить (выдох). Повторить 4—5 раз.</w:t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b/>
                      <w:bCs/>
                      <w:sz w:val="20"/>
                      <w:shd w:val="clear" w:color="auto" w:fill="FFFFFF"/>
                      <w:lang w:val="ru-RU"/>
                    </w:rPr>
                    <w:t>6</w:t>
                  </w:r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>. И.п. — сидя. Смотреть прямо перед собой на классную доску 2—3 с, перевести взгляд на кончик носа на 3—5 с. Повторить 6—8 раз.</w:t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sz w:val="20"/>
                      <w:lang w:val="ru-RU"/>
                    </w:rPr>
                    <w:br/>
                  </w:r>
                  <w:r w:rsidR="001B57E6" w:rsidRPr="001B57E6">
                    <w:rPr>
                      <w:rFonts w:ascii="Trebuchet MS" w:hAnsi="Trebuchet MS"/>
                      <w:b/>
                      <w:bCs/>
                      <w:sz w:val="20"/>
                      <w:shd w:val="clear" w:color="auto" w:fill="FFFFFF"/>
                      <w:lang w:val="ru-RU"/>
                    </w:rPr>
                    <w:t>7</w:t>
                  </w:r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 xml:space="preserve">. И.п. — сидя, закрыть веки. В течение 30 </w:t>
                  </w:r>
                  <w:proofErr w:type="gramStart"/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>с массировать</w:t>
                  </w:r>
                  <w:proofErr w:type="gramEnd"/>
                  <w:r w:rsidR="001B57E6" w:rsidRPr="001B57E6">
                    <w:rPr>
                      <w:rFonts w:ascii="Trebuchet MS" w:hAnsi="Trebuchet MS"/>
                      <w:sz w:val="20"/>
                      <w:shd w:val="clear" w:color="auto" w:fill="FFFFFF"/>
                      <w:lang w:val="ru-RU"/>
                    </w:rPr>
                    <w:t xml:space="preserve"> их кончиками указательных пальцев.</w:t>
                  </w:r>
                </w:p>
                <w:p w:rsidR="00A26D50" w:rsidRPr="001B57E6" w:rsidRDefault="00A26D50" w:rsidP="00A26D50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4B4593">
        <w:pict>
          <v:shape id="_x0000_s1029" type="#_x0000_t202" style="position:absolute;margin-left:520.55pt;margin-top:50.5pt;width:203.55pt;height:405.15pt;z-index:251663360;mso-wrap-distance-left:9.05pt;mso-wrap-distance-right:9.05pt" strokeweight=".5pt">
            <v:fill color2="black"/>
            <v:textbox inset="7.45pt,3.85pt,7.45pt,3.85pt">
              <w:txbxContent>
                <w:p w:rsidR="001B57E6" w:rsidRPr="0067071E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</w:pPr>
                  <w:r w:rsidRPr="0067071E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  <w:t xml:space="preserve">Упражнения Аветисова для укрепления </w:t>
                  </w:r>
                  <w:proofErr w:type="spellStart"/>
                  <w:r w:rsidRPr="0067071E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  <w:t>глазодвигательных</w:t>
                  </w:r>
                  <w:proofErr w:type="spellEnd"/>
                  <w:r w:rsidRPr="0067071E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ru-RU" w:eastAsia="ru-RU"/>
                    </w:rPr>
                    <w:t xml:space="preserve"> мышц</w:t>
                  </w:r>
                </w:p>
                <w:p w:rsidR="001B57E6" w:rsidRPr="0067071E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Упр. 1. Медленно переведите взгляд с пола на потолок и обратно, не меняя положения головы; повторите 8-12 раз.</w:t>
                  </w:r>
                </w:p>
                <w:p w:rsidR="001B57E6" w:rsidRPr="0067071E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Упр. 2. Медленно переводите взгляд вправо, влево и обратно; повторите 8-10 раз.</w:t>
                  </w:r>
                </w:p>
                <w:p w:rsidR="001B57E6" w:rsidRPr="0067071E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Упр. 3. Медленно переводите взгляд </w:t>
                  </w:r>
                  <w:proofErr w:type="spellStart"/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вправо-вверх</w:t>
                  </w:r>
                  <w:proofErr w:type="spellEnd"/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затем </w:t>
                  </w:r>
                  <w:proofErr w:type="spellStart"/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влево-вниз</w:t>
                  </w:r>
                  <w:proofErr w:type="spellEnd"/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и обратно, после этого переводите взгляд по другой диагонали — </w:t>
                  </w:r>
                  <w:proofErr w:type="spellStart"/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влево-вверх</w:t>
                  </w:r>
                  <w:proofErr w:type="spellEnd"/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вправо-вниз</w:t>
                  </w:r>
                  <w:proofErr w:type="spellEnd"/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и обратно; и так — 8-10 раз.</w:t>
                  </w:r>
                </w:p>
                <w:p w:rsidR="001B57E6" w:rsidRPr="0067071E" w:rsidRDefault="001B57E6" w:rsidP="001B57E6">
                  <w:pPr>
                    <w:shd w:val="clear" w:color="auto" w:fill="FFFFFF"/>
                    <w:spacing w:before="96" w:after="120" w:line="219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7071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Упр. 4. Делайте круговые движения глазами в одном, затем в другом направлении и повторите 4-6 раз.</w:t>
                  </w:r>
                </w:p>
                <w:p w:rsidR="00A26D50" w:rsidRPr="001B57E6" w:rsidRDefault="00A26D50" w:rsidP="00A26D50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A26D50" w:rsidRPr="001B57E6" w:rsidRDefault="00A26D50" w:rsidP="00A26D50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160F6" w:rsidRDefault="00E160F6"/>
    <w:sectPr w:rsidR="00E160F6" w:rsidSect="00A639A5">
      <w:footnotePr>
        <w:pos w:val="beneathText"/>
      </w:footnotePr>
      <w:pgSz w:w="15840" w:h="12240" w:orient="landscape"/>
      <w:pgMar w:top="720" w:right="720" w:bottom="720" w:left="720" w:header="720" w:footer="720" w:gutter="0"/>
      <w:cols w:num="3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A26D50"/>
    <w:rsid w:val="00015BAD"/>
    <w:rsid w:val="000B76E0"/>
    <w:rsid w:val="001B57E6"/>
    <w:rsid w:val="004238B5"/>
    <w:rsid w:val="00464ECE"/>
    <w:rsid w:val="004B4593"/>
    <w:rsid w:val="0067071E"/>
    <w:rsid w:val="00801E38"/>
    <w:rsid w:val="00827871"/>
    <w:rsid w:val="00A26D50"/>
    <w:rsid w:val="00A639A5"/>
    <w:rsid w:val="00AF623C"/>
    <w:rsid w:val="00B45EFC"/>
    <w:rsid w:val="00C32803"/>
    <w:rsid w:val="00C32CC3"/>
    <w:rsid w:val="00E160F6"/>
    <w:rsid w:val="00E64089"/>
    <w:rsid w:val="00FA5ECC"/>
    <w:rsid w:val="00FE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50"/>
    <w:pPr>
      <w:suppressAutoHyphens/>
      <w:spacing w:before="240" w:after="0" w:line="240" w:lineRule="exact"/>
    </w:pPr>
    <w:rPr>
      <w:rFonts w:ascii="Arial" w:eastAsia="Times New Roman" w:hAnsi="Arial" w:cs="Times New Roman"/>
      <w:sz w:val="18"/>
      <w:szCs w:val="20"/>
      <w:lang w:val="en-US" w:eastAsia="ar-SA"/>
    </w:rPr>
  </w:style>
  <w:style w:type="paragraph" w:styleId="3">
    <w:name w:val="heading 3"/>
    <w:basedOn w:val="a"/>
    <w:link w:val="30"/>
    <w:uiPriority w:val="9"/>
    <w:qFormat/>
    <w:rsid w:val="0067071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D50"/>
    <w:pPr>
      <w:spacing w:before="0" w:after="120" w:line="240" w:lineRule="atLeast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A26D50"/>
    <w:rPr>
      <w:rFonts w:ascii="Arial" w:eastAsia="Times New Roman" w:hAnsi="Arial" w:cs="Times New Roman"/>
      <w:color w:val="000000"/>
      <w:sz w:val="18"/>
      <w:szCs w:val="20"/>
      <w:lang w:val="en-US" w:eastAsia="ar-SA"/>
    </w:rPr>
  </w:style>
  <w:style w:type="paragraph" w:styleId="a5">
    <w:name w:val="Normal (Web)"/>
    <w:basedOn w:val="a"/>
    <w:uiPriority w:val="99"/>
    <w:semiHidden/>
    <w:unhideWhenUsed/>
    <w:rsid w:val="0082787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8278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78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871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rsid w:val="006707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D58F-732C-4268-9FA2-01D07BE1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2013-08-27T13:33:00Z</dcterms:created>
  <dcterms:modified xsi:type="dcterms:W3CDTF">2014-06-01T19:54:00Z</dcterms:modified>
</cp:coreProperties>
</file>