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FA65F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распознать </w:t>
      </w:r>
      <w:proofErr w:type="spellStart"/>
      <w:r w:rsidRPr="00FA65FC">
        <w:rPr>
          <w:rFonts w:ascii="Times New Roman" w:hAnsi="Times New Roman" w:cs="Times New Roman"/>
          <w:b/>
          <w:sz w:val="28"/>
          <w:szCs w:val="28"/>
          <w:u w:val="single"/>
        </w:rPr>
        <w:t>дислексию</w:t>
      </w:r>
      <w:proofErr w:type="spellEnd"/>
      <w:r w:rsidRPr="00FA65F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(для педагогов).</w:t>
      </w:r>
    </w:p>
    <w:bookmarkEnd w:id="0"/>
    <w:p w:rsid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Теперь о том, как среди тех, кто испытывает трудности в обучении, распознать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нуждающихся в помощи специалистов. Это очень важно, так как учитель – 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человек, который может забить тревогу.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 xml:space="preserve">Необходимо иметь в виду следующее: все ошибки, которые можно отнести к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>, специфичны, типичны и носят стойкий характер. Если у ребенка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чтении и письме встречаются ошибки, которые можно отнести к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специфическим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>, но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редки, от случая к случаю или вообще единичны, то это, скорее всего,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переутомления, невнимательности. Здесь необходимо дальнейшее наблюдение.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Для своевременного выявления детей, имеющих нарушения письменной речи,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должен быть знаком с проявлениями этих нарушений. Но необходимо помнить, что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знания дают учителю возможность только вовремя обратить внимание на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ребенка,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посоветовать родителям обратиться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 xml:space="preserve"> к логопеду, но ни в коем случае не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право самостоятельно делать заключение, тем самым подвергая и ребенка, 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лишнему беспокойству, вполне возможно – и необоснованному.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Каковы же ошибки, которые нас должны насторожить?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Существует несколько видов нарушений письма и чтения, каждому виду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и свои ошибки.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1. Смешение букв при чтении и письме по оптическому сходству: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 xml:space="preserve">б – д;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 xml:space="preserve"> – т; Е – З; а – о; д – у и т.д.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2. Ошибки, связанные с нарушением произношения. Отсутствие каких-то звуков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замена одних звуков на другие в устной речи соответственно отражается и на письме.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Ребенок пишет то же, что и говорит: сапка (шапка).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3. Смешение фонем по акустико-артикуляционному сходству, что происходит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нарушениях фонематического восприятия. При этой форме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особенно тяжело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детям дается письмо под диктовку. Смешиваются гласные о – у, ё – ю; согласные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 xml:space="preserve"> – л,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– ль; парные звонкие и глухие согласные, свистящие и шипящие, звуки ц, ч, 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смешиваются как между собой, так и с другими фонемами. Например: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тубло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(дупло),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лёбит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(любит).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4. Мы часто радуемся, когда ребенок бегло читает в дошкольном возрасте, а это 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достаточно сформированной фонетико-фонематической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может привести к ошибкам на письме: пропуск букв и слогов,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недописание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lastRenderedPageBreak/>
        <w:t xml:space="preserve">5. Часты при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ошибки персеверации (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): “За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зомом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росла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мамина” (За домом росла малина), антиципации (предвосхищение, упреждение): “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небом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лолубым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>” (Под небом голубым).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6. Большой процент ошибок из-за неумения ребенка передавать на письме мягкость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согласных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сольить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(солить),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въезет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(везет).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7. Слитное написание предлогов, раздельное – приставок также является 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проявлений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>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 xml:space="preserve">Еще раз следует напомнить, что если эти ошибки единичны, то причины надо искать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другом. Не являются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дисграфическими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ошибки, допущенные из-за незнания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грамматических правил.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5F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можно эффективно помочь детям с </w:t>
      </w:r>
      <w:proofErr w:type="spellStart"/>
      <w:r w:rsidRPr="00FA65FC">
        <w:rPr>
          <w:rFonts w:ascii="Times New Roman" w:hAnsi="Times New Roman" w:cs="Times New Roman"/>
          <w:b/>
          <w:sz w:val="28"/>
          <w:szCs w:val="28"/>
          <w:u w:val="single"/>
        </w:rPr>
        <w:t>дислексией</w:t>
      </w:r>
      <w:proofErr w:type="spellEnd"/>
      <w:r w:rsidRPr="00FA65FC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5FC">
        <w:rPr>
          <w:rFonts w:ascii="Times New Roman" w:hAnsi="Times New Roman" w:cs="Times New Roman"/>
          <w:b/>
          <w:sz w:val="28"/>
          <w:szCs w:val="28"/>
          <w:u w:val="single"/>
        </w:rPr>
        <w:t>Кто способен научить ребенка читать и писать?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Маме и папе вряд ли это удастся, нужна помощь специалиста – квалифицированного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логопеда.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Занятия проводятся по определенной системе: используются различные речевые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разрезная или магнитная азбука для складывания слов, выделение 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элементов слов. Ребенок должен усвоить, как произносятся определенные звуки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какой букве при письме этот звук соответствует. Обычно логопед прибегает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противопоставлениям, “отрабатывая”, чем отличается твердое произношение от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глухое – от звонкого... Тренировка ведется путем повторения слов, диктанта, подбора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слов по заданным звукам, анализа </w:t>
      </w:r>
      <w:proofErr w:type="spellStart"/>
      <w:proofErr w:type="gramStart"/>
      <w:r w:rsidRPr="00FA65F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 xml:space="preserve"> состава слов. Понятно,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используют наглядный материал, помогающий запомнить начертания букв: “О”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напоминает обруч, “Ж” – жука, “С” – полумесяц... Стремиться наращивать скорость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чтения и письма не следует – ребенок должен основательно “почувствовать”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звуки (буквы).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На первых этапах работа идет в основном устная: упражнения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фонематического восприятия, звуковой анализ слова. Диктанты здесь принесут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вред. Многочисленные ошибки, которые неизбежно будут допускаться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написании, фиксируются в памяти ребенка. По этой же причине нежелательно детям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давать упражнения с неоткорректированным текстом (поиск ошибок).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работу над ошибками нужно проводить так, как рекомендует логопед. Суть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ребенку нежелательно видеть неправильно написанные слова.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Существует методика, по которой ученик пишет карандашом, а учитель не исправляет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ошибку, а на полях ставит пометку. Ученик имеет возможность не зачеркивать,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стереть свои ошибки, написать правильно. После этого он обязательно проводит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над ошибками. Цель достигнута: ошибки </w:t>
      </w:r>
      <w:r w:rsidRPr="00FA65FC">
        <w:rPr>
          <w:rFonts w:ascii="Times New Roman" w:hAnsi="Times New Roman" w:cs="Times New Roman"/>
          <w:sz w:val="28"/>
          <w:szCs w:val="28"/>
        </w:rPr>
        <w:lastRenderedPageBreak/>
        <w:t>найдены самим ребенком, исправлены,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в прекрасном состоянии, положительный эффект достигнут.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Можно посоветовать упражнение «корректурная проба». Ежедневно в течение 5 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(не больше) ребенок в любом тексте (кроме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газетного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>) зачеркивает заданные буквы.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Начинать надо с одной гласной, затем перейти к согласным. Варианты могут быть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разные. Например: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 xml:space="preserve"> а зачеркнуть, а букву о обвести. Можно давать парные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согласные, а также те, в произношении которых или в их различии у ребенка имеются</w:t>
      </w:r>
      <w:r>
        <w:rPr>
          <w:rFonts w:ascii="Times New Roman" w:hAnsi="Times New Roman" w:cs="Times New Roman"/>
          <w:sz w:val="28"/>
          <w:szCs w:val="28"/>
        </w:rPr>
        <w:t xml:space="preserve"> пробле</w:t>
      </w:r>
      <w:r w:rsidRPr="00FA65FC">
        <w:rPr>
          <w:rFonts w:ascii="Times New Roman" w:hAnsi="Times New Roman" w:cs="Times New Roman"/>
          <w:sz w:val="28"/>
          <w:szCs w:val="28"/>
        </w:rPr>
        <w:t xml:space="preserve">мы. Например: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 xml:space="preserve"> – л, с – ш и т.д.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Через 2–2,5 месяца таких упражнений (но при условии – ежедневно и не более 5 мин)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улучшается качество письма.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Желательным условием является отка</w:t>
      </w:r>
      <w:r>
        <w:rPr>
          <w:rFonts w:ascii="Times New Roman" w:hAnsi="Times New Roman" w:cs="Times New Roman"/>
          <w:sz w:val="28"/>
          <w:szCs w:val="28"/>
        </w:rPr>
        <w:t>з от проверок этих детей на ско</w:t>
      </w:r>
      <w:r w:rsidRPr="00FA65FC">
        <w:rPr>
          <w:rFonts w:ascii="Times New Roman" w:hAnsi="Times New Roman" w:cs="Times New Roman"/>
          <w:sz w:val="28"/>
          <w:szCs w:val="28"/>
        </w:rPr>
        <w:t>рость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Надо сказать, что эти проверки давно уже вызывают справедливые нарекания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психологов и дефектологов. Хорошо еще, если учитель, понимая, какой стресс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испытывает ребенок при этой проверке, проводит ее без акцентов, скрыто. А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бывает и так, что создают полную обстановку экзамена, вызывают ребенка одного,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ставят на виду часы, да еще и проверяет не своя учительница, а завуч. Может быть,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ученика без проблем это все и не имеет значения, но у наших пациентов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развиться невроз.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 xml:space="preserve">Важный шаг к пониманию природы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сделали американские ученые.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установила группа сотрудников медицинского факультета Йельского университета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главе с доктором Салли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Шейвиц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>, основная причина этого явления в том, что ребенок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 xml:space="preserve"> не столько распознавать очертания букв, сколько соотносить их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соответствующими звуками. Связано это в первую очередь с недостаточно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работой одного из участков головного мозга.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Главная ценность открытия, сделанного с помощью специальной аппаратуры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сканирования мозга, в том, что теперь ученые точно знают, о каком именно участке 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речь. Это прежде всего открывает возможности для ранней диагностики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ведь сейчас это нарушение мозговой функции выявляется, как правило, лишь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второму-третьему классу начальной школы, когда ни в чем не повинного ребенка 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успевают записать в безнадежно отстающие. Уже предложены и новые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 xml:space="preserve">коррекции данного недостатка, </w:t>
      </w:r>
      <w:proofErr w:type="gramStart"/>
      <w:r w:rsidRPr="00FA65F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A65FC">
        <w:rPr>
          <w:rFonts w:ascii="Times New Roman" w:hAnsi="Times New Roman" w:cs="Times New Roman"/>
          <w:sz w:val="28"/>
          <w:szCs w:val="28"/>
        </w:rPr>
        <w:t xml:space="preserve"> использование устройств,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«растягивающих» каждый звук, чтобы его легче распознавали ученики.</w:t>
      </w:r>
    </w:p>
    <w:p w:rsidR="00FA65FC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t>Психоневролог может помочь логопедическим занятиям, порекомендовав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определенные стимулирующие, улучшающие память и обмен веществ мозга препараты.</w:t>
      </w:r>
    </w:p>
    <w:p w:rsidR="00DC7A91" w:rsidRPr="00FA65FC" w:rsidRDefault="00FA65FC" w:rsidP="00FA65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FC">
        <w:rPr>
          <w:rFonts w:ascii="Times New Roman" w:hAnsi="Times New Roman" w:cs="Times New Roman"/>
          <w:sz w:val="28"/>
          <w:szCs w:val="28"/>
        </w:rPr>
        <w:lastRenderedPageBreak/>
        <w:t xml:space="preserve">Главное – помнить, что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65FC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FA65FC">
        <w:rPr>
          <w:rFonts w:ascii="Times New Roman" w:hAnsi="Times New Roman" w:cs="Times New Roman"/>
          <w:sz w:val="28"/>
          <w:szCs w:val="28"/>
        </w:rPr>
        <w:t xml:space="preserve"> – это состояния, 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FC">
        <w:rPr>
          <w:rFonts w:ascii="Times New Roman" w:hAnsi="Times New Roman" w:cs="Times New Roman"/>
          <w:sz w:val="28"/>
          <w:szCs w:val="28"/>
        </w:rPr>
        <w:t>которых требуется тесное сотрудничество врача, логопеда и родителей.</w:t>
      </w:r>
    </w:p>
    <w:sectPr w:rsidR="00DC7A91" w:rsidRPr="00FA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3F"/>
    <w:rsid w:val="004B2C3F"/>
    <w:rsid w:val="00DC7A91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1064</Words>
  <Characters>6067</Characters>
  <Application>Microsoft Office Word</Application>
  <DocSecurity>0</DocSecurity>
  <Lines>50</Lines>
  <Paragraphs>14</Paragraphs>
  <ScaleCrop>false</ScaleCrop>
  <Company>ultra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2014-03-27T08:14:00Z</dcterms:created>
  <dcterms:modified xsi:type="dcterms:W3CDTF">2014-03-27T08:20:00Z</dcterms:modified>
</cp:coreProperties>
</file>