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2" w:rsidRDefault="00356F82" w:rsidP="00356F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6F82">
        <w:rPr>
          <w:rFonts w:ascii="Times New Roman" w:eastAsia="Times New Roman" w:hAnsi="Times New Roman" w:cs="Times New Roman"/>
          <w:b/>
          <w:sz w:val="32"/>
          <w:szCs w:val="32"/>
        </w:rPr>
        <w:t>Работа педагога по раскрытию индивидуальных способностей обучающихся.</w:t>
      </w:r>
    </w:p>
    <w:p w:rsidR="00356F82" w:rsidRDefault="00356F82" w:rsidP="0035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«МОУ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72» г. Саратова 2012-2013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год  Березина Т. А.</w:t>
      </w:r>
    </w:p>
    <w:p w:rsidR="006C7A2D" w:rsidRDefault="006C7A2D" w:rsidP="0035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A2D" w:rsidRPr="006C7A2D" w:rsidRDefault="006C7A2D" w:rsidP="006C7A2D">
      <w:pPr>
        <w:shd w:val="clear" w:color="auto" w:fill="FFFFFF"/>
        <w:tabs>
          <w:tab w:val="num" w:pos="851"/>
        </w:tabs>
        <w:ind w:left="568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</w:rPr>
        <w:t xml:space="preserve">               Уже в начальной школе можно встретить таких учеников, которых не удовлетворяет работа со </w:t>
      </w:r>
      <w:r w:rsidRPr="006C7A2D">
        <w:rPr>
          <w:rFonts w:ascii="Times New Roman" w:hAnsi="Times New Roman" w:cs="Times New Roman"/>
          <w:color w:val="000000"/>
          <w:spacing w:val="-3"/>
        </w:rPr>
        <w:t>школьным учебником, им неинтересна работа на уроке, они читают сло</w:t>
      </w:r>
      <w:r w:rsidRPr="006C7A2D">
        <w:rPr>
          <w:rFonts w:ascii="Times New Roman" w:hAnsi="Times New Roman" w:cs="Times New Roman"/>
          <w:color w:val="000000"/>
          <w:spacing w:val="-3"/>
        </w:rPr>
        <w:softHyphen/>
        <w:t>вари и специальную литературу, ищут ответы на свои вопросы в различ</w:t>
      </w:r>
      <w:r w:rsidRPr="006C7A2D">
        <w:rPr>
          <w:rFonts w:ascii="Times New Roman" w:hAnsi="Times New Roman" w:cs="Times New Roman"/>
          <w:color w:val="000000"/>
          <w:spacing w:val="-3"/>
        </w:rPr>
        <w:softHyphen/>
      </w:r>
      <w:r w:rsidRPr="006C7A2D">
        <w:rPr>
          <w:rFonts w:ascii="Times New Roman" w:hAnsi="Times New Roman" w:cs="Times New Roman"/>
          <w:color w:val="000000"/>
          <w:spacing w:val="-1"/>
        </w:rPr>
        <w:t>ных областях знаний.  Поэтому так важно именно в школе выявить всех, кто интересуется различными областями науки и техники, помочь пре</w:t>
      </w:r>
      <w:r w:rsidRPr="006C7A2D">
        <w:rPr>
          <w:rFonts w:ascii="Times New Roman" w:hAnsi="Times New Roman" w:cs="Times New Roman"/>
          <w:color w:val="000000"/>
          <w:spacing w:val="-1"/>
        </w:rPr>
        <w:softHyphen/>
      </w:r>
      <w:r w:rsidRPr="006C7A2D">
        <w:rPr>
          <w:rFonts w:ascii="Times New Roman" w:hAnsi="Times New Roman" w:cs="Times New Roman"/>
          <w:color w:val="000000"/>
          <w:spacing w:val="-3"/>
        </w:rPr>
        <w:t>творить в жизнь их планы и мечты,  вывести школьников на дорогу поис</w:t>
      </w:r>
      <w:r w:rsidRPr="006C7A2D">
        <w:rPr>
          <w:rFonts w:ascii="Times New Roman" w:hAnsi="Times New Roman" w:cs="Times New Roman"/>
          <w:color w:val="000000"/>
          <w:spacing w:val="-3"/>
        </w:rPr>
        <w:softHyphen/>
      </w:r>
      <w:r w:rsidRPr="006C7A2D">
        <w:rPr>
          <w:rFonts w:ascii="Times New Roman" w:hAnsi="Times New Roman" w:cs="Times New Roman"/>
          <w:color w:val="000000"/>
          <w:spacing w:val="-2"/>
        </w:rPr>
        <w:t xml:space="preserve">ка в науке, в жизни, помочь наиболее полно раскрыть свои способности. Таким образом, поддержать и развить индивидуальность ребенка, не растерять, не затормозить рост его способностей –  это особо важная задача обучения  детей. 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 xml:space="preserve"> В учебной деятельности работа основывается на дифференцированном подходе, что способствует расширению и углублению образовательного пространства предмета. Для этого я используются  следующие </w:t>
      </w:r>
      <w:r w:rsidRPr="006C7A2D">
        <w:rPr>
          <w:rFonts w:ascii="Times New Roman" w:hAnsi="Times New Roman" w:cs="Times New Roman"/>
          <w:color w:val="000000"/>
          <w:spacing w:val="-2"/>
          <w:u w:val="single"/>
        </w:rPr>
        <w:t xml:space="preserve">формы работы: 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1. Урочная  деятельность (уроки по предметам).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2. Школьные декады.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3.Олимпиады по русскому языку, литературному чтению и математике и окружающему миру.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4. Конкурсы и конференции.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b/>
          <w:bCs/>
          <w:i/>
          <w:iCs/>
          <w:color w:val="000000"/>
          <w:spacing w:val="-2"/>
          <w:u w:val="single"/>
        </w:rPr>
        <w:t>1. В урочной деятельности</w:t>
      </w:r>
      <w:r w:rsidR="00CA719E">
        <w:rPr>
          <w:rFonts w:ascii="Times New Roman" w:hAnsi="Times New Roman" w:cs="Times New Roman"/>
          <w:color w:val="000000"/>
          <w:spacing w:val="-2"/>
        </w:rPr>
        <w:t xml:space="preserve">  используются </w:t>
      </w:r>
      <w:r w:rsidRPr="006C7A2D">
        <w:rPr>
          <w:rFonts w:ascii="Times New Roman" w:hAnsi="Times New Roman" w:cs="Times New Roman"/>
          <w:color w:val="000000"/>
          <w:spacing w:val="-2"/>
        </w:rPr>
        <w:t xml:space="preserve">  следующие виды деятельности: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проблемно-развивающее обучение,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работа в малых группах,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проектно-исследовательская деятельность,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игровые технологии (деловые игры и путешествия),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Pr="006C7A2D">
        <w:rPr>
          <w:rFonts w:ascii="Times New Roman" w:hAnsi="Times New Roman" w:cs="Times New Roman"/>
          <w:color w:val="000000"/>
          <w:spacing w:val="-2"/>
        </w:rPr>
        <w:t>разноуровневые</w:t>
      </w:r>
      <w:proofErr w:type="spellEnd"/>
      <w:r w:rsidRPr="006C7A2D">
        <w:rPr>
          <w:rFonts w:ascii="Times New Roman" w:hAnsi="Times New Roman" w:cs="Times New Roman"/>
          <w:color w:val="000000"/>
          <w:spacing w:val="-2"/>
        </w:rPr>
        <w:t xml:space="preserve"> тесты, презентации, тренажёры),</w:t>
      </w:r>
    </w:p>
    <w:p w:rsidR="006C7A2D" w:rsidRPr="006C7A2D" w:rsidRDefault="006C7A2D" w:rsidP="006C7A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6C7A2D">
        <w:rPr>
          <w:rFonts w:ascii="Times New Roman" w:hAnsi="Times New Roman" w:cs="Times New Roman"/>
          <w:color w:val="000000"/>
          <w:spacing w:val="-2"/>
        </w:rPr>
        <w:t>- творческие и нестандартные задания.</w:t>
      </w:r>
    </w:p>
    <w:p w:rsidR="006C7A2D" w:rsidRPr="006C7A2D" w:rsidRDefault="006C7A2D" w:rsidP="006C7A2D">
      <w:pPr>
        <w:jc w:val="both"/>
        <w:rPr>
          <w:rFonts w:ascii="Times New Roman" w:hAnsi="Times New Roman" w:cs="Times New Roman"/>
          <w:spacing w:val="20"/>
        </w:rPr>
      </w:pPr>
      <w:r w:rsidRPr="006C7A2D">
        <w:rPr>
          <w:rFonts w:ascii="Times New Roman" w:hAnsi="Times New Roman" w:cs="Times New Roman"/>
          <w:spacing w:val="20"/>
        </w:rPr>
        <w:t xml:space="preserve"> </w:t>
      </w:r>
    </w:p>
    <w:p w:rsidR="006C7A2D" w:rsidRPr="006C7A2D" w:rsidRDefault="006C7A2D" w:rsidP="006C7A2D">
      <w:pPr>
        <w:ind w:left="284"/>
        <w:jc w:val="both"/>
        <w:rPr>
          <w:rFonts w:ascii="Times New Roman" w:hAnsi="Times New Roman" w:cs="Times New Roman"/>
        </w:rPr>
      </w:pPr>
      <w:r w:rsidRPr="006C7A2D">
        <w:rPr>
          <w:rFonts w:ascii="Times New Roman" w:hAnsi="Times New Roman" w:cs="Times New Roman"/>
        </w:rPr>
        <w:t xml:space="preserve">    </w:t>
      </w:r>
      <w:r w:rsidRPr="006C7A2D">
        <w:rPr>
          <w:rFonts w:ascii="Times New Roman" w:hAnsi="Times New Roman" w:cs="Times New Roman"/>
          <w:b/>
          <w:bCs/>
          <w:i/>
          <w:iCs/>
          <w:u w:val="single"/>
        </w:rPr>
        <w:t xml:space="preserve">2. </w:t>
      </w:r>
      <w:r w:rsidRPr="006C7A2D">
        <w:rPr>
          <w:rFonts w:ascii="Times New Roman" w:hAnsi="Times New Roman" w:cs="Times New Roman"/>
        </w:rPr>
        <w:t xml:space="preserve">Одной из форм организации внеклассной работы по предметным областям, направленной, в частности, на раскрытие творческого потенциала учащихся, являются </w:t>
      </w:r>
      <w:r w:rsidRPr="006C7A2D">
        <w:rPr>
          <w:rFonts w:ascii="Times New Roman" w:hAnsi="Times New Roman" w:cs="Times New Roman"/>
          <w:b/>
          <w:bCs/>
          <w:i/>
          <w:iCs/>
          <w:u w:val="single"/>
        </w:rPr>
        <w:t>школьные декады</w:t>
      </w:r>
      <w:r w:rsidRPr="006C7A2D">
        <w:rPr>
          <w:rFonts w:ascii="Times New Roman" w:hAnsi="Times New Roman" w:cs="Times New Roman"/>
          <w:b/>
          <w:bCs/>
          <w:i/>
          <w:iCs/>
        </w:rPr>
        <w:t>.</w:t>
      </w:r>
      <w:r w:rsidRPr="006C7A2D">
        <w:rPr>
          <w:rFonts w:ascii="Times New Roman" w:hAnsi="Times New Roman" w:cs="Times New Roman"/>
        </w:rPr>
        <w:t xml:space="preserve"> Традиционным в нашей школе стало проведение предметных недель. Дети не только выполняют задания повышенной сложности - олимпиадные задания, но и по результатам 1 тура интеллектуальные работы в группах. При проведении школьной декады начальных классов у детей появляется возможность использовать свой творческий потенциал в полной мере. Учащиеся готовили и проводили КВН, познавательные игры.</w:t>
      </w:r>
      <w:r w:rsidRPr="006C7A2D">
        <w:rPr>
          <w:rFonts w:ascii="Times New Roman" w:hAnsi="Times New Roman" w:cs="Times New Roman"/>
          <w:spacing w:val="20"/>
        </w:rPr>
        <w:t xml:space="preserve"> </w:t>
      </w:r>
    </w:p>
    <w:p w:rsidR="006C7A2D" w:rsidRPr="006C7A2D" w:rsidRDefault="006C7A2D" w:rsidP="006C7A2D">
      <w:pPr>
        <w:ind w:firstLine="720"/>
        <w:jc w:val="both"/>
        <w:rPr>
          <w:rFonts w:ascii="Times New Roman" w:hAnsi="Times New Roman" w:cs="Times New Roman"/>
        </w:rPr>
      </w:pPr>
      <w:r w:rsidRPr="006C7A2D">
        <w:rPr>
          <w:rFonts w:ascii="Times New Roman" w:hAnsi="Times New Roman" w:cs="Times New Roman"/>
        </w:rPr>
        <w:t xml:space="preserve">          </w:t>
      </w:r>
    </w:p>
    <w:p w:rsidR="006C7A2D" w:rsidRPr="006C7A2D" w:rsidRDefault="006C7A2D" w:rsidP="006C7A2D">
      <w:pPr>
        <w:ind w:left="426"/>
        <w:rPr>
          <w:rFonts w:ascii="Times New Roman" w:hAnsi="Times New Roman" w:cs="Times New Roman"/>
        </w:rPr>
      </w:pPr>
      <w:r w:rsidRPr="006C7A2D">
        <w:rPr>
          <w:rFonts w:ascii="Times New Roman" w:hAnsi="Times New Roman" w:cs="Times New Roman"/>
        </w:rPr>
        <w:t xml:space="preserve">   </w:t>
      </w:r>
      <w:r w:rsidRPr="006C7A2D">
        <w:rPr>
          <w:rFonts w:ascii="Times New Roman" w:hAnsi="Times New Roman" w:cs="Times New Roman"/>
          <w:b/>
          <w:bCs/>
          <w:i/>
          <w:iCs/>
          <w:u w:val="single"/>
        </w:rPr>
        <w:t xml:space="preserve">3. </w:t>
      </w:r>
      <w:r w:rsidRPr="006C7A2D">
        <w:rPr>
          <w:rFonts w:ascii="Times New Roman" w:hAnsi="Times New Roman" w:cs="Times New Roman"/>
        </w:rPr>
        <w:t xml:space="preserve">Важнейшей формой индивидуальной  работы   являются </w:t>
      </w:r>
      <w:r w:rsidRPr="006C7A2D">
        <w:rPr>
          <w:rFonts w:ascii="Times New Roman" w:hAnsi="Times New Roman" w:cs="Times New Roman"/>
          <w:b/>
          <w:bCs/>
          <w:i/>
          <w:iCs/>
          <w:u w:val="single"/>
        </w:rPr>
        <w:t>олимпиады</w:t>
      </w:r>
      <w:r w:rsidRPr="006C7A2D">
        <w:rPr>
          <w:rFonts w:ascii="Times New Roman" w:hAnsi="Times New Roman" w:cs="Times New Roman"/>
          <w:u w:val="single"/>
        </w:rPr>
        <w:t>.</w:t>
      </w:r>
      <w:r w:rsidRPr="006C7A2D">
        <w:rPr>
          <w:rFonts w:ascii="Times New Roman" w:hAnsi="Times New Roman" w:cs="Times New Roman"/>
        </w:rPr>
        <w:t xml:space="preserve"> Они способствуют выявлению наиболее способных и одаренных детей. </w:t>
      </w:r>
    </w:p>
    <w:p w:rsidR="006C7A2D" w:rsidRPr="006C7A2D" w:rsidRDefault="006C7A2D" w:rsidP="006C7A2D">
      <w:pPr>
        <w:rPr>
          <w:rFonts w:ascii="Times New Roman" w:hAnsi="Times New Roman" w:cs="Times New Roman"/>
          <w:b/>
          <w:bCs/>
          <w:i/>
          <w:iCs/>
        </w:rPr>
      </w:pPr>
      <w:r w:rsidRPr="006C7A2D">
        <w:rPr>
          <w:rFonts w:ascii="Times New Roman" w:hAnsi="Times New Roman" w:cs="Times New Roman"/>
        </w:rPr>
        <w:lastRenderedPageBreak/>
        <w:t xml:space="preserve">           Основным методом развития интеллектуальных способностей на уроках было и остаётся – решение </w:t>
      </w:r>
      <w:r w:rsidRPr="006C7A2D">
        <w:rPr>
          <w:rFonts w:ascii="Times New Roman" w:hAnsi="Times New Roman" w:cs="Times New Roman"/>
          <w:b/>
          <w:bCs/>
          <w:i/>
          <w:iCs/>
          <w:u w:val="single"/>
        </w:rPr>
        <w:t>познавательных,  нестандартных задач и задач повышенной сложности.</w:t>
      </w:r>
      <w:r w:rsidRPr="006C7A2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6C7A2D" w:rsidRPr="006C7A2D" w:rsidRDefault="006C7A2D" w:rsidP="006C7A2D">
      <w:pPr>
        <w:jc w:val="both"/>
        <w:rPr>
          <w:rFonts w:ascii="Times New Roman" w:hAnsi="Times New Roman" w:cs="Times New Roman"/>
        </w:rPr>
      </w:pPr>
      <w:r w:rsidRPr="006C7A2D">
        <w:rPr>
          <w:rFonts w:ascii="Times New Roman" w:hAnsi="Times New Roman" w:cs="Times New Roman"/>
        </w:rPr>
        <w:t xml:space="preserve">          </w:t>
      </w:r>
    </w:p>
    <w:p w:rsidR="006C7A2D" w:rsidRPr="006C7A2D" w:rsidRDefault="006C7A2D" w:rsidP="006C7A2D">
      <w:pPr>
        <w:jc w:val="both"/>
        <w:rPr>
          <w:rFonts w:ascii="Times New Roman" w:hAnsi="Times New Roman" w:cs="Times New Roman"/>
        </w:rPr>
      </w:pPr>
      <w:r w:rsidRPr="006C7A2D">
        <w:rPr>
          <w:rFonts w:ascii="Times New Roman" w:hAnsi="Times New Roman" w:cs="Times New Roman"/>
        </w:rPr>
        <w:t xml:space="preserve">            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  <w:r>
        <w:rPr>
          <w:rFonts w:ascii="Times New Roman" w:hAnsi="Times New Roman" w:cs="Times New Roman"/>
        </w:rPr>
        <w:t xml:space="preserve"> 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 В школе проводился опрос учащихся: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“Пытались ли вы когда-нибудь сочинять стихи, музыку, самостоятельно рисовать, изобретать, выдумывать что-то новое?” Оказалось, что 48%учащихся, которые, забыв, наверное, о своих дошкольных и первых школьных годах, утверждали, что ничего из перечисленного он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не пытался сделать. “Не пытал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, потому что все равно ничего не получится”; “Не нравится, поэтому и не пытал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”. Отсутствие веры в свои возможности и интереса к творчеству у школьников – что может быть тревожнее для педагога! Разработка методики по различным видам творчества – одна из задач педагогики творчества.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При этом школа должна рассматриваться как педагогический центр всестороннего развития личности. Она должна обеспечивать реальные возможности активного и творческого участия школьников во всех видах деятельности,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координировать все влияния окружающей среды на личность, ее формирование.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56F82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развития творческих способностей учащих</w:t>
      </w:r>
      <w:r w:rsidR="003C7509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356F82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 Педагогу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четко продумать цели своей работы.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Бесталанных людей нет, а есть люди, занятые не своим делом. Таланты бывают разные: талант управления, талант общения, артистические способности и многие други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е, раскрыть которые можно и на уроках и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внеурочной деятельности. В данном случае цель работы педагога –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формирование и раскрытие творческой индивидуальности ученика. Реализация данной цели подразумевает решение следующих задач:</w:t>
      </w:r>
    </w:p>
    <w:p w:rsidR="00356F82" w:rsidRPr="006C7A2D" w:rsidRDefault="00356F82" w:rsidP="00356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Создать условия для интеллектуального, нравственного и эмоционального самовыражения личности ребенка, для открытия и развития способностей детей в различных сферах деятельности.</w:t>
      </w:r>
    </w:p>
    <w:p w:rsidR="00356F82" w:rsidRPr="006C7A2D" w:rsidRDefault="00356F82" w:rsidP="00356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Обеспечить педагогическую поддержку творческих устремлений учащегося.</w:t>
      </w:r>
    </w:p>
    <w:p w:rsidR="00356F82" w:rsidRPr="006C7A2D" w:rsidRDefault="00356F82" w:rsidP="00356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роли ученического самоуправления в планировании, организации и анализе жизнедеятельности в классе.</w:t>
      </w:r>
    </w:p>
    <w:p w:rsidR="00356F82" w:rsidRPr="006C7A2D" w:rsidRDefault="00356F82" w:rsidP="00356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Обеспечить участие родителей в подготовке и проведении ключевых воспитательных дел в классе.</w:t>
      </w:r>
    </w:p>
    <w:p w:rsidR="00356F82" w:rsidRPr="006C7A2D" w:rsidRDefault="00356F82" w:rsidP="00356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Сформировать круг традиционных дел в классе, позволяющий оптимально распределять учеников по способностям.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Детский коллектив - коллектив, нацеленный на творчество. Только в творческом коллективе ребята вырастают, не приспосабливаясь к жизни, а преобразуя ее вокруг себя. Как же сделать так,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чтобы всемерно развить самостоятельность и инициативу каждого ребенка? Чтобы, когда в школе проводятся различные мероприятия, большинство ребят на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lastRenderedPageBreak/>
        <w:t>этих мероприятиях были полноправными хозяевами, а не скучающими гостями? Способы и средства достижения целей в воспитательном пространстве в данном случае должны быть также творческими:</w:t>
      </w:r>
    </w:p>
    <w:p w:rsidR="00356F82" w:rsidRPr="006C7A2D" w:rsidRDefault="00356F82" w:rsidP="0035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Педагогу необходимо научиться относиться к ребятам как к младшим товарищам по трудной, но очень интересной работе.</w:t>
      </w:r>
    </w:p>
    <w:p w:rsidR="00356F82" w:rsidRPr="006C7A2D" w:rsidRDefault="00356F82" w:rsidP="0035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Нужно уметь находить в каждом ребенке что-то хорошее, делиться этим хорошим, вовлекать каждого в поиск того, что можно сделать интересного и полезного для своего класса, для окружающих людей.</w:t>
      </w:r>
    </w:p>
    <w:p w:rsidR="00356F82" w:rsidRPr="006C7A2D" w:rsidRDefault="00356F82" w:rsidP="0035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Вырабатывать у детей привычку заботиться об окружающих и думать не только о себе, но и о других, стремиться к тому, чтобы всем было хорошо и интересно.</w:t>
      </w:r>
    </w:p>
    <w:p w:rsidR="00356F82" w:rsidRPr="006C7A2D" w:rsidRDefault="00356F82" w:rsidP="0035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В своей работе с детьми педагогу придерживаться принципа: все, что дети могут сделать сами, они должны делать самостоятельно.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Воспитательную работу строить по алгоритму:</w:t>
      </w:r>
    </w:p>
    <w:p w:rsidR="00356F82" w:rsidRPr="006C7A2D" w:rsidRDefault="00356F82" w:rsidP="00356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предварительная работа организатора;</w:t>
      </w:r>
    </w:p>
    <w:p w:rsidR="00356F82" w:rsidRPr="006C7A2D" w:rsidRDefault="00356F82" w:rsidP="00356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коллективное планирование;</w:t>
      </w:r>
    </w:p>
    <w:p w:rsidR="00356F82" w:rsidRPr="006C7A2D" w:rsidRDefault="00356F82" w:rsidP="00356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коллективная подготовка;</w:t>
      </w:r>
    </w:p>
    <w:p w:rsidR="00356F82" w:rsidRPr="006C7A2D" w:rsidRDefault="00356F82" w:rsidP="00356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коллективное проведение дела;</w:t>
      </w:r>
    </w:p>
    <w:p w:rsidR="00356F82" w:rsidRPr="006C7A2D" w:rsidRDefault="00356F82" w:rsidP="00356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коллективное подведение итогов.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Способы в воспитательном пространстве должны соотноситься с формами. Понятие форма - означает способ организации, способ существования и выражения содержания, предмета, явления,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процесса. Основной формой воспитательного процесса в школе принято считать мероприятие.</w:t>
      </w:r>
    </w:p>
    <w:p w:rsidR="00356F82" w:rsidRPr="006C7A2D" w:rsidRDefault="00546740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Мероприятие – организованное действие коллектива, направленное на достижение каких-либо целей. Мероприятие должно реализовываться, как целенаправленное взаимодействие учителя, классного руководителя,</w:t>
      </w:r>
      <w:r w:rsidR="00CA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воспитателя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ее организации, сочетающие цели, задачи, содержание,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методы, средства и приемы. В процессе этой деятельности создаются такие воспитательные ситуации в жизнедеятельности коллектива,</w:t>
      </w:r>
      <w:r w:rsidR="00693295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которые своим содержанием и эмоциональным проявлением воздействуют на личность ребенка. 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Например, организации познавательно-развивающей деятельности учащихся более всего соответствуют такие формы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викторина, аукцион знаний, заседание клуба любознательных, конкурс проектов, конкурс эрудитов, интеллектуальный марафон, деловые игры, смотр знаний, научные конференции, конкурс изобретател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ей и фантазеров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устный журнал, и т. д.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При осуществлении задач нравственного воспитания и самовоспитания широко применяются такие формы: круглый стол, пресс-конференции,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устный журнал, диспуты, вечера вопросов и ответов, беседы на этические темы, о самовоспитании, обзор литературы по различным проблемам, литературно-музыкальные композиции,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практические занятия, заочные путешествия, акции милосердия, поисковая деятельность и т. д.</w:t>
      </w:r>
    </w:p>
    <w:p w:rsidR="00356F82" w:rsidRPr="006C7A2D" w:rsidRDefault="00CA719E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При организации эстетического воспитания широко применяются: литературные и музыкальные вечера и утренники, “Час поэзии”, экскурсии в музеи и на выставки, прогулки на природу, беседы о музыке и живописи, праздники искусств, обзоры журналов, выпуск рукописных изданий и т. д.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При организации физического воспитания широко применяются игры типа “Веселые старты”, малые олимпийские игры, туристические походы и эстафеты, встречи с представителями разных видов спорта, спортивные вечера и утренники, беседы и гигиене, здоровье и физической культуре и т. д.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школе, особенно в 1-2 классе, </w:t>
      </w:r>
      <w:proofErr w:type="gramStart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 имеет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такая форма воспитания, как игра.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Присущая детям жажда деятельности часто находит свое выражение в игре, заменяющей ребенку необходимый для него труд. Всякая игра приучает их к согласованным действиям, к точности и своевременности перед командой или группой, за которую они играют. В добровольном подчинении правилам игры, без которых она перестает быть организованным действием, утверждается и крепнет сознательная дисциплина. Наконец</w:t>
      </w:r>
      <w:proofErr w:type="gramStart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в игре,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чаще всего представляющей собой индивидуальное или групповое соревнование, воспитываются волевые качества.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гра должна отвечать следующим требованиям: 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Игра должна содействовать сплочению коллектива.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Иметь познавательное значение.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Активизировать общественную деятельность детей.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мыслительную активность участников игр. 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Создавать условия для детского творчества.</w:t>
      </w:r>
    </w:p>
    <w:p w:rsidR="00356F82" w:rsidRPr="006C7A2D" w:rsidRDefault="00356F82" w:rsidP="00356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Соответствовать принципу: “Как можно меньше зрителей, как можно больше действующих лиц”.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Цель воспитательной игры: сделать воспитательный процесс радостным, интересным,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запоминающимся для детей. Пробудить душу ребенка, развить заложенные природой творческие способности, научить общению, ориентированию в различных жизненных ситуациях, воспитывать элементарную культуру поведения– </w:t>
      </w:r>
      <w:proofErr w:type="gramStart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т основные задачи, которые реализуются в игре. 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Сложные и многообразные задачи воспитания можно решать только путем комплексного использования различных форм организации воспитательного процесса. Чем разнообразнее и богаче по содержанию эти формы, тем эффективнее воспитательный процесс. 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 процессе осуществления любой формы необходимо использование пошагового комплекса действий классного коллектива: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Создание временной инициативной группы, разработка плана предстоящего мероприятия.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Разработка композиции предстоящего мероприятия.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Составление списка дел, средств, материалов, которые потребуются для реализации задуманного.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Распределение поручений для осуществления каждого пункта программы.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Осуществление запланированной деятельности по подготовке к мероприятию.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Проведение мероприятия.</w:t>
      </w:r>
    </w:p>
    <w:p w:rsidR="00356F82" w:rsidRPr="006C7A2D" w:rsidRDefault="00356F82" w:rsidP="00356F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Итоговое обсуждение реализации мероприятия.</w:t>
      </w:r>
    </w:p>
    <w:p w:rsidR="00356F82" w:rsidRPr="006C7A2D" w:rsidRDefault="00693295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Такая организация позволяет коллективу повышать степень самостоятельности в организации жизнедеятельности класса. Развитие у учеников способности к взаимодействию,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самоуправлению, кооперации, развитие индивидуальности, социальной компетенции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,ответственности – является одним из направлений работы педагога – воспитателя по раскрытию и развитию творческого потенциала личности ребенка. </w:t>
      </w:r>
    </w:p>
    <w:p w:rsidR="00356F82" w:rsidRPr="006C7A2D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 работы учителя начальных классов по развитию творческих способностей учащихся в воспитательном пространстве через систему внеклассных мероприятий.</w:t>
      </w:r>
    </w:p>
    <w:p w:rsidR="00356F82" w:rsidRPr="006C7A2D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Часы, свободные от учебных занятий, должны быть заполнены разумно, интересно, чтобы они были действенным средством воспитания детей. В значительной мере это зависит от педагога, его умения увлечь детей интересным делом, дать выход его энергии, развить познавательные, творческие силы, способности, расширить кругозор и сферу общения. А для того, чтобы удовлетворить интерес и желание каждого ученика, можно и нужно предложить несколько видов деятельности: каждый ученик выбирает то, что ему нравится и что он умеет. 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Большую помощь в этом может оказать игра –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постоянная спутница детства. Например, конкурсы: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“Эти забавные животные”,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“Космические путешествия”,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“Юные пожарные”,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“Горячие сердца”,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“А ну-ка, девочки”,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“Будущие защитники Отечества”,</w:t>
      </w:r>
    </w:p>
    <w:p w:rsidR="00356F82" w:rsidRPr="006C7A2D" w:rsidRDefault="00356F82" w:rsidP="00356F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“Самый, самый, самый…” и т. д.</w:t>
      </w:r>
    </w:p>
    <w:p w:rsidR="00356F82" w:rsidRPr="006C7A2D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Цель этих конкурсов – формирование творческой личности, умеющей правильно и оперативно ориентироваться в различных жизненных ситуациях.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Среди разного рода игр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и классифицировать следующие:</w:t>
      </w:r>
      <w:proofErr w:type="gramEnd"/>
    </w:p>
    <w:p w:rsidR="00356F82" w:rsidRPr="006C7A2D" w:rsidRDefault="00356F82" w:rsidP="00356F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Игра-драматизация.</w:t>
      </w:r>
    </w:p>
    <w:p w:rsidR="00356F82" w:rsidRPr="006C7A2D" w:rsidRDefault="00356F82" w:rsidP="00356F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Игра-загадка.</w:t>
      </w:r>
    </w:p>
    <w:p w:rsidR="00356F82" w:rsidRPr="006C7A2D" w:rsidRDefault="00356F82" w:rsidP="00356F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Игровое моделирование.</w:t>
      </w:r>
    </w:p>
    <w:p w:rsidR="00356F82" w:rsidRPr="006C7A2D" w:rsidRDefault="00356F82" w:rsidP="00356F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Игра с последующей рефлексией.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Игра-драматизация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– наиболее приемлема для младших школьников. Представляет собой разновидность сценической игры, суть которой разыгрывание какой- либо сценки или стихотворения нравственного содержания для зрителей. В процессе подготовки и проигрывания обеспечивается двойное воздействие на личность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>сполнительская деятельность требует вхождения в роль другого и оценки его действий изнутри,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ненавязчиво формирует отношение, позицию,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побуждает к самоанализу; с другой стороны,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воздействие оказывает реакция зрителей, создается единое эмоциональное состояние, объединяющее детей. 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Игра-загадка: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детям предлагается разыграть ситуации различного уровня сложности,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в которых заложены ошибочные действия. Задача зрителей – обнаружить ошибки в поведении действующих лиц и объяснить их или найти выход из сложившейся ситуации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>ример: ученик проходит мимо двух учительниц, разговаривающих между собой и здоровается только со своим классным руководителем).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Игровое моделирование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– создание воображаемых ситуаций нравственного выбора.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Наибольшим творческим потенциалом обладают ролевые игры, в которых намечены лишь контуры поведения действующих лиц, но сама ситуация развертывается непосредственно в процессе игрового взаимодействия. Такие ситуации требуют от ребенка самостоятельного проектирования своих действий на основе проникновения во внутреннее состояние изображаемого персонажа.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последующей рефлексией</w:t>
      </w:r>
      <w:r w:rsidR="003C7509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позволяет создать ситуацию приобретения учениками определенного эмоционального опыта и его осознания, осмысления с помощью последующей рефлексии своих чувств и переживаний: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“Слепой и поводырь”: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ученики разбиваются на пары. Один исполняет рол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ь“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слепого”, второй – роль “поводыря”.“Поводырь” в течение пяти минут водит своего партнера с завязанными глазами по комнате, затем они меняются местами. После чего учащиеся </w:t>
      </w:r>
      <w:proofErr w:type="spellStart"/>
      <w:r w:rsidRPr="006C7A2D">
        <w:rPr>
          <w:rFonts w:ascii="Times New Roman" w:eastAsia="Times New Roman" w:hAnsi="Times New Roman" w:cs="Times New Roman"/>
          <w:sz w:val="24"/>
          <w:szCs w:val="24"/>
        </w:rPr>
        <w:t>рефлексируют</w:t>
      </w:r>
      <w:proofErr w:type="spellEnd"/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свои ощущения в каждой роли. 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“Моющая машина”: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ученики строятся в две шеренги лицом друг к другу и представляют, что они – моющая машина, нужн</w:t>
      </w:r>
      <w:proofErr w:type="gramStart"/>
      <w:r w:rsidRPr="006C7A2D">
        <w:rPr>
          <w:rFonts w:ascii="Times New Roman" w:eastAsia="Times New Roman" w:hAnsi="Times New Roman" w:cs="Times New Roman"/>
          <w:sz w:val="24"/>
          <w:szCs w:val="24"/>
        </w:rPr>
        <w:t>о“</w:t>
      </w:r>
      <w:proofErr w:type="gramEnd"/>
      <w:r w:rsidRPr="006C7A2D">
        <w:rPr>
          <w:rFonts w:ascii="Times New Roman" w:eastAsia="Times New Roman" w:hAnsi="Times New Roman" w:cs="Times New Roman"/>
          <w:sz w:val="24"/>
          <w:szCs w:val="24"/>
        </w:rPr>
        <w:t>помыть” того, кто пройдет через нее, сделать его более радостным, счастливым. Обсуждение после игры позволяет ученикам разобраться в чувствах.</w:t>
      </w:r>
    </w:p>
    <w:p w:rsidR="00356F82" w:rsidRPr="006C7A2D" w:rsidRDefault="00356F82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Режиссерские, хореографические, литературные,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>музыкальные способности эффективнее всего реализуются в праздниках: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“Золотая осень”,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“Прощание с Азбукой”,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“Праздник правил дорожного движения”, 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“Праздник здоровья”,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“Новый год”,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“Подарок мамам”, 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“Здравствуй, лето”,</w:t>
      </w:r>
    </w:p>
    <w:p w:rsidR="00356F82" w:rsidRPr="006C7A2D" w:rsidRDefault="00356F82" w:rsidP="00356F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>“Прощание с начальной школой” и т. д.</w:t>
      </w:r>
    </w:p>
    <w:p w:rsidR="00356F82" w:rsidRPr="006C7A2D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56F82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праздник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 для ребенка – это творческое вдохновение его души, реализация его мысли. Каждый праздник – это поэтапное творчество учеников и учителя, начиная со сбора чернового материала, его обработки, оформления,</w:t>
      </w: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формы представления, темы проведения, анализ коллективного творческого дела, когда каждый </w:t>
      </w:r>
      <w:proofErr w:type="gramStart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имеет свою маленькую ответственность</w:t>
      </w:r>
      <w:proofErr w:type="gramEnd"/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, может внести свою личную лепту до конечного проведения КТД. </w:t>
      </w:r>
    </w:p>
    <w:p w:rsidR="00356F82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Конечно, нельзя умалять роль бесед, круглых столов, пресс-конференций, встреч, экскурсий и других форм воспитательной работы в развитии личности ребенка. Тем не менее, вышеуказанные формы в младшем школьном возрасте, особенно в 1-2классе, эффективно решают задачу развития творческих способностей учащихся. </w:t>
      </w:r>
      <w:r w:rsidR="0054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740" w:rsidRPr="006C7A2D" w:rsidRDefault="00546740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Подробнее хотелось остановиться на научно-исследовательской работе.</w:t>
      </w:r>
    </w:p>
    <w:p w:rsidR="00356F82" w:rsidRPr="006C7A2D" w:rsidRDefault="003C7509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56F82" w:rsidRPr="006C7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Заключение.</w:t>
      </w:r>
    </w:p>
    <w:p w:rsidR="00356F82" w:rsidRPr="006C7A2D" w:rsidRDefault="00CA719E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 позволяют учащимся побывать в разнообразных ролевых позициях: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организатор, автор, член команды, оформитель и т.д. Ролевые позиции являются эффективным инструментом установления и расширения способов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ребенка с окружающим миром,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развития его творческих способностей,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личностного роста. Доставляя радость и удовольствие, КТД соответствуют внутренней мотивации учащихся и обеспечивают гармоничное развитие личности. </w:t>
      </w:r>
    </w:p>
    <w:p w:rsidR="00356F82" w:rsidRPr="006C7A2D" w:rsidRDefault="00CA719E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В классном коллективе происходит формирование и изменение межличностных взаимоотношений,</w:t>
      </w:r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распределение групповых ролей, выдвижение лидеров, складываются ценностные ориентации</w:t>
      </w:r>
      <w:proofErr w:type="gramStart"/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7509" w:rsidRPr="006C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Критерием успешности воспитательной работы является динамика межличностных отношений и удовлетворенность собой. </w:t>
      </w:r>
    </w:p>
    <w:p w:rsidR="00356F82" w:rsidRPr="006C7A2D" w:rsidRDefault="00CA719E" w:rsidP="0035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6F82" w:rsidRPr="006C7A2D">
        <w:rPr>
          <w:rFonts w:ascii="Times New Roman" w:eastAsia="Times New Roman" w:hAnsi="Times New Roman" w:cs="Times New Roman"/>
          <w:sz w:val="24"/>
          <w:szCs w:val="24"/>
        </w:rPr>
        <w:t xml:space="preserve">Чем активнее проявляются и развиваются в воспитательном процессе творческие способности ребенка, тем активнее и успешнее будет его жизненная позиция в дальнейшем. </w:t>
      </w:r>
    </w:p>
    <w:p w:rsidR="00F05E51" w:rsidRPr="006C7A2D" w:rsidRDefault="00F05E51" w:rsidP="00F95BEA">
      <w:pPr>
        <w:rPr>
          <w:rFonts w:ascii="Times New Roman" w:hAnsi="Times New Roman" w:cs="Times New Roman"/>
        </w:rPr>
      </w:pPr>
    </w:p>
    <w:sectPr w:rsidR="00F05E51" w:rsidRPr="006C7A2D" w:rsidSect="003C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68"/>
    <w:multiLevelType w:val="multilevel"/>
    <w:tmpl w:val="6EBC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32AC8"/>
    <w:multiLevelType w:val="multilevel"/>
    <w:tmpl w:val="D9EA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109E3"/>
    <w:multiLevelType w:val="multilevel"/>
    <w:tmpl w:val="14A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B5496"/>
    <w:multiLevelType w:val="multilevel"/>
    <w:tmpl w:val="C16E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C08E8"/>
    <w:multiLevelType w:val="multilevel"/>
    <w:tmpl w:val="D09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C7330"/>
    <w:multiLevelType w:val="multilevel"/>
    <w:tmpl w:val="7AF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0CA0"/>
    <w:multiLevelType w:val="multilevel"/>
    <w:tmpl w:val="EDCE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95691"/>
    <w:multiLevelType w:val="multilevel"/>
    <w:tmpl w:val="8B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53F12"/>
    <w:multiLevelType w:val="multilevel"/>
    <w:tmpl w:val="CAC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BEA"/>
    <w:rsid w:val="00260656"/>
    <w:rsid w:val="00356F82"/>
    <w:rsid w:val="003C6616"/>
    <w:rsid w:val="003C7509"/>
    <w:rsid w:val="00511B87"/>
    <w:rsid w:val="00546740"/>
    <w:rsid w:val="00693295"/>
    <w:rsid w:val="006C7A2D"/>
    <w:rsid w:val="009D5FAD"/>
    <w:rsid w:val="00CA719E"/>
    <w:rsid w:val="00F05E51"/>
    <w:rsid w:val="00F47C03"/>
    <w:rsid w:val="00F55FCE"/>
    <w:rsid w:val="00F9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16"/>
  </w:style>
  <w:style w:type="paragraph" w:styleId="1">
    <w:name w:val="heading 1"/>
    <w:basedOn w:val="a"/>
    <w:link w:val="10"/>
    <w:uiPriority w:val="9"/>
    <w:qFormat/>
    <w:rsid w:val="00F95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BEA"/>
    <w:rPr>
      <w:color w:val="0000FF"/>
      <w:u w:val="single"/>
    </w:rPr>
  </w:style>
  <w:style w:type="character" w:styleId="a5">
    <w:name w:val="Emphasis"/>
    <w:basedOn w:val="a0"/>
    <w:uiPriority w:val="20"/>
    <w:qFormat/>
    <w:rsid w:val="00F95BEA"/>
    <w:rPr>
      <w:i/>
      <w:iCs/>
    </w:rPr>
  </w:style>
  <w:style w:type="character" w:styleId="a6">
    <w:name w:val="Strong"/>
    <w:basedOn w:val="a0"/>
    <w:uiPriority w:val="22"/>
    <w:qFormat/>
    <w:rsid w:val="00F95BEA"/>
    <w:rPr>
      <w:b/>
      <w:bCs/>
    </w:rPr>
  </w:style>
  <w:style w:type="character" w:customStyle="1" w:styleId="b-sharetext">
    <w:name w:val="b-share__text"/>
    <w:basedOn w:val="a0"/>
    <w:rsid w:val="00F95BEA"/>
  </w:style>
  <w:style w:type="character" w:customStyle="1" w:styleId="street-address">
    <w:name w:val="street-address"/>
    <w:basedOn w:val="a0"/>
    <w:rsid w:val="00F95BEA"/>
  </w:style>
  <w:style w:type="character" w:customStyle="1" w:styleId="locality">
    <w:name w:val="locality"/>
    <w:basedOn w:val="a0"/>
    <w:rsid w:val="00F95BEA"/>
  </w:style>
  <w:style w:type="character" w:customStyle="1" w:styleId="country-name">
    <w:name w:val="country-name"/>
    <w:basedOn w:val="a0"/>
    <w:rsid w:val="00F95BEA"/>
  </w:style>
  <w:style w:type="character" w:customStyle="1" w:styleId="postal-code">
    <w:name w:val="postal-code"/>
    <w:basedOn w:val="a0"/>
    <w:rsid w:val="00F95BEA"/>
  </w:style>
  <w:style w:type="character" w:customStyle="1" w:styleId="extended-address">
    <w:name w:val="extended-address"/>
    <w:basedOn w:val="a0"/>
    <w:rsid w:val="00F95BEA"/>
  </w:style>
  <w:style w:type="character" w:customStyle="1" w:styleId="tel">
    <w:name w:val="tel"/>
    <w:basedOn w:val="a0"/>
    <w:rsid w:val="00F95BEA"/>
  </w:style>
  <w:style w:type="paragraph" w:styleId="a7">
    <w:name w:val="Balloon Text"/>
    <w:basedOn w:val="a"/>
    <w:link w:val="a8"/>
    <w:uiPriority w:val="99"/>
    <w:semiHidden/>
    <w:unhideWhenUsed/>
    <w:rsid w:val="00F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5A7B-EB73-47FB-95F6-20ABBA07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10</cp:revision>
  <dcterms:created xsi:type="dcterms:W3CDTF">2013-02-04T15:58:00Z</dcterms:created>
  <dcterms:modified xsi:type="dcterms:W3CDTF">2013-03-25T16:05:00Z</dcterms:modified>
</cp:coreProperties>
</file>